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1 (ending November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lrh54c7g82d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Create GitHub repository, planning, and tech-stack finalization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Completed: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GitHub repository to host all code and documentation for the Generated Content Detector project.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project scope and clarified objectives: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system capable of detecting AI-generated images with high accuracy.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Enable future extension to video and multiple platforms (Web, Android, iOS). This is why the project will be created in a way that it can be expanded in the future.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course lecture slides and did research on: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filtering, CNNs, Fourier analysis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Representation learning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Transformers and CLIP models</w:t>
        <w:br w:type="textWrapping"/>
        <w:t xml:space="preserve"> These were used to guide architectural decisions.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 the </w:t>
      </w: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 for the project: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/ Backend: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and CLIP (ViT-B/32)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(React)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API for backend communication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/ Infrastructure: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filesystem for dataset and generated embeddings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for version control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support for cloud hosting (Railway/AWS)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The project architecture and technology choices were completed, and the repository was initialized. I might change the tech stack in future if needed. 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