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A42" w:rsidRPr="00440C7F" w:rsidRDefault="00102AE7" w:rsidP="00EB545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proofErr w:type="spellStart"/>
      <w:r w:rsidRPr="00440C7F">
        <w:rPr>
          <w:rFonts w:asciiTheme="majorBidi" w:hAnsiTheme="majorBidi" w:cstheme="majorBidi"/>
          <w:sz w:val="26"/>
          <w:szCs w:val="26"/>
        </w:rPr>
        <w:t>Apa</w:t>
      </w:r>
      <w:proofErr w:type="spellEnd"/>
      <w:r w:rsidRPr="00440C7F">
        <w:rPr>
          <w:rFonts w:asciiTheme="majorBidi" w:hAnsiTheme="majorBidi" w:cstheme="majorBidi"/>
          <w:sz w:val="26"/>
          <w:szCs w:val="26"/>
        </w:rPr>
        <w:t xml:space="preserve"> yang di </w:t>
      </w:r>
      <w:proofErr w:type="spellStart"/>
      <w:proofErr w:type="gramStart"/>
      <w:r w:rsidRPr="00440C7F">
        <w:rPr>
          <w:rFonts w:asciiTheme="majorBidi" w:hAnsiTheme="majorBidi" w:cstheme="majorBidi"/>
          <w:sz w:val="26"/>
          <w:szCs w:val="26"/>
        </w:rPr>
        <w:t>maksud</w:t>
      </w:r>
      <w:proofErr w:type="spellEnd"/>
      <w:r w:rsidRPr="00440C7F">
        <w:rPr>
          <w:rFonts w:asciiTheme="majorBidi" w:hAnsiTheme="majorBidi" w:cstheme="majorBidi"/>
          <w:sz w:val="26"/>
          <w:szCs w:val="26"/>
        </w:rPr>
        <w:t xml:space="preserve"> </w:t>
      </w:r>
      <w:r w:rsidR="00722238"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E27FB1" w:rsidRPr="00440C7F">
        <w:rPr>
          <w:rFonts w:asciiTheme="majorBidi" w:hAnsiTheme="majorBidi" w:cstheme="majorBidi"/>
          <w:sz w:val="26"/>
          <w:szCs w:val="26"/>
        </w:rPr>
        <w:t>dengan</w:t>
      </w:r>
      <w:proofErr w:type="spellEnd"/>
      <w:proofErr w:type="gramEnd"/>
      <w:r w:rsidR="00E27FB1" w:rsidRPr="00440C7F">
        <w:rPr>
          <w:rFonts w:asciiTheme="majorBidi" w:hAnsiTheme="majorBidi" w:cstheme="majorBidi"/>
          <w:sz w:val="26"/>
          <w:szCs w:val="26"/>
        </w:rPr>
        <w:t xml:space="preserve"> :</w:t>
      </w:r>
    </w:p>
    <w:p w:rsidR="00107E03" w:rsidRPr="00440C7F" w:rsidRDefault="00107E03" w:rsidP="00107E03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:rsidR="00E27FB1" w:rsidRPr="00440C7F" w:rsidRDefault="00E27FB1" w:rsidP="00E27F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proofErr w:type="spellStart"/>
      <w:r w:rsidRPr="00440C7F">
        <w:rPr>
          <w:rFonts w:asciiTheme="majorBidi" w:hAnsiTheme="majorBidi" w:cstheme="majorBidi"/>
          <w:sz w:val="26"/>
          <w:szCs w:val="26"/>
        </w:rPr>
        <w:t>Sistem</w:t>
      </w:r>
      <w:proofErr w:type="spellEnd"/>
      <w:r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</w:rPr>
        <w:t>adalah</w:t>
      </w:r>
      <w:proofErr w:type="spellEnd"/>
      <w:r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</w:rPr>
        <w:t>suatu</w:t>
      </w:r>
      <w:proofErr w:type="spellEnd"/>
      <w:r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</w:rPr>
        <w:t>komponen</w:t>
      </w:r>
      <w:proofErr w:type="spellEnd"/>
      <w:r w:rsidRPr="00440C7F">
        <w:rPr>
          <w:rFonts w:asciiTheme="majorBidi" w:hAnsiTheme="majorBidi" w:cstheme="majorBidi"/>
          <w:sz w:val="26"/>
          <w:szCs w:val="26"/>
        </w:rPr>
        <w:t xml:space="preserve"> yang </w:t>
      </w:r>
      <w:proofErr w:type="spellStart"/>
      <w:r w:rsidRPr="00440C7F">
        <w:rPr>
          <w:rFonts w:asciiTheme="majorBidi" w:hAnsiTheme="majorBidi" w:cstheme="majorBidi"/>
          <w:sz w:val="26"/>
          <w:szCs w:val="26"/>
        </w:rPr>
        <w:t>disatukan</w:t>
      </w:r>
      <w:proofErr w:type="spellEnd"/>
      <w:r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</w:rPr>
        <w:t>untuk</w:t>
      </w:r>
      <w:proofErr w:type="spellEnd"/>
      <w:r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</w:rPr>
        <w:t>mencapai</w:t>
      </w:r>
      <w:proofErr w:type="spellEnd"/>
      <w:r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</w:rPr>
        <w:t>tujuan</w:t>
      </w:r>
      <w:proofErr w:type="spellEnd"/>
      <w:r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</w:rPr>
        <w:t>tertentu</w:t>
      </w:r>
      <w:proofErr w:type="spellEnd"/>
    </w:p>
    <w:p w:rsidR="00E27FB1" w:rsidRPr="00440C7F" w:rsidRDefault="00E27FB1" w:rsidP="00EB54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440C7F">
        <w:rPr>
          <w:rFonts w:asciiTheme="majorBidi" w:hAnsiTheme="majorBidi" w:cstheme="majorBidi"/>
          <w:sz w:val="26"/>
          <w:szCs w:val="26"/>
        </w:rPr>
        <w:t xml:space="preserve">Sub </w:t>
      </w:r>
      <w:proofErr w:type="spellStart"/>
      <w:r w:rsidRPr="00440C7F">
        <w:rPr>
          <w:rFonts w:asciiTheme="majorBidi" w:hAnsiTheme="majorBidi" w:cstheme="majorBidi"/>
          <w:sz w:val="26"/>
          <w:szCs w:val="26"/>
        </w:rPr>
        <w:t>sistem</w:t>
      </w:r>
      <w:proofErr w:type="spellEnd"/>
      <w:r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</w:rPr>
        <w:t>adalah</w:t>
      </w:r>
      <w:proofErr w:type="spellEnd"/>
      <w:r w:rsidR="00EB5450"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EB5450" w:rsidRPr="00440C7F">
        <w:rPr>
          <w:rFonts w:asciiTheme="majorBidi" w:hAnsiTheme="majorBidi" w:cstheme="majorBidi"/>
          <w:sz w:val="26"/>
          <w:szCs w:val="26"/>
        </w:rPr>
        <w:t>bagian</w:t>
      </w:r>
      <w:proofErr w:type="spellEnd"/>
      <w:r w:rsidR="00EB5450"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EB5450" w:rsidRPr="00440C7F">
        <w:rPr>
          <w:rFonts w:asciiTheme="majorBidi" w:hAnsiTheme="majorBidi" w:cstheme="majorBidi"/>
          <w:sz w:val="26"/>
          <w:szCs w:val="26"/>
        </w:rPr>
        <w:t>dari</w:t>
      </w:r>
      <w:proofErr w:type="spellEnd"/>
      <w:r w:rsidR="00EB5450"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EB5450" w:rsidRPr="00440C7F">
        <w:rPr>
          <w:rFonts w:asciiTheme="majorBidi" w:hAnsiTheme="majorBidi" w:cstheme="majorBidi"/>
          <w:sz w:val="26"/>
          <w:szCs w:val="26"/>
        </w:rPr>
        <w:t>sebuah</w:t>
      </w:r>
      <w:proofErr w:type="spellEnd"/>
      <w:r w:rsidR="00EB5450"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EB5450" w:rsidRPr="00440C7F">
        <w:rPr>
          <w:rFonts w:asciiTheme="majorBidi" w:hAnsiTheme="majorBidi" w:cstheme="majorBidi"/>
          <w:sz w:val="26"/>
          <w:szCs w:val="26"/>
        </w:rPr>
        <w:t>sistem</w:t>
      </w:r>
      <w:proofErr w:type="spellEnd"/>
      <w:r w:rsidR="00EB5450" w:rsidRPr="00440C7F">
        <w:rPr>
          <w:rFonts w:asciiTheme="majorBidi" w:hAnsiTheme="majorBidi" w:cstheme="majorBidi"/>
          <w:sz w:val="26"/>
          <w:szCs w:val="26"/>
        </w:rPr>
        <w:t xml:space="preserve"> yang </w:t>
      </w:r>
      <w:proofErr w:type="spellStart"/>
      <w:r w:rsidR="00EB5450" w:rsidRPr="00440C7F">
        <w:rPr>
          <w:rFonts w:asciiTheme="majorBidi" w:hAnsiTheme="majorBidi" w:cstheme="majorBidi"/>
          <w:sz w:val="26"/>
          <w:szCs w:val="26"/>
        </w:rPr>
        <w:t>berarti</w:t>
      </w:r>
      <w:proofErr w:type="spellEnd"/>
      <w:r w:rsidR="00EB5450"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EB5450" w:rsidRPr="00440C7F">
        <w:rPr>
          <w:rFonts w:asciiTheme="majorBidi" w:hAnsiTheme="majorBidi" w:cstheme="majorBidi"/>
          <w:sz w:val="26"/>
          <w:szCs w:val="26"/>
        </w:rPr>
        <w:t>sistem</w:t>
      </w:r>
      <w:proofErr w:type="spellEnd"/>
      <w:r w:rsidR="00EB5450"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EB5450" w:rsidRPr="00440C7F">
        <w:rPr>
          <w:rFonts w:asciiTheme="majorBidi" w:hAnsiTheme="majorBidi" w:cstheme="majorBidi"/>
          <w:sz w:val="26"/>
          <w:szCs w:val="26"/>
        </w:rPr>
        <w:t>lebih</w:t>
      </w:r>
      <w:proofErr w:type="spellEnd"/>
      <w:r w:rsidR="00EB5450"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EB5450" w:rsidRPr="00440C7F">
        <w:rPr>
          <w:rFonts w:asciiTheme="majorBidi" w:hAnsiTheme="majorBidi" w:cstheme="majorBidi"/>
          <w:sz w:val="26"/>
          <w:szCs w:val="26"/>
        </w:rPr>
        <w:t>dari</w:t>
      </w:r>
      <w:proofErr w:type="spellEnd"/>
      <w:r w:rsidR="00EB5450"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EB5450" w:rsidRPr="00440C7F">
        <w:rPr>
          <w:rFonts w:asciiTheme="majorBidi" w:hAnsiTheme="majorBidi" w:cstheme="majorBidi"/>
          <w:sz w:val="26"/>
          <w:szCs w:val="26"/>
        </w:rPr>
        <w:t>satu</w:t>
      </w:r>
      <w:proofErr w:type="spellEnd"/>
      <w:r w:rsidR="00EB5450"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EB5450" w:rsidRPr="00440C7F">
        <w:rPr>
          <w:rFonts w:asciiTheme="majorBidi" w:hAnsiTheme="majorBidi" w:cstheme="majorBidi"/>
          <w:sz w:val="26"/>
          <w:szCs w:val="26"/>
        </w:rPr>
        <w:t>tingkatan</w:t>
      </w:r>
      <w:proofErr w:type="spellEnd"/>
    </w:p>
    <w:p w:rsidR="00E27FB1" w:rsidRPr="00440C7F" w:rsidRDefault="00E27FB1" w:rsidP="00E27FB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6"/>
          <w:szCs w:val="26"/>
        </w:rPr>
      </w:pPr>
      <w:r w:rsidRPr="00440C7F">
        <w:rPr>
          <w:rFonts w:asciiTheme="majorBidi" w:hAnsiTheme="majorBidi" w:cstheme="majorBidi"/>
          <w:i/>
          <w:iCs/>
          <w:sz w:val="26"/>
          <w:szCs w:val="26"/>
        </w:rPr>
        <w:t xml:space="preserve">System life cycle </w:t>
      </w:r>
      <w:proofErr w:type="spellStart"/>
      <w:proofErr w:type="gramStart"/>
      <w:r w:rsidR="00EB5450" w:rsidRPr="00440C7F">
        <w:rPr>
          <w:rFonts w:asciiTheme="majorBidi" w:hAnsiTheme="majorBidi" w:cstheme="majorBidi"/>
          <w:sz w:val="26"/>
          <w:szCs w:val="26"/>
        </w:rPr>
        <w:t>adalah</w:t>
      </w:r>
      <w:proofErr w:type="spellEnd"/>
      <w:r w:rsidR="00EB5450" w:rsidRPr="00440C7F">
        <w:rPr>
          <w:rFonts w:asciiTheme="majorBidi" w:hAnsiTheme="majorBidi" w:cstheme="majorBidi"/>
          <w:sz w:val="26"/>
          <w:szCs w:val="26"/>
        </w:rPr>
        <w:t xml:space="preserve">  </w:t>
      </w:r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proses</w:t>
      </w:r>
      <w:proofErr w:type="gramEnd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evolusi</w:t>
      </w:r>
      <w:proofErr w:type="spellEnd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 yang </w:t>
      </w:r>
      <w:proofErr w:type="spellStart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diikuti</w:t>
      </w:r>
      <w:proofErr w:type="spellEnd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oleh</w:t>
      </w:r>
      <w:proofErr w:type="spellEnd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pelaksanaan</w:t>
      </w:r>
      <w:proofErr w:type="spellEnd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sistem</w:t>
      </w:r>
      <w:proofErr w:type="spellEnd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informasi</w:t>
      </w:r>
      <w:proofErr w:type="spellEnd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dasar-dasar</w:t>
      </w:r>
      <w:proofErr w:type="spellEnd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atau</w:t>
      </w:r>
      <w:proofErr w:type="spellEnd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B5450" w:rsidRPr="00440C7F">
        <w:rPr>
          <w:rFonts w:asciiTheme="majorBidi" w:hAnsiTheme="majorBidi" w:cstheme="majorBidi"/>
          <w:color w:val="333333"/>
          <w:sz w:val="26"/>
          <w:szCs w:val="26"/>
          <w:shd w:val="clear" w:color="auto" w:fill="FFFFFF"/>
        </w:rPr>
        <w:t>subsistem</w:t>
      </w:r>
      <w:proofErr w:type="spellEnd"/>
    </w:p>
    <w:p w:rsidR="00EB5450" w:rsidRPr="00440C7F" w:rsidRDefault="00EB5450" w:rsidP="00EB5450">
      <w:pPr>
        <w:rPr>
          <w:rFonts w:asciiTheme="majorBidi" w:hAnsiTheme="majorBidi" w:cstheme="majorBidi"/>
          <w:sz w:val="26"/>
          <w:szCs w:val="26"/>
        </w:rPr>
      </w:pPr>
    </w:p>
    <w:p w:rsidR="00EB5450" w:rsidRPr="00440C7F" w:rsidRDefault="00EB5450" w:rsidP="00EB545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6"/>
          <w:szCs w:val="26"/>
        </w:rPr>
      </w:pPr>
      <w:proofErr w:type="spellStart"/>
      <w:r w:rsidRPr="00440C7F">
        <w:rPr>
          <w:rFonts w:asciiTheme="majorBidi" w:hAnsiTheme="majorBidi" w:cstheme="majorBidi"/>
          <w:sz w:val="26"/>
          <w:szCs w:val="26"/>
        </w:rPr>
        <w:t>Sebutkan</w:t>
      </w:r>
      <w:proofErr w:type="spellEnd"/>
      <w:r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</w:rPr>
        <w:t>contoh</w:t>
      </w:r>
      <w:proofErr w:type="spellEnd"/>
      <w:r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</w:rPr>
        <w:t>dari</w:t>
      </w:r>
      <w:proofErr w:type="spellEnd"/>
      <w:r w:rsidRPr="00440C7F">
        <w:rPr>
          <w:rFonts w:asciiTheme="majorBidi" w:hAnsiTheme="majorBidi" w:cstheme="majorBidi"/>
          <w:sz w:val="26"/>
          <w:szCs w:val="26"/>
        </w:rPr>
        <w:t xml:space="preserve"> 4 </w:t>
      </w:r>
      <w:proofErr w:type="spellStart"/>
      <w:r w:rsidRPr="00440C7F">
        <w:rPr>
          <w:rFonts w:asciiTheme="majorBidi" w:hAnsiTheme="majorBidi" w:cstheme="majorBidi"/>
          <w:sz w:val="26"/>
          <w:szCs w:val="26"/>
        </w:rPr>
        <w:t>dimensi</w:t>
      </w:r>
      <w:proofErr w:type="spellEnd"/>
      <w:r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</w:rPr>
        <w:t>kualitas</w:t>
      </w:r>
      <w:proofErr w:type="spellEnd"/>
      <w:r w:rsidRPr="00440C7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proofErr w:type="gramStart"/>
      <w:r w:rsidRPr="00440C7F">
        <w:rPr>
          <w:rFonts w:asciiTheme="majorBidi" w:hAnsiTheme="majorBidi" w:cstheme="majorBidi"/>
          <w:sz w:val="26"/>
          <w:szCs w:val="26"/>
        </w:rPr>
        <w:t>informasi</w:t>
      </w:r>
      <w:proofErr w:type="spellEnd"/>
      <w:r w:rsidRPr="00440C7F">
        <w:rPr>
          <w:rFonts w:asciiTheme="majorBidi" w:hAnsiTheme="majorBidi" w:cstheme="majorBidi"/>
          <w:sz w:val="26"/>
          <w:szCs w:val="26"/>
        </w:rPr>
        <w:t xml:space="preserve"> !</w:t>
      </w:r>
      <w:proofErr w:type="gramEnd"/>
    </w:p>
    <w:p w:rsidR="00107E03" w:rsidRPr="00440C7F" w:rsidRDefault="00107E03" w:rsidP="00107E03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:rsidR="00107E03" w:rsidRPr="00440C7F" w:rsidRDefault="00107E03" w:rsidP="00107E03">
      <w:pPr>
        <w:pStyle w:val="NormalWeb"/>
        <w:numPr>
          <w:ilvl w:val="0"/>
          <w:numId w:val="4"/>
        </w:numPr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 w:rsidRPr="00440C7F">
        <w:rPr>
          <w:rStyle w:val="Strong"/>
          <w:rFonts w:asciiTheme="majorBidi" w:hAnsiTheme="majorBidi" w:cstheme="majorBidi"/>
          <w:color w:val="000000"/>
          <w:sz w:val="26"/>
          <w:szCs w:val="26"/>
        </w:rPr>
        <w:t>Akurat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>,</w:t>
      </w:r>
      <w:r w:rsidRPr="00440C7F">
        <w:rPr>
          <w:rFonts w:asciiTheme="majorBidi" w:hAnsiTheme="majorBidi" w:cstheme="majorBidi"/>
          <w:color w:val="000000"/>
          <w:sz w:val="26"/>
          <w:szCs w:val="26"/>
        </w:rPr>
        <w:br/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berarti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harus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bebas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dari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kesalahan-kesalahan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tidak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menyesatkan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bagi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orang yang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menerima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tersebut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.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Selain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itu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juga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berarti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harus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jelas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mencerminkan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maksudnya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>.</w:t>
      </w:r>
      <w:r w:rsidRPr="00440C7F">
        <w:rPr>
          <w:rFonts w:asciiTheme="majorBidi" w:hAnsiTheme="majorBidi" w:cstheme="majorBidi"/>
          <w:color w:val="000000"/>
          <w:sz w:val="26"/>
          <w:szCs w:val="26"/>
        </w:rPr>
        <w:br/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Komponen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akurat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meliputi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:Completeness,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berati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yang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dihasilkan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atau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dibutuhkan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harus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memiliki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kelengkapan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yang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baik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karena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bila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yang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dihasilkan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sebagian-sebagian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akan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mempengaruhi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dalam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pengambilan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keputusan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>.</w:t>
      </w:r>
      <w:r w:rsidRPr="00440C7F">
        <w:rPr>
          <w:rFonts w:asciiTheme="majorBidi" w:hAnsiTheme="majorBidi" w:cstheme="majorBidi"/>
          <w:color w:val="000000"/>
          <w:sz w:val="26"/>
          <w:szCs w:val="26"/>
        </w:rPr>
        <w:br/>
        <w:t xml:space="preserve">Correctness,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berati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yang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dihasilkan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atau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dibutuhkan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harus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memiliki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kebenaran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>.</w:t>
      </w:r>
      <w:r w:rsidRPr="00440C7F">
        <w:rPr>
          <w:rFonts w:asciiTheme="majorBidi" w:hAnsiTheme="majorBidi" w:cstheme="majorBidi"/>
          <w:color w:val="000000"/>
          <w:sz w:val="26"/>
          <w:szCs w:val="26"/>
        </w:rPr>
        <w:br/>
        <w:t xml:space="preserve">Security,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berati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yang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dihasilkan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atau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dibutuhkan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harus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memiliki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keamanan</w:t>
      </w:r>
      <w:proofErr w:type="spellEnd"/>
    </w:p>
    <w:p w:rsidR="00107E03" w:rsidRPr="00440C7F" w:rsidRDefault="00107E03" w:rsidP="00107E03">
      <w:pPr>
        <w:pStyle w:val="NormalWeb"/>
        <w:numPr>
          <w:ilvl w:val="0"/>
          <w:numId w:val="4"/>
        </w:numPr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 w:rsidRPr="00440C7F">
        <w:rPr>
          <w:rStyle w:val="Strong"/>
          <w:rFonts w:asciiTheme="majorBidi" w:hAnsiTheme="majorBidi" w:cstheme="majorBidi"/>
          <w:color w:val="000000"/>
          <w:sz w:val="26"/>
          <w:szCs w:val="26"/>
        </w:rPr>
        <w:t>Tepat</w:t>
      </w:r>
      <w:proofErr w:type="spellEnd"/>
      <w:r w:rsidRPr="00440C7F">
        <w:rPr>
          <w:rStyle w:val="Strong"/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Style w:val="Strong"/>
          <w:rFonts w:asciiTheme="majorBidi" w:hAnsiTheme="majorBidi" w:cstheme="majorBidi"/>
          <w:color w:val="000000"/>
          <w:sz w:val="26"/>
          <w:szCs w:val="26"/>
        </w:rPr>
        <w:t>waktu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>,</w:t>
      </w:r>
      <w:r w:rsidRPr="00440C7F">
        <w:rPr>
          <w:rFonts w:asciiTheme="majorBidi" w:hAnsiTheme="majorBidi" w:cstheme="majorBidi"/>
          <w:color w:val="000000"/>
          <w:sz w:val="26"/>
          <w:szCs w:val="26"/>
        </w:rPr>
        <w:br/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yang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diterima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harus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tepat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pada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waktunya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sebab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yang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usang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terlambat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)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tidakmempunyai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nilai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yang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baik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sehingga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bila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digunakan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sebagai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dasar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dalam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pengambilan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keputusan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akan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dapatberakibat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fatal.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Saat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ini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mahalnya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nilai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informasidisebabkan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harus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cepatnya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tersebut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didapat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sehingga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diperlukan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teknologi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mutakhir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untukmendapatkan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mengolah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mengirimkannya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>.</w:t>
      </w:r>
    </w:p>
    <w:p w:rsidR="00107E03" w:rsidRPr="00440C7F" w:rsidRDefault="00107E03" w:rsidP="00107E03">
      <w:pPr>
        <w:pStyle w:val="NormalWeb"/>
        <w:numPr>
          <w:ilvl w:val="0"/>
          <w:numId w:val="4"/>
        </w:numPr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 w:rsidRPr="00440C7F">
        <w:rPr>
          <w:rStyle w:val="Strong"/>
          <w:rFonts w:asciiTheme="majorBidi" w:hAnsiTheme="majorBidi" w:cstheme="majorBidi"/>
          <w:color w:val="000000"/>
          <w:sz w:val="26"/>
          <w:szCs w:val="26"/>
        </w:rPr>
        <w:t>Relevan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>,</w:t>
      </w:r>
      <w:r w:rsidRPr="00440C7F">
        <w:rPr>
          <w:rFonts w:asciiTheme="majorBidi" w:hAnsiTheme="majorBidi" w:cstheme="majorBidi"/>
          <w:color w:val="000000"/>
          <w:sz w:val="26"/>
          <w:szCs w:val="26"/>
        </w:rPr>
        <w:br/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harus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mempunyai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manfaat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bagi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penerima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.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Relevansi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untuk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tiap-tiap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orang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satu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denganyang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lainnya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berbeda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>.</w:t>
      </w:r>
    </w:p>
    <w:p w:rsidR="00EB5450" w:rsidRDefault="00107E03" w:rsidP="00107E03">
      <w:pPr>
        <w:pStyle w:val="NormalWeb"/>
        <w:numPr>
          <w:ilvl w:val="0"/>
          <w:numId w:val="4"/>
        </w:numPr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 w:rsidRPr="00440C7F">
        <w:rPr>
          <w:rStyle w:val="Strong"/>
          <w:rFonts w:asciiTheme="majorBidi" w:hAnsiTheme="majorBidi" w:cstheme="majorBidi"/>
          <w:color w:val="000000"/>
          <w:sz w:val="26"/>
          <w:szCs w:val="26"/>
        </w:rPr>
        <w:t>Mudah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>,</w:t>
      </w:r>
      <w:r w:rsidRPr="00440C7F">
        <w:rPr>
          <w:rFonts w:asciiTheme="majorBidi" w:hAnsiTheme="majorBidi" w:cstheme="majorBidi"/>
          <w:color w:val="000000"/>
          <w:sz w:val="26"/>
          <w:szCs w:val="26"/>
        </w:rPr>
        <w:br/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mudah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dipahami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mudah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diperoleh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br/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Pilar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Kualitas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br/>
        <w:t xml:space="preserve">Data yang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masih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merupakan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bahan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mentah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yang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harus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diolah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untuk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menghasilkan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melalui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suatu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model.</w:t>
      </w:r>
      <w:r w:rsidRPr="00440C7F">
        <w:rPr>
          <w:rFonts w:asciiTheme="majorBidi" w:hAnsiTheme="majorBidi" w:cstheme="majorBidi"/>
          <w:color w:val="000000"/>
          <w:sz w:val="26"/>
          <w:szCs w:val="26"/>
        </w:rPr>
        <w:br/>
      </w:r>
    </w:p>
    <w:p w:rsidR="00440C7F" w:rsidRPr="00440C7F" w:rsidRDefault="00440C7F" w:rsidP="00440C7F">
      <w:pPr>
        <w:pStyle w:val="NormalWeb"/>
        <w:ind w:left="1080"/>
        <w:rPr>
          <w:rFonts w:asciiTheme="majorBidi" w:hAnsiTheme="majorBidi" w:cstheme="majorBidi"/>
          <w:color w:val="000000"/>
          <w:sz w:val="26"/>
          <w:szCs w:val="26"/>
        </w:rPr>
      </w:pPr>
    </w:p>
    <w:p w:rsidR="00107E03" w:rsidRPr="00440C7F" w:rsidRDefault="00107E03" w:rsidP="00107E03">
      <w:pPr>
        <w:pStyle w:val="NormalWeb"/>
        <w:numPr>
          <w:ilvl w:val="0"/>
          <w:numId w:val="2"/>
        </w:numPr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lastRenderedPageBreak/>
        <w:t>Apa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yang di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maksud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440C7F">
        <w:rPr>
          <w:rFonts w:asciiTheme="majorBidi" w:hAnsiTheme="majorBidi" w:cstheme="majorBidi"/>
          <w:color w:val="000000"/>
          <w:sz w:val="26"/>
          <w:szCs w:val="26"/>
        </w:rPr>
        <w:t>dengan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:</w:t>
      </w:r>
      <w:proofErr w:type="gramEnd"/>
    </w:p>
    <w:p w:rsidR="00107E03" w:rsidRPr="00440C7F" w:rsidRDefault="00107E03" w:rsidP="00107E03">
      <w:pPr>
        <w:pStyle w:val="NormalWeb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Analisis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SI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adalah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melakukan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peyelidikian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dan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kajian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terhadap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suatu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pokok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dan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menguraikan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pokok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tersebut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sehingga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ditemui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partikel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komponen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terkecil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dari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suatu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sistem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informasi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.</w:t>
      </w:r>
    </w:p>
    <w:p w:rsidR="00107E03" w:rsidRPr="00440C7F" w:rsidRDefault="00107E03" w:rsidP="00107E03">
      <w:pPr>
        <w:pStyle w:val="NormalWeb"/>
        <w:numPr>
          <w:ilvl w:val="0"/>
          <w:numId w:val="6"/>
        </w:numPr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Perancangan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SI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adalah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aktivitas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atau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perbuatan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penataa</w:t>
      </w:r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n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,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penyusunan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,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atau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reka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cipta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suatu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sistem</w:t>
      </w:r>
      <w:proofErr w:type="spellEnd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sz w:val="26"/>
          <w:szCs w:val="26"/>
          <w:shd w:val="clear" w:color="auto" w:fill="FFFFFF"/>
        </w:rPr>
        <w:t>informaasi</w:t>
      </w:r>
      <w:proofErr w:type="spellEnd"/>
    </w:p>
    <w:p w:rsidR="00107E03" w:rsidRPr="00440C7F" w:rsidRDefault="00107E03" w:rsidP="00107E03">
      <w:pPr>
        <w:pStyle w:val="NormalWeb"/>
        <w:numPr>
          <w:ilvl w:val="0"/>
          <w:numId w:val="2"/>
        </w:numPr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Deskripsikan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contoh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sebuah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SI yang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anda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ketahui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yang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telah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di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terapkan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dalam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</w:rPr>
        <w:t>lingkungan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440C7F">
        <w:rPr>
          <w:rFonts w:asciiTheme="majorBidi" w:hAnsiTheme="majorBidi" w:cstheme="majorBidi"/>
          <w:color w:val="000000"/>
          <w:sz w:val="26"/>
          <w:szCs w:val="26"/>
        </w:rPr>
        <w:t>organisasi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</w:rPr>
        <w:t xml:space="preserve"> !</w:t>
      </w:r>
      <w:proofErr w:type="gramEnd"/>
    </w:p>
    <w:p w:rsidR="00440C7F" w:rsidRPr="00440C7F" w:rsidRDefault="00440C7F" w:rsidP="00440C7F">
      <w:pPr>
        <w:pStyle w:val="NormalWeb"/>
        <w:numPr>
          <w:ilvl w:val="0"/>
          <w:numId w:val="7"/>
        </w:numPr>
        <w:rPr>
          <w:rFonts w:asciiTheme="majorBidi" w:hAnsiTheme="majorBidi" w:cstheme="majorBidi"/>
          <w:color w:val="000000"/>
          <w:sz w:val="26"/>
          <w:szCs w:val="26"/>
        </w:rPr>
      </w:pP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Sistem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Informasi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Manajemen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adalah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suatu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sistem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informasi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yang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digunakan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oleh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organisasi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untuk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mengelola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semua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transaksi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yang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mendukung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fungsi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manajemen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dan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bisa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berguna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untuk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pengambilan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keputusan</w:t>
      </w:r>
      <w:proofErr w:type="spellEnd"/>
      <w:r w:rsidRPr="00440C7F">
        <w:rPr>
          <w:rFonts w:asciiTheme="majorBidi" w:hAnsiTheme="majorBidi" w:cstheme="majorBidi"/>
          <w:color w:val="000000"/>
          <w:sz w:val="26"/>
          <w:szCs w:val="26"/>
          <w:shd w:val="clear" w:color="auto" w:fill="FFFFFF"/>
        </w:rPr>
        <w:t>.</w:t>
      </w:r>
    </w:p>
    <w:p w:rsidR="00440C7F" w:rsidRPr="00440C7F" w:rsidRDefault="00440C7F" w:rsidP="00440C7F">
      <w:pPr>
        <w:pStyle w:val="NormalWeb"/>
        <w:ind w:left="1440"/>
        <w:rPr>
          <w:rFonts w:asciiTheme="majorBidi" w:hAnsiTheme="majorBidi" w:cstheme="majorBidi"/>
          <w:color w:val="000000"/>
          <w:sz w:val="26"/>
          <w:szCs w:val="26"/>
        </w:rPr>
      </w:pPr>
    </w:p>
    <w:p w:rsidR="00440C7F" w:rsidRPr="00440C7F" w:rsidRDefault="00440C7F" w:rsidP="00440C7F">
      <w:pPr>
        <w:pStyle w:val="ListParagraph"/>
        <w:numPr>
          <w:ilvl w:val="0"/>
          <w:numId w:val="7"/>
        </w:numPr>
        <w:shd w:val="clear" w:color="auto" w:fill="FFFFFF"/>
        <w:spacing w:after="225" w:line="240" w:lineRule="auto"/>
        <w:jc w:val="both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Fungsi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utama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diterapkannya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sistem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infomasi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manajemen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dalam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suatu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organisasi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yaitu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sebagai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berikut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:</w:t>
      </w:r>
    </w:p>
    <w:p w:rsidR="00440C7F" w:rsidRPr="00440C7F" w:rsidRDefault="00440C7F" w:rsidP="00440C7F">
      <w:pPr>
        <w:numPr>
          <w:ilvl w:val="0"/>
          <w:numId w:val="8"/>
        </w:numPr>
        <w:shd w:val="clear" w:color="auto" w:fill="FFFFFF"/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jc w:val="both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Mempermudah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pihak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manajemen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untuk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melakukan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suatu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perencanaan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pengawasan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pengarahan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pendelegasian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kerja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kepada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semua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departemen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yang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mempunyai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hubungan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komando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atau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koordinasi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dengannya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.</w:t>
      </w:r>
    </w:p>
    <w:p w:rsidR="00440C7F" w:rsidRPr="00440C7F" w:rsidRDefault="00440C7F" w:rsidP="00440C7F">
      <w:pPr>
        <w:numPr>
          <w:ilvl w:val="0"/>
          <w:numId w:val="8"/>
        </w:numPr>
        <w:shd w:val="clear" w:color="auto" w:fill="FFFFFF"/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jc w:val="both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Untuk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meningkatkan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sebuah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efisiensi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efektifitas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data yang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tersaji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akurat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tepat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waktu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.</w:t>
      </w:r>
    </w:p>
    <w:p w:rsidR="00440C7F" w:rsidRPr="00440C7F" w:rsidRDefault="00440C7F" w:rsidP="00440C7F">
      <w:pPr>
        <w:numPr>
          <w:ilvl w:val="0"/>
          <w:numId w:val="8"/>
        </w:numPr>
        <w:shd w:val="clear" w:color="auto" w:fill="FFFFFF"/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jc w:val="both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Untuk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meningkatkan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suatu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produktifitas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penghematan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biaya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dalam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suatu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organisasi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.</w:t>
      </w:r>
    </w:p>
    <w:p w:rsidR="00440C7F" w:rsidRPr="00440C7F" w:rsidRDefault="00440C7F" w:rsidP="00440C7F">
      <w:pPr>
        <w:numPr>
          <w:ilvl w:val="0"/>
          <w:numId w:val="8"/>
        </w:numPr>
        <w:shd w:val="clear" w:color="auto" w:fill="FFFFFF"/>
        <w:tabs>
          <w:tab w:val="clear" w:pos="720"/>
          <w:tab w:val="num" w:pos="2160"/>
        </w:tabs>
        <w:spacing w:before="100" w:beforeAutospacing="1" w:after="100" w:afterAutospacing="1" w:line="240" w:lineRule="auto"/>
        <w:ind w:left="2160"/>
        <w:jc w:val="both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Untuk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meningkatkan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kualitas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sumber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daya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manusia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karena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unit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sistem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kerja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yang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terkoordinir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sistematis</w:t>
      </w:r>
      <w:proofErr w:type="spellEnd"/>
      <w:proofErr w:type="gram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.</w:t>
      </w:r>
    </w:p>
    <w:p w:rsidR="00440C7F" w:rsidRPr="00440C7F" w:rsidRDefault="00440C7F" w:rsidP="00440C7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Tujuan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sistem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manajemen</w:t>
      </w:r>
      <w:proofErr w:type="spellEnd"/>
    </w:p>
    <w:p w:rsidR="00440C7F" w:rsidRPr="00440C7F" w:rsidRDefault="00440C7F" w:rsidP="00440C7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Untuk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menyediakan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suatu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dalam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 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pengambilan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suatu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keputusan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.</w:t>
      </w:r>
    </w:p>
    <w:p w:rsidR="00440C7F" w:rsidRPr="00440C7F" w:rsidRDefault="00440C7F" w:rsidP="00440C7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Untuk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menyediakan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suatu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yang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digunakan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didalam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suatu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perencanaan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pengendalian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pengevaluasian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juga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perbaikan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berkelanjutan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.</w:t>
      </w:r>
    </w:p>
    <w:p w:rsidR="00440C7F" w:rsidRDefault="00440C7F" w:rsidP="00440C7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Untuk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menyediakan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suatu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informasi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yang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dipergunakan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di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dalam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suatu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perhitungan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harga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pokok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produk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,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jasa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tujuan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lainnya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yang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diinginkan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oleh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manajemen</w:t>
      </w:r>
      <w:proofErr w:type="spellEnd"/>
      <w:r w:rsidRPr="00440C7F">
        <w:rPr>
          <w:rFonts w:asciiTheme="majorBidi" w:eastAsia="Times New Roman" w:hAnsiTheme="majorBidi" w:cstheme="majorBidi"/>
          <w:color w:val="000000"/>
          <w:sz w:val="26"/>
          <w:szCs w:val="26"/>
        </w:rPr>
        <w:t>.</w:t>
      </w:r>
    </w:p>
    <w:p w:rsidR="00CF3B16" w:rsidRPr="00440C7F" w:rsidRDefault="00CF3B16" w:rsidP="00CF3B16">
      <w:pPr>
        <w:shd w:val="clear" w:color="auto" w:fill="FFFFFF"/>
        <w:spacing w:before="100" w:beforeAutospacing="1" w:after="100" w:afterAutospacing="1" w:line="240" w:lineRule="auto"/>
        <w:ind w:left="2520"/>
        <w:jc w:val="both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bookmarkStart w:id="0" w:name="_GoBack"/>
      <w:bookmarkEnd w:id="0"/>
    </w:p>
    <w:sectPr w:rsidR="00CF3B16" w:rsidRPr="0044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0.9pt;height:10.9pt" o:bullet="t">
        <v:imagedata r:id="rId1" o:title="mso2608"/>
      </v:shape>
    </w:pict>
  </w:numPicBullet>
  <w:abstractNum w:abstractNumId="0" w15:restartNumberingAfterBreak="0">
    <w:nsid w:val="003E7318"/>
    <w:multiLevelType w:val="hybridMultilevel"/>
    <w:tmpl w:val="A2B8E430"/>
    <w:lvl w:ilvl="0" w:tplc="B1466E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0"/>
        <w:szCs w:val="3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4303D"/>
    <w:multiLevelType w:val="hybridMultilevel"/>
    <w:tmpl w:val="8C004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C7841"/>
    <w:multiLevelType w:val="hybridMultilevel"/>
    <w:tmpl w:val="AE6CD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6724A9"/>
    <w:multiLevelType w:val="multilevel"/>
    <w:tmpl w:val="0BD2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E4008"/>
    <w:multiLevelType w:val="hybridMultilevel"/>
    <w:tmpl w:val="504AB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A75003"/>
    <w:multiLevelType w:val="hybridMultilevel"/>
    <w:tmpl w:val="7EBEA7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195A5C"/>
    <w:multiLevelType w:val="hybridMultilevel"/>
    <w:tmpl w:val="721E8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701E21"/>
    <w:multiLevelType w:val="multilevel"/>
    <w:tmpl w:val="3B8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3124E"/>
    <w:multiLevelType w:val="hybridMultilevel"/>
    <w:tmpl w:val="EC0044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515BB"/>
    <w:multiLevelType w:val="hybridMultilevel"/>
    <w:tmpl w:val="733E72FC"/>
    <w:lvl w:ilvl="0" w:tplc="FAF648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12990"/>
    <w:multiLevelType w:val="hybridMultilevel"/>
    <w:tmpl w:val="44003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E7"/>
    <w:rsid w:val="00102AE7"/>
    <w:rsid w:val="00107E03"/>
    <w:rsid w:val="001E1A42"/>
    <w:rsid w:val="00440C7F"/>
    <w:rsid w:val="00722238"/>
    <w:rsid w:val="00CF3B16"/>
    <w:rsid w:val="00E27FB1"/>
    <w:rsid w:val="00EB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336E"/>
  <w15:chartTrackingRefBased/>
  <w15:docId w15:val="{193BF8D6-AF2D-4033-A335-C834E974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7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7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ECFF2-4FCC-4EFC-9A1B-687B34A76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hidayatullah</dc:creator>
  <cp:keywords/>
  <dc:description/>
  <cp:lastModifiedBy>alif hidayatullah</cp:lastModifiedBy>
  <cp:revision>2</cp:revision>
  <dcterms:created xsi:type="dcterms:W3CDTF">2020-02-13T08:51:00Z</dcterms:created>
  <dcterms:modified xsi:type="dcterms:W3CDTF">2020-02-13T10:40:00Z</dcterms:modified>
</cp:coreProperties>
</file>