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Manoj Aryal</w:t>
      </w:r>
    </w:p>
    <w:p>
      <w:pPr>
        <w:spacing w:before="240" w:after="240"/>
      </w:pPr>
    </w:p>
    <w:p>
      <w:pPr>
        <w:spacing w:before="240" w:after="240"/>
      </w:pPr>
      <w:r>
        <w:t>Co-Founder - Content writer and community manager</w:t>
      </w:r>
    </w:p>
    <w:p>
      <w:pPr>
        <w:spacing w:before="240" w:after="240"/>
      </w:pPr>
    </w:p>
    <w:p>
      <w:pPr>
        <w:spacing w:before="240" w:after="240"/>
      </w:pPr>
      <w:r>
        <w:t>Content writer and community manager with more than six years of experience in helping companies build loyal communities and communicate knowledge through the power of words.</w:t>
      </w:r>
    </w:p>
    <w:p>
      <w:pPr>
        <w:spacing w:before="240" w:after="240"/>
      </w:pPr>
    </w:p>
    <w:p>
      <w:pPr>
        <w:spacing w:before="240" w:after="240"/>
      </w:pPr>
      <w:r>
        <w:t>Twitter : https://twitter.com/manojaryal25</w:t>
      </w:r>
    </w:p>
    <w:p>
      <w:pPr>
        <w:spacing w:before="240" w:after="240"/>
      </w:pPr>
      <w:r>
        <w:t>Linkedin: https://www.linkedin.com/in/manoj-aryal-0a42ba221/</w:t>
      </w:r>
    </w:p>
    <w:p>
      <w:pPr>
        <w:spacing w:before="240" w:after="240"/>
      </w:pPr>
    </w:p>
    <w:p>
      <w:pPr>
        <w:spacing w:before="240" w:after="240"/>
      </w:pPr>
    </w:p>
    <w:p>
      <w:pPr>
        <w:spacing w:before="240" w:after="240"/>
      </w:pPr>
      <w:r>
        <w:rPr>
          <w:b/>
          <w:bCs/>
        </w:rPr>
        <w:t>Ripon Das</w:t>
      </w:r>
    </w:p>
    <w:p>
      <w:pPr>
        <w:spacing w:before="240" w:after="240"/>
      </w:pPr>
    </w:p>
    <w:p>
      <w:pPr>
        <w:spacing w:before="240" w:after="240"/>
      </w:pPr>
      <w:r>
        <w:t>Co-Founder - Head of Marketing</w:t>
      </w:r>
    </w:p>
    <w:p>
      <w:pPr>
        <w:spacing w:before="240" w:after="240"/>
      </w:pPr>
    </w:p>
    <w:p>
      <w:pPr>
        <w:spacing w:before="240" w:after="240"/>
      </w:pPr>
      <w:r>
        <w:t>Digital marketing professional with over 13 years of experience facilitating communications between brands and customers.</w:t>
      </w:r>
    </w:p>
    <w:p>
      <w:pPr>
        <w:spacing w:before="240" w:after="240"/>
      </w:pPr>
    </w:p>
    <w:p>
      <w:pPr>
        <w:spacing w:before="240" w:after="240"/>
      </w:pPr>
      <w:r>
        <w:t>Twitter: https://twitter.com/riponk</w:t>
      </w:r>
    </w:p>
    <w:p>
      <w:pPr>
        <w:spacing w:before="240" w:after="240"/>
      </w:pPr>
      <w:r>
        <w:t>Linkedin: https://www.linkedin.com/in/ripon-das-59b62022a/</w:t>
      </w:r>
    </w:p>
    <w:p>
      <w:pPr>
        <w:spacing w:before="240" w:after="240"/>
      </w:pPr>
    </w:p>
    <w:p>
      <w:pPr>
        <w:spacing w:before="240" w:after="240"/>
      </w:pPr>
    </w:p>
    <w:p>
      <w:pPr>
        <w:spacing w:before="240" w:after="240"/>
      </w:pPr>
      <w:r>
        <w:rPr>
          <w:b/>
          <w:bCs/>
        </w:rPr>
        <w:t>Dr. Kumar Abhishek</w:t>
      </w:r>
    </w:p>
    <w:p>
      <w:pPr>
        <w:spacing w:before="240" w:after="240"/>
      </w:pPr>
    </w:p>
    <w:p>
      <w:pPr>
        <w:spacing w:before="240" w:after="240"/>
      </w:pPr>
      <w:r>
        <w:t>Business advisor</w:t>
      </w:r>
    </w:p>
    <w:p>
      <w:pPr>
        <w:spacing w:before="240" w:after="240"/>
      </w:pPr>
    </w:p>
    <w:p>
      <w:pPr>
        <w:spacing w:before="240" w:after="240"/>
      </w:pPr>
      <w:r>
        <w:t xml:space="preserve">With over 30+ years of experience in various business domains (Finance, Manufacturing, IT, Banking) and having transformed many companies to improve the business and customer experience, the passion for digitalization is still his first love. </w:t>
      </w:r>
    </w:p>
    <w:p>
      <w:pPr>
        <w:spacing w:before="240" w:after="240"/>
      </w:pPr>
    </w:p>
    <w:p>
      <w:pPr>
        <w:spacing w:before="240" w:after="240"/>
      </w:pPr>
      <w:r>
        <w:t>Dr. Abhishek Kumar has authored books on Professional Ethics, Materials &amp; Logistics Management, Industrial Economics, and Principles of Management and co-authored a book on quantitative analysis. He was a visiting faculty to various management and IT institutions in Pune, India. He has earned two master's degrees in IT and Management and holds multiple industry certifications like PMP, TOGAF, IT4IT, ITIL, and SIAM, apart from Doctorate in Finance.</w:t>
      </w:r>
    </w:p>
    <w:p>
      <w:pPr>
        <w:spacing w:before="240" w:after="240"/>
      </w:pPr>
    </w:p>
    <w:p>
      <w:pPr>
        <w:spacing w:before="240" w:after="240"/>
      </w:pPr>
    </w:p>
    <w:p>
      <w:pPr>
        <w:spacing w:before="240" w:after="240"/>
      </w:pPr>
      <w:r>
        <w:t>Linkedin: https://www.linkedin.com/in/dr-kumar-abhishek-aa4a5714/</w:t>
      </w:r>
    </w:p>
    <w:p>
      <w:pPr>
        <w:spacing w:before="240" w:after="240"/>
      </w:pPr>
    </w:p>
    <w:p>
      <w:pPr>
        <w:spacing w:before="240" w:after="240"/>
      </w:pPr>
      <w:r>
        <w:rPr>
          <w:b/>
          <w:bCs/>
        </w:rPr>
        <w:t xml:space="preserve">Dennis Frimpong </w:t>
      </w:r>
    </w:p>
    <w:p>
      <w:pPr>
        <w:spacing w:before="240" w:after="240"/>
      </w:pPr>
    </w:p>
    <w:p>
      <w:pPr>
        <w:spacing w:before="240" w:after="240"/>
      </w:pPr>
      <w:r>
        <w:t xml:space="preserve">Collaborator </w:t>
      </w:r>
    </w:p>
    <w:p>
      <w:pPr>
        <w:spacing w:before="240" w:after="240"/>
      </w:pPr>
    </w:p>
    <w:p>
      <w:pPr>
        <w:spacing w:before="240" w:after="240"/>
      </w:pPr>
      <w:r>
        <w:t>Passionate about management, analytics, ideation, and innovation to solve problems. Dennis is a serial entrepreneur who believes in the digitization of humanity to improve society's standards. His commitment to humanity gives birth to solutions that address the needs of the less privileged. He's the Founder of Bismuth, a products development &amp; IT services firm, and co-founder of HADEN Tech Hub, a revolution of providing IT education and tech job placement for less endowed regions.</w:t>
      </w:r>
    </w:p>
    <w:p>
      <w:pPr>
        <w:spacing w:before="240" w:after="240"/>
      </w:pPr>
    </w:p>
    <w:p>
      <w:pPr>
        <w:spacing w:before="240" w:after="240"/>
      </w:pPr>
    </w:p>
    <w:p>
      <w:pPr>
        <w:spacing w:before="240" w:after="240"/>
      </w:pPr>
      <w:r>
        <w:t>Linkedin: https://www.linkedin.com/in/dennis-frimpong-46a67791/</w:t>
      </w:r>
    </w:p>
    <w:p>
      <w:pPr>
        <w:spacing w:before="240" w:after="240"/>
      </w:pPr>
    </w:p>
    <w:p>
      <w:pPr>
        <w:spacing w:before="240" w:after="240"/>
      </w:pPr>
    </w:p>
    <w:p>
      <w:pPr>
        <w:spacing w:before="240" w:after="240"/>
      </w:pPr>
      <w:r>
        <w:rPr>
          <w:b/>
          <w:bCs/>
        </w:rPr>
        <w:t>Harshal Rukhaiyar</w:t>
      </w:r>
    </w:p>
    <w:p>
      <w:pPr>
        <w:spacing w:before="240" w:after="240"/>
      </w:pPr>
    </w:p>
    <w:p>
      <w:pPr>
        <w:spacing w:before="240" w:after="240"/>
      </w:pPr>
      <w:r>
        <w:t xml:space="preserve">Collaborator </w:t>
      </w:r>
    </w:p>
    <w:p>
      <w:pPr>
        <w:spacing w:before="240" w:after="240"/>
      </w:pPr>
    </w:p>
    <w:p>
      <w:pPr>
        <w:spacing w:before="240" w:after="240"/>
      </w:pPr>
      <w:r>
        <w:t>Passionate about finding tangible solutions to global issues, Harshal has consulting experience in IT recruitment in Finland as the owner of HVR consulting. He is the lead for Google DSC at Kenyon College, USA, bridging the gap between learning and project building using google technologies. And the Co-founder of HADEN Tech Hub, which empowers education in deprived regions. He has expertise in quantitative and qualitative approaches to problem-solving through his experiences.</w:t>
      </w:r>
    </w:p>
    <w:p>
      <w:pPr>
        <w:spacing w:before="240" w:after="240"/>
      </w:pPr>
    </w:p>
    <w:p>
      <w:pPr>
        <w:spacing w:before="240" w:after="240"/>
      </w:pPr>
      <w:r>
        <w:t>Linkedin: https://www.linkedin.com/in/harshal-rukhaiyar/</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