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E367" w14:textId="17C37338" w:rsidR="005D4B01" w:rsidRDefault="008C39AA" w:rsidP="00F374EA">
      <w:pPr>
        <w:spacing w:after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C39AA">
        <w:rPr>
          <w:rFonts w:ascii="Cambria" w:hAnsi="Cambria"/>
          <w:b/>
          <w:bCs/>
          <w:sz w:val="36"/>
          <w:szCs w:val="36"/>
          <w:lang w:val="en-US"/>
        </w:rPr>
        <w:t xml:space="preserve">Exercise – </w:t>
      </w:r>
      <w:r w:rsidR="00A64C92">
        <w:rPr>
          <w:rFonts w:ascii="Cambria" w:hAnsi="Cambria"/>
          <w:b/>
          <w:bCs/>
          <w:sz w:val="36"/>
          <w:szCs w:val="36"/>
          <w:lang w:val="en-US"/>
        </w:rPr>
        <w:t>4</w:t>
      </w:r>
    </w:p>
    <w:p w14:paraId="0318373D" w14:textId="69F49736" w:rsidR="00F15034" w:rsidRDefault="00A64C92" w:rsidP="00A64C92">
      <w:pPr>
        <w:jc w:val="center"/>
        <w:rPr>
          <w:rFonts w:ascii="Cambria" w:hAnsi="Cambria"/>
          <w:b/>
          <w:bCs/>
          <w:sz w:val="32"/>
          <w:szCs w:val="32"/>
        </w:rPr>
      </w:pPr>
      <w:r w:rsidRPr="00A64C92">
        <w:rPr>
          <w:rFonts w:ascii="Cambria" w:hAnsi="Cambria"/>
          <w:b/>
          <w:bCs/>
          <w:sz w:val="32"/>
          <w:szCs w:val="32"/>
        </w:rPr>
        <w:t>IoT Networking</w:t>
      </w:r>
    </w:p>
    <w:p w14:paraId="7F3885CE" w14:textId="77777777" w:rsidR="00A64C92" w:rsidRDefault="00A64C92" w:rsidP="00A64C92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56"/>
        <w:gridCol w:w="6456"/>
        <w:gridCol w:w="3337"/>
      </w:tblGrid>
      <w:tr w:rsidR="00ED19D9" w14:paraId="0BFF2C76" w14:textId="77777777" w:rsidTr="009D3847">
        <w:tc>
          <w:tcPr>
            <w:tcW w:w="556" w:type="dxa"/>
          </w:tcPr>
          <w:p w14:paraId="30E62A4E" w14:textId="65280BC6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</w:t>
            </w:r>
          </w:p>
        </w:tc>
        <w:tc>
          <w:tcPr>
            <w:tcW w:w="5682" w:type="dxa"/>
          </w:tcPr>
          <w:p w14:paraId="08F1D22C" w14:textId="5D72816B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Capture</w:t>
            </w:r>
          </w:p>
        </w:tc>
        <w:tc>
          <w:tcPr>
            <w:tcW w:w="4111" w:type="dxa"/>
          </w:tcPr>
          <w:p w14:paraId="4018A1AC" w14:textId="737FA3A0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Penjelasan</w:t>
            </w:r>
            <w:proofErr w:type="spellEnd"/>
          </w:p>
        </w:tc>
      </w:tr>
      <w:tr w:rsidR="00ED19D9" w14:paraId="673194FF" w14:textId="77777777" w:rsidTr="009D3847">
        <w:tc>
          <w:tcPr>
            <w:tcW w:w="556" w:type="dxa"/>
          </w:tcPr>
          <w:p w14:paraId="575970B3" w14:textId="5702B053" w:rsidR="009D45E5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5682" w:type="dxa"/>
          </w:tcPr>
          <w:p w14:paraId="1D4567F5" w14:textId="6F7B412E" w:rsidR="00F15034" w:rsidRDefault="00ED19D9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806E21" wp14:editId="0C3108D2">
                  <wp:extent cx="3952875" cy="2362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AB1EF2F" w14:textId="4F74A18F" w:rsidR="00F15034" w:rsidRDefault="00ED19D9" w:rsidP="008C39A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menyerupai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gerak</w:t>
            </w:r>
            <w:proofErr w:type="spellEnd"/>
            <w:r>
              <w:t xml:space="preserve">, </w:t>
            </w:r>
            <w:proofErr w:type="spellStart"/>
            <w:r>
              <w:t>papan</w:t>
            </w:r>
            <w:proofErr w:type="spellEnd"/>
            <w:r>
              <w:t xml:space="preserve"> MCU, dan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.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kustom</w:t>
            </w:r>
            <w:proofErr w:type="spellEnd"/>
            <w:r>
              <w:t xml:space="preserve"> IoT pada Cisco Packet Tracer.</w:t>
            </w:r>
          </w:p>
        </w:tc>
      </w:tr>
      <w:tr w:rsidR="00ED19D9" w14:paraId="326570A8" w14:textId="77777777" w:rsidTr="009D3847">
        <w:tc>
          <w:tcPr>
            <w:tcW w:w="556" w:type="dxa"/>
          </w:tcPr>
          <w:p w14:paraId="742DD9F1" w14:textId="52304C57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5682" w:type="dxa"/>
          </w:tcPr>
          <w:p w14:paraId="1E0EF48E" w14:textId="17EF1858" w:rsidR="00F15034" w:rsidRDefault="00F15034" w:rsidP="006C18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59573" wp14:editId="110F7B25">
                  <wp:extent cx="3479470" cy="2640806"/>
                  <wp:effectExtent l="0" t="0" r="6985" b="7620"/>
                  <wp:docPr id="874184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184134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92" cy="266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C8A4C2" w14:textId="54919311" w:rsidR="00746BDA" w:rsidRPr="00ED19D9" w:rsidRDefault="00ED19D9" w:rsidP="008C3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Gambar di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program Python yang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GPIO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pin GPIO pada Raspberry Pi.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sensorGerak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pin GPIO 0, yang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kustom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19D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main</w:t>
            </w:r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pada pin GPIO 0 dan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loop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penundaan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sensor yang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pin GPIO 0. Jika sensor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menyala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"Ada orang"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ED19D9">
              <w:rPr>
                <w:rFonts w:ascii="Times New Roman" w:hAnsi="Times New Roman" w:cs="Times New Roman"/>
                <w:sz w:val="24"/>
                <w:szCs w:val="24"/>
              </w:rPr>
              <w:t xml:space="preserve"> pada terminal Board MCU.</w:t>
            </w:r>
          </w:p>
        </w:tc>
      </w:tr>
      <w:tr w:rsidR="00ED19D9" w14:paraId="7D22D3B4" w14:textId="77777777" w:rsidTr="009D3847">
        <w:tc>
          <w:tcPr>
            <w:tcW w:w="556" w:type="dxa"/>
          </w:tcPr>
          <w:p w14:paraId="789FB020" w14:textId="30477E30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5682" w:type="dxa"/>
          </w:tcPr>
          <w:p w14:paraId="2134A653" w14:textId="06BB8484" w:rsidR="00F15034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774C" wp14:editId="6CFC8733">
                  <wp:extent cx="3277589" cy="211458"/>
                  <wp:effectExtent l="0" t="0" r="0" b="0"/>
                  <wp:docPr id="204722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224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92" cy="22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BDD8ACD" w14:textId="410F5621" w:rsidR="00F15034" w:rsidRDefault="00AC6EF4" w:rsidP="008C39A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Tampilan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terminal Board MCU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ketika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diatas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dijalankan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RUN</w:t>
            </w:r>
          </w:p>
        </w:tc>
      </w:tr>
      <w:tr w:rsidR="00ED19D9" w14:paraId="40553DEA" w14:textId="77777777" w:rsidTr="009D3847">
        <w:tc>
          <w:tcPr>
            <w:tcW w:w="556" w:type="dxa"/>
          </w:tcPr>
          <w:p w14:paraId="3C209CB2" w14:textId="1DC49B7C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4.</w:t>
            </w:r>
          </w:p>
        </w:tc>
        <w:tc>
          <w:tcPr>
            <w:tcW w:w="5682" w:type="dxa"/>
          </w:tcPr>
          <w:p w14:paraId="4A283FB1" w14:textId="35B98949" w:rsidR="00F15034" w:rsidRDefault="00ED19D9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D480AD" wp14:editId="0CECE293">
                  <wp:extent cx="3876675" cy="2266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E4C38DB" w14:textId="77777777" w:rsidR="00ED19D9" w:rsidRDefault="00ED19D9" w:rsidP="00ED19D9">
            <w:pPr>
              <w:pStyle w:val="NormalWeb"/>
            </w:pPr>
            <w:r>
              <w:t xml:space="preserve">Ketika sensor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,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dan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. </w:t>
            </w:r>
            <w:proofErr w:type="spellStart"/>
            <w:r>
              <w:t>Caranya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ALT+Klik</w:t>
            </w:r>
            <w:proofErr w:type="spellEnd"/>
            <w:r>
              <w:t xml:space="preserve"> pada Motion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menimbulkan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>.</w:t>
            </w:r>
          </w:p>
          <w:p w14:paraId="052039C7" w14:textId="615AAA82" w:rsidR="00F15034" w:rsidRDefault="00F15034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D19D9" w14:paraId="35B385E1" w14:textId="77777777" w:rsidTr="009D3847">
        <w:tc>
          <w:tcPr>
            <w:tcW w:w="556" w:type="dxa"/>
          </w:tcPr>
          <w:p w14:paraId="48ED5E94" w14:textId="77777777" w:rsidR="0088552B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82" w:type="dxa"/>
          </w:tcPr>
          <w:p w14:paraId="55523A6B" w14:textId="6CFC5433" w:rsidR="0088552B" w:rsidRDefault="0088552B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720CA" wp14:editId="5226A4E7">
                  <wp:extent cx="1955153" cy="997527"/>
                  <wp:effectExtent l="0" t="0" r="7620" b="0"/>
                  <wp:docPr id="620328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28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506" cy="100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569616F" w14:textId="79626AD0" w:rsidR="0088552B" w:rsidRDefault="00ED19D9" w:rsidP="008C39AA">
            <w:pPr>
              <w:rPr>
                <w:rFonts w:ascii="Cambria" w:hAnsi="Cambria"/>
                <w:sz w:val="24"/>
                <w:szCs w:val="24"/>
              </w:rPr>
            </w:pPr>
            <w:r>
              <w:t xml:space="preserve">Di terminal Board MCU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"Ada orang" </w:t>
            </w:r>
            <w:proofErr w:type="spellStart"/>
            <w:r>
              <w:t>saat</w:t>
            </w:r>
            <w:proofErr w:type="spellEnd"/>
            <w:r>
              <w:t xml:space="preserve"> sensor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,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"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orang"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>.</w:t>
            </w:r>
          </w:p>
          <w:p w14:paraId="4E97EEDD" w14:textId="0F8A8596" w:rsidR="00746BDA" w:rsidRDefault="00746BDA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EB74A4D" w14:textId="77777777" w:rsidR="00F15034" w:rsidRPr="008C39AA" w:rsidRDefault="00F15034" w:rsidP="008C39AA">
      <w:pPr>
        <w:rPr>
          <w:rFonts w:ascii="Cambria" w:hAnsi="Cambria"/>
          <w:sz w:val="24"/>
          <w:szCs w:val="24"/>
        </w:rPr>
      </w:pPr>
    </w:p>
    <w:sectPr w:rsidR="00F15034" w:rsidRPr="008C39AA" w:rsidSect="00B64C7C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9E60" w14:textId="77777777" w:rsidR="005B6661" w:rsidRDefault="005B6661" w:rsidP="008C39AA">
      <w:pPr>
        <w:spacing w:after="0" w:line="240" w:lineRule="auto"/>
      </w:pPr>
      <w:r>
        <w:separator/>
      </w:r>
    </w:p>
  </w:endnote>
  <w:endnote w:type="continuationSeparator" w:id="0">
    <w:p w14:paraId="02C73D59" w14:textId="77777777" w:rsidR="005B6661" w:rsidRDefault="005B6661" w:rsidP="008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C7AD" w14:textId="77777777" w:rsidR="005B6661" w:rsidRDefault="005B6661" w:rsidP="008C39AA">
      <w:pPr>
        <w:spacing w:after="0" w:line="240" w:lineRule="auto"/>
      </w:pPr>
      <w:r>
        <w:separator/>
      </w:r>
    </w:p>
  </w:footnote>
  <w:footnote w:type="continuationSeparator" w:id="0">
    <w:p w14:paraId="284249FE" w14:textId="77777777" w:rsidR="005B6661" w:rsidRDefault="005B6661" w:rsidP="008C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8627" w14:textId="0839013A" w:rsidR="008C39AA" w:rsidRPr="008C39AA" w:rsidRDefault="008C39AA" w:rsidP="008C39AA">
    <w:pPr>
      <w:pStyle w:val="BodyText"/>
      <w:spacing w:line="14" w:lineRule="auto"/>
      <w:rPr>
        <w:rFonts w:ascii="Cambria" w:hAnsi="Cambria"/>
        <w:sz w:val="20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F8B522" wp14:editId="7D6F0408">
              <wp:simplePos x="0" y="0"/>
              <wp:positionH relativeFrom="page">
                <wp:posOffset>3411220</wp:posOffset>
              </wp:positionH>
              <wp:positionV relativeFrom="page">
                <wp:posOffset>276225</wp:posOffset>
              </wp:positionV>
              <wp:extent cx="3742661" cy="744220"/>
              <wp:effectExtent l="0" t="0" r="10795" b="17780"/>
              <wp:wrapNone/>
              <wp:docPr id="11110473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2661" cy="744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BDFE9" w14:textId="72856E00" w:rsidR="008C39AA" w:rsidRPr="008C39AA" w:rsidRDefault="00DE45ED" w:rsidP="008C39AA">
                          <w:pPr>
                            <w:spacing w:after="0" w:line="264" w:lineRule="exact"/>
                            <w:ind w:left="20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 w:rsidRPr="00DE45ED">
                            <w:rPr>
                              <w:rFonts w:ascii="Cambria" w:hAnsi="Cambria"/>
                              <w:b/>
                              <w:sz w:val="24"/>
                            </w:rPr>
                            <w:t>SISTEM BERBASIS</w:t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</w:t>
                          </w:r>
                          <w:r w:rsidR="008C39AA">
                            <w:rPr>
                              <w:rFonts w:ascii="Cambria" w:hAnsi="Cambria"/>
                              <w:b/>
                              <w:sz w:val="24"/>
                            </w:rPr>
                            <w:t>INTERNET OF THINGS</w:t>
                          </w:r>
                        </w:p>
                        <w:p w14:paraId="3BC9BBA5" w14:textId="3A85889B" w:rsidR="008C39AA" w:rsidRPr="008C39AA" w:rsidRDefault="00ED19D9" w:rsidP="008C39AA">
                          <w:pPr>
                            <w:ind w:left="1412" w:right="18" w:firstLine="624"/>
                            <w:jc w:val="right"/>
                            <w:rPr>
                              <w:rFonts w:ascii="Cambria" w:hAnsi="Cambria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sz w:val="16"/>
                            </w:rPr>
                            <w:t>MUHAMMAD AL MULIA ROSSY</w:t>
                          </w:r>
                          <w:r w:rsidR="008C39AA" w:rsidRPr="008C39AA">
                            <w:rPr>
                              <w:rFonts w:ascii="Cambria" w:hAnsi="Cambria"/>
                              <w:sz w:val="16"/>
                            </w:rPr>
                            <w:t xml:space="preserve"> </w:t>
                          </w:r>
                          <w:r w:rsidR="008C39AA" w:rsidRPr="008C39AA">
                            <w:rPr>
                              <w:rFonts w:ascii="Cambria" w:hAnsi="Cambria"/>
                              <w:sz w:val="16"/>
                            </w:rPr>
                            <w:br/>
                            <w:t>2108096</w:t>
                          </w:r>
                          <w:r>
                            <w:rPr>
                              <w:rFonts w:ascii="Cambria" w:hAnsi="Cambria"/>
                              <w:sz w:val="16"/>
                            </w:rPr>
                            <w:t>106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8B5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6pt;margin-top:21.75pt;width:294.7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" filled="f" stroked="f">
              <v:textbox inset="0,0,0,0">
                <w:txbxContent>
                  <w:p w14:paraId="4AFBDFE9" w14:textId="72856E00" w:rsidR="008C39AA" w:rsidRPr="008C39AA" w:rsidRDefault="00DE45ED" w:rsidP="008C39AA">
                    <w:pPr>
                      <w:spacing w:after="0" w:line="264" w:lineRule="exact"/>
                      <w:ind w:left="20"/>
                      <w:jc w:val="right"/>
                      <w:rPr>
                        <w:rFonts w:ascii="Cambria" w:hAnsi="Cambria"/>
                        <w:b/>
                        <w:sz w:val="24"/>
                      </w:rPr>
                    </w:pPr>
                    <w:r w:rsidRPr="00DE45ED">
                      <w:rPr>
                        <w:rFonts w:ascii="Cambria" w:hAnsi="Cambria"/>
                        <w:b/>
                        <w:sz w:val="24"/>
                      </w:rPr>
                      <w:t>SISTEM BERBASIS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 </w:t>
                    </w:r>
                    <w:r w:rsidR="008C39AA">
                      <w:rPr>
                        <w:rFonts w:ascii="Cambria" w:hAnsi="Cambria"/>
                        <w:b/>
                        <w:sz w:val="24"/>
                      </w:rPr>
                      <w:t>INTERNET OF THINGS</w:t>
                    </w:r>
                  </w:p>
                  <w:p w14:paraId="3BC9BBA5" w14:textId="3A85889B" w:rsidR="008C39AA" w:rsidRPr="008C39AA" w:rsidRDefault="00ED19D9" w:rsidP="008C39AA">
                    <w:pPr>
                      <w:ind w:left="1412" w:right="18" w:firstLine="624"/>
                      <w:jc w:val="right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sz w:val="16"/>
                      </w:rPr>
                      <w:t>MUHAMMAD AL MULIA ROSSY</w:t>
                    </w:r>
                    <w:r w:rsidR="008C39AA" w:rsidRPr="008C39AA">
                      <w:rPr>
                        <w:rFonts w:ascii="Cambria" w:hAnsi="Cambria"/>
                        <w:sz w:val="16"/>
                      </w:rPr>
                      <w:t xml:space="preserve"> </w:t>
                    </w:r>
                    <w:r w:rsidR="008C39AA" w:rsidRPr="008C39AA">
                      <w:rPr>
                        <w:rFonts w:ascii="Cambria" w:hAnsi="Cambria"/>
                        <w:sz w:val="16"/>
                      </w:rPr>
                      <w:br/>
                      <w:t>2108096</w:t>
                    </w:r>
                    <w:r>
                      <w:rPr>
                        <w:rFonts w:ascii="Cambria" w:hAnsi="Cambria"/>
                        <w:sz w:val="16"/>
                      </w:rPr>
                      <w:t>106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C39AA">
      <w:rPr>
        <w:rFonts w:ascii="Cambria" w:hAnsi="Cambria"/>
        <w:noProof/>
        <w:sz w:val="20"/>
      </w:rPr>
      <w:drawing>
        <wp:anchor distT="0" distB="0" distL="114300" distR="114300" simplePos="0" relativeHeight="251661312" behindDoc="1" locked="0" layoutInCell="1" allowOverlap="1" wp14:anchorId="688EAEEB" wp14:editId="44D96209">
          <wp:simplePos x="0" y="0"/>
          <wp:positionH relativeFrom="page">
            <wp:posOffset>-304800</wp:posOffset>
          </wp:positionH>
          <wp:positionV relativeFrom="paragraph">
            <wp:posOffset>-449580</wp:posOffset>
          </wp:positionV>
          <wp:extent cx="4165600" cy="790575"/>
          <wp:effectExtent l="0" t="0" r="6350" b="0"/>
          <wp:wrapNone/>
          <wp:docPr id="265444105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444105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33" t="-7229" r="778" b="7229"/>
                  <a:stretch/>
                </pic:blipFill>
                <pic:spPr bwMode="auto">
                  <a:xfrm rot="10800000">
                    <a:off x="0" y="0"/>
                    <a:ext cx="4165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1975E81" w14:textId="77777777" w:rsidR="008C39AA" w:rsidRPr="008C39AA" w:rsidRDefault="008C39AA" w:rsidP="008C39AA">
    <w:pPr>
      <w:pStyle w:val="Header"/>
      <w:rPr>
        <w:rFonts w:ascii="Cambria" w:hAnsi="Cambria"/>
      </w:rPr>
    </w:pPr>
  </w:p>
  <w:p w14:paraId="48D92753" w14:textId="4DFFD188" w:rsid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705D5BAF" w14:textId="0DF0C047" w:rsidR="008C39AA" w:rsidRP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92C5FD" wp14:editId="00900929">
              <wp:simplePos x="0" y="0"/>
              <wp:positionH relativeFrom="page">
                <wp:posOffset>2962910</wp:posOffset>
              </wp:positionH>
              <wp:positionV relativeFrom="page">
                <wp:posOffset>847725</wp:posOffset>
              </wp:positionV>
              <wp:extent cx="4191000" cy="0"/>
              <wp:effectExtent l="0" t="0" r="0" b="0"/>
              <wp:wrapNone/>
              <wp:docPr id="59876518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ln w="19050"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3EC1A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3pt,66.75pt" to="563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" strokecolor="#156082 [3204]" strokeweight="1.5pt">
              <v:stroke joinstyle="miter"/>
              <w10:wrap anchorx="page" anchory="page"/>
            </v:line>
          </w:pict>
        </mc:Fallback>
      </mc:AlternateContent>
    </w:r>
  </w:p>
  <w:p w14:paraId="318EA78E" w14:textId="7B51DE37" w:rsidR="008C39AA" w:rsidRPr="008C39AA" w:rsidRDefault="008C39AA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B4B"/>
    <w:multiLevelType w:val="hybridMultilevel"/>
    <w:tmpl w:val="65A855DE"/>
    <w:lvl w:ilvl="0" w:tplc="9A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64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2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8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189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A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6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C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C337D2"/>
    <w:multiLevelType w:val="hybridMultilevel"/>
    <w:tmpl w:val="F45872C0"/>
    <w:lvl w:ilvl="0" w:tplc="799A9B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BFD"/>
    <w:multiLevelType w:val="hybridMultilevel"/>
    <w:tmpl w:val="E0EAECFC"/>
    <w:lvl w:ilvl="0" w:tplc="364E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8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4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E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E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2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8E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A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23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F5CB3"/>
    <w:multiLevelType w:val="hybridMultilevel"/>
    <w:tmpl w:val="273C795C"/>
    <w:lvl w:ilvl="0" w:tplc="2CA4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C6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8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8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1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C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3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100600"/>
    <w:multiLevelType w:val="hybridMultilevel"/>
    <w:tmpl w:val="DA3CDC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B38F9"/>
    <w:multiLevelType w:val="hybridMultilevel"/>
    <w:tmpl w:val="B0EE0E88"/>
    <w:lvl w:ilvl="0" w:tplc="FA84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4F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4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9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EA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03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05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A"/>
    <w:rsid w:val="00004D6E"/>
    <w:rsid w:val="00072156"/>
    <w:rsid w:val="001239D7"/>
    <w:rsid w:val="0013380C"/>
    <w:rsid w:val="001E57B2"/>
    <w:rsid w:val="00274867"/>
    <w:rsid w:val="002B15DE"/>
    <w:rsid w:val="003C3FB8"/>
    <w:rsid w:val="003F6FB7"/>
    <w:rsid w:val="00415BA0"/>
    <w:rsid w:val="00443396"/>
    <w:rsid w:val="004C0027"/>
    <w:rsid w:val="00557AFB"/>
    <w:rsid w:val="005B6661"/>
    <w:rsid w:val="005C77EA"/>
    <w:rsid w:val="005D4B01"/>
    <w:rsid w:val="00652E5A"/>
    <w:rsid w:val="006C1854"/>
    <w:rsid w:val="00710C55"/>
    <w:rsid w:val="00720D19"/>
    <w:rsid w:val="00746BDA"/>
    <w:rsid w:val="00786A77"/>
    <w:rsid w:val="00791052"/>
    <w:rsid w:val="008644D3"/>
    <w:rsid w:val="00870333"/>
    <w:rsid w:val="0088552B"/>
    <w:rsid w:val="008C39AA"/>
    <w:rsid w:val="00931944"/>
    <w:rsid w:val="00972444"/>
    <w:rsid w:val="009C5AA4"/>
    <w:rsid w:val="009D3847"/>
    <w:rsid w:val="009D45E5"/>
    <w:rsid w:val="009D701A"/>
    <w:rsid w:val="00A25FBE"/>
    <w:rsid w:val="00A64C92"/>
    <w:rsid w:val="00AC6EF4"/>
    <w:rsid w:val="00B1694F"/>
    <w:rsid w:val="00B404C5"/>
    <w:rsid w:val="00B64C7C"/>
    <w:rsid w:val="00BB711E"/>
    <w:rsid w:val="00C83E0B"/>
    <w:rsid w:val="00CB64AC"/>
    <w:rsid w:val="00D23644"/>
    <w:rsid w:val="00D51849"/>
    <w:rsid w:val="00D756CC"/>
    <w:rsid w:val="00DE45ED"/>
    <w:rsid w:val="00E7005F"/>
    <w:rsid w:val="00ED0FCB"/>
    <w:rsid w:val="00ED19D9"/>
    <w:rsid w:val="00ED330D"/>
    <w:rsid w:val="00F15034"/>
    <w:rsid w:val="00F374EA"/>
    <w:rsid w:val="00F716A2"/>
    <w:rsid w:val="00FA5F3F"/>
    <w:rsid w:val="00FD19D0"/>
    <w:rsid w:val="00FE4975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82959"/>
  <w15:chartTrackingRefBased/>
  <w15:docId w15:val="{8FA1B834-94A7-436B-AE29-FA652B9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A"/>
  </w:style>
  <w:style w:type="paragraph" w:styleId="Footer">
    <w:name w:val="footer"/>
    <w:basedOn w:val="Normal"/>
    <w:link w:val="Foot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A"/>
  </w:style>
  <w:style w:type="paragraph" w:styleId="BodyText">
    <w:name w:val="Body Text"/>
    <w:basedOn w:val="Normal"/>
    <w:link w:val="BodyTextChar"/>
    <w:uiPriority w:val="1"/>
    <w:qFormat/>
    <w:rsid w:val="008C39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39AA"/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table" w:styleId="TableGrid">
    <w:name w:val="Table Grid"/>
    <w:basedOn w:val="TableNormal"/>
    <w:uiPriority w:val="39"/>
    <w:rsid w:val="00F1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5BA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D19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1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USER</cp:lastModifiedBy>
  <cp:revision>2</cp:revision>
  <dcterms:created xsi:type="dcterms:W3CDTF">2024-03-13T14:06:00Z</dcterms:created>
  <dcterms:modified xsi:type="dcterms:W3CDTF">2024-03-13T14:06:00Z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f02193b2-e998-4346-a4db-bdd2976389e0</vt:lpwstr>
  </property>
</Properties>
</file>