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SOFTWARE DESIGN DOCUMENT</w:t>
      </w:r>
    </w:p>
    <w:p>
      <w:pPr>
        <w:spacing w:after="0" w:before="120"/>
      </w:pPr>
      <w:r>
        <w:t xml:space="preserve"/>
      </w:r>
    </w:p>
    <w:p>
      <w:pPr>
        <w:pBdr>
          <w:bottom w:val="single" w:color="2980B9" w:sz="12" w:space="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2980B9"/>
          <w:sz w:val="40"/>
          <w:szCs w:val="40"/>
        </w:rPr>
        <w:t xml:space="preserve">Real-Time Chat Application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Cloud-Native Architecture on AWS  |  WebSocket + Redis + PostgreSQL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Project Team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Muhammad Anas (22K-4833)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Ruhan Ahmed (22K-4812)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Zain Baig (22K-4804)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Humam Naveed (22K-4817)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FAST-NUCES  •  Computer Science Department  •  June 2026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Software Design Document (SDD) describes the complete technical architecture, design decisions, data models, API contracts, deployment strategy, and operational concerns for the Real-Time Chat Application. It is intended to guide the development team through implementation and serve as a reference for future maintenance.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Project Scope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a browser-based real-time chat platform with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Secure user registration and authentication using JSON Web Tokens (JWT)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bidirectional messaging via WebSocket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scalability through Redis Pub/Sub message brokering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Media sharing (images, videos, documents) via AWS S3 pre-signed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Persistent storage of users, messages, and timestamps in AWS RDS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Containerized deployment on AWS EC2 using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CI/CD pipeline via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Centralized structured logging with Winston and AWS CloudWatch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1.3 Document Conventions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paths prefixed with /api/ refer to HTTP REST endpoints. WS denotes WebSocket protocol events. All time values are stored and transmitted in UTC ISO-8601 format. Environment-specific values (URLs, secrets) are managed via .env files and are never committed to source control.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1.4 Team Members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26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22K-4833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Muhammad Anas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Full-Stack / DevOps Lead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CI/CD, Docker, EC2 Deployment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22K-4812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Ruhan Ahmed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WebSocket, Redis Pub/Sub, API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22K-4804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Zain Baig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Schema, S3, Auth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22K-4817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Humam Naveed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UI, JWT Flow, Logging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1.5 Revision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Muhammad Anas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Initial draft — all sections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Ruhan Ahmed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WebSocket &amp; Redis Pub/Sub architecture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System Description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Chat Application is a cloud-native, full-stack web application built on a microservice-inspired architecture. The system separates concerns into a React frontend, a Node.js/Express backend, Redis cache/broker, and AWS managed services (RDS, S3, EC2). All services communicate over a private Docker network on the EC2 host.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Architecture Diagram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ARCHITECTURE OVERVIEW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LAYER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React Frontend (Browser)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CDN / ENTRY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AWS CloudFront / Route 53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COMPUTE LAYER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Docker — Nginx Reverse Proxy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Docker — Node.js (Express + WS)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CACHE LAYER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18D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Docker — Redis  (Caching + Pub/Sub)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LAYER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874A6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AWS RDS (PostgreSQL)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AWS S3 (Media Storage)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DEPLOYMENT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86C1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AWS EC2 Instance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Docker Compose Orchestration</w:t>
            </w:r>
          </w:p>
        </w:tc>
      </w:tr>
      <w:tr>
        <w:tc>
          <w:tcPr>
            <w:tcW w:type="dxa" w:w="205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498D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CI/CD &amp; OPS</w:t>
            </w:r>
          </w:p>
        </w:tc>
        <w:tc>
          <w:tcPr>
            <w:tcW w:type="dxa" w:w="730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498DB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GitHub Actions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F0"/>
                <w:sz w:val="19"/>
                <w:szCs w:val="19"/>
              </w:rPr>
              <w:t xml:space="preserve">  ▸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CloudWatch Logging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8E8"/>
                <w:sz w:val="18"/>
                <w:szCs w:val="18"/>
              </w:rPr>
              <w:t xml:space="preserve">DATA FLOW:  Client  →  Nginx  →  Express+WS  ⇄  Redis (Pub/Sub)  →  PostgreSQL / S3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Figure 1: System Architecture — layers from client browser through CDN, compute, cache, data, and CI/CD operations.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 over HTTP long-polling for true full-duplex, low-latency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Pub/Sub as the horizontal scaling mechanism — each backend Node.js instance subscribes to Redis channels, enabling multi-instance deployment without session stickiness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(short-lived access tokens + longer-lived refresh tokens stored in Redis) for stateless, scalable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PostgreSQL on RDS for ACID-compliant persistent storage with automated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S3 + pre-signed URLs for media: the backend never acts as a file proxy, reducing bandwidth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Compose for local parity with production; all services share one bridge network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React.js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SPA with JWT-based auth, WebSocket client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+ WebSocket (ws library)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Stateless auth, refresh token support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7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cache, rate limiting, Pub/Sub broker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Users, messages, timestamps, media references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AWS S3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Images, videos, documents — pre-signed URLs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AWS EC2 + Docker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Dockerized services; Compose orchestration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Lint → Test → Build → Push ECR → Deploy EC2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Winston + CloudWatch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Structured JSON logs; centralized in AWS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Proxy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Nginx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Reverse proxy, SSL termination, WS upgrade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Frontend Details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React SPA communicates with the backend over HTTPS for REST calls and WSS for real-time events. The WebSocket connection is established after login by attaching the JWT as a query parameter or Authorization header during the upgrade handshake. React state management (Context API or Redux Toolkit) maintains the active room, user list, and message thread.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Backend Details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Node.js server uses Express for REST routing and the ws library for WebSocket management. Middleware stack: CORS → Helmet (security headers) → Rate Limiter (Redis-backed) → JWT Verifier → Route Handler. Each WebSocket connection is associated with an authenticated user ID stored in a server-side Map.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Redis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cache: short-lived JWT blacklist / refresh-token store (TTL matches token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limiting: sliding-window counters per user IP keyed as ratelimit:{ip}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 Pub/Sub: rooms are Redis channels; backend instances publish and subscribe to propagate messages across all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Volatile message queue: brief buffering for offline delivery (optional enhancement)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Detailed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WebSocket Architecture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client opens the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browser authenticates via POST /api/auth/login, receives access + refresh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SPA opens a WSS connection: wss://api.chatapp.io/chat?token=&lt;JWT&gt;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WS server verifies the token, registers the socket with the user's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user joins one or more rooms; the backend subscribes the process to the corresponding Redis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Outgoing messages: Client sends JSON WS frame → backend validates → INSERT to PostgreSQL → PUBLISH to Redis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Incoming messages: Redis delivers the message to all subscribed backend instances → each instance fans out to connected sockets in that room.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JWT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 /api/auth/register: validate input → bcrypt hash → INSERT user → respond 201.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 /api/auth/login: lookup user → bcrypt compare → sign access token (15 min) + refresh token (7 days) → store refresh token in Redis with TTL → respond with both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Protected routes: extract Bearer token → verify signature + expiry → attach user to req → pass to 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 refresh: verify refresh token against Redis → issue new access token → rotate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Logout: delete refresh token from Redis → client discards local tokens.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Redis Caching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profile cache: user:{id} key, TTL 10 minutes — avoids repeated PG reads for frequent lookups.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 history cache: messages:{roomId}:{page} key, TTL 2 minutes — cached pagination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Cache invalidation: write-through on profile update; eviction on message mutation (rare).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4.4 Media Sharing (S3)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requests a pre-signed PUT URL from POST /api/upload/presign with filename and MIME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generates a pre-signed URL with 5-minute expiry targeting the correct S3 key (uploads/{userId}/{uuid}.ext).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uploads directly to S3 — no backend bandwidth consumed.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sends a WS message with the S3 object URL as the media_url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inserts message with media_url; receiving clients render inline previews or download links.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REST Endpoints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 new user; hashes password; returns JWT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 credentials; issue access + refresh tokens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Rotate refresh token; return new access token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Invalidate refresh token in Redis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 user profile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/api/messages/:roomId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Paginated message history for a room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/api/upload/presign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 pre-signed S3 URL for media upload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ws://host/chat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 header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WebSocket connection for real-time messaging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WebSocket Events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Client → Server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join_room  { roomId }  — subscribe to a chat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leave_room  { roomId }  — unsubscribe from a chat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send_message  { roomId, content, mediaUrl? }  — broadcast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typing  { roomId, isTyping }  — typing indicator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Server → Client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new_message  { id, senderId, content, mediaUrl, createdAt }  — incoming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user_joined  { userId, username }  — room member joined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user_left  { userId }  — room member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typing_indicator  { userId, isTyping }  — typing state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error  { code, message }  — error notification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Database Design (PostgreSQL)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Users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Generated with gen_random_uuid()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UQ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display name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UQ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User's email address (login)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bcrypt hash, never stored plain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S3 URL for profile picture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UTC creation timestamp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Auto-updated on row change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Rooms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Room identifier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UQ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Human-readable room name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is_private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vs group chat flag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UTC creation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Messages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 identifier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References rooms.id — indexed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 body (nullable if media only)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S3 URL; null for text-only messages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UTC send timestamp — indexed for pagination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Indexes: messages(room_id, created_at DESC) for paginated history queries. rooms(created_by) for ownership lookups.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Deployment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Docker Compose Configuration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services run as Docker containers on a single EC2 instance (development) or multiple EC2 instances behind an Application Load Balancer (production). Services and their images: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 — node:alpine build stage → nginx:alpine serve stage (port 80/443)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  — node:20-alpine, port 5000, depends on redis and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    — redis:7-alpine, port 6379, data volume for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nginx     — nginx:alpine, ports 80 + 443, reverse proxy to frontend + backend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Network: all containers on a custom bridge network chatapp-net. Only Nginx exposes ports to the host. Backend and Redis communicate internally.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AWS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EC2: t3.medium (2 vCPU, 4 GB RAM) running Amazon Linux 2, Docker + Compose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RDS: db.t3.micro PostgreSQL 15, Multi-AZ off (dev) / on (prod), automated daily 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S3: private bucket with CORS configured for pre-signed upload URLs; versioning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Route 53: A-record pointing chatapp.io to EC2 Elastic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ACM: SSL/TLS certificate for HTTPS termination at Nginx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NODE_ENV, PORT, DATABASE_URL, REDIS_URL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JWT_SECRET, JWT_EXPIRES_IN, REFRESH_TOKEN_EXPIRES_IN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AWS_ACCESS_KEY_ID, AWS_SECRET_ACCESS_KEY, AWS_REGION, S3_BUCKET_NAME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BCRYPT_ROUNDS, RATE_LIMIT_MAX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secrets stored in .env (gitignored) and injected as Docker environment variables at runtime. Production secrets managed via AWS Secrets Manager.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CI/CD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8.1 Pipeline Stages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push or pull request to main or develop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1 — Lint &amp; Test: npm ci → ESLint → Jest unit tests (coverage threshold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2 — Build: Docker build for frontend and backend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3 — Push: tag images with commit SHA → push to Amazon ECR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4 — Deploy (main only): SSH into EC2 → docker compose pull → docker compose up -d → health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5 — Notify: Slack notification on success or failure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8.2 Rollback Strategy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ECR image is tagged with its Git commit SHA. In case of a failed deployment, the pipeline can be re-triggered with the previous commit SHA to redeploy the last known-good image. A manual rollback script on EC2 uses docker compose down &amp;&amp; docker tag ... &amp;&amp; docker compose up -d.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Logging &amp; Observability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Application Logging (Winston)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uses Winston with the following transport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Console transport: colorized output during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 transport: error.log (errors only) and combined.log (all levels)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CloudWatch transport: JSON-structured logs shipped to AWS CloudWatch Logs group /chatapp/backend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Log Structure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log entry is a JSON object with the fields: timestamp (ISO-8601 UTC), level (info/warn/error), service (backend/websocket/auth), requestId (UUID per request), userId (from JWT if authenticated), message, and an optional meta object for structured context.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9.3 Log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error — unhandled exceptions, DB connection failures, authentication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warn  — rate limit hits, deprecated API usage, slow query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info  — request/response lifecycle, WebSocket connect/disconnect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debug — Redis cache hits/misses, SQL queries (disabled in production)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9.4 Metrics &amp;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CloudWatch Metrics: CPU utilization, memory, network in/out on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Metrics: active WebSocket connections, messages per minute, cache hit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Alarms: SNS notification if CPU &gt; 80% for 5 min, or error log rate &gt; 50/min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Passwords stored only as bcrypt hashes (salt rounds &gt;=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secrets &gt;= 256-bit entropy; rotated on security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HTTPS enforced; HTTP redirected to HTTPS at Nginx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CORS configured to allow only the frontend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Helmet middleware sets HTTP security headers (CSP, HSTS, X-Frame-Options)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on auth endpoints: 5 attempts per 15 minutes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S3 bucket is private; objects accessible only via time-limited pre-signed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PostgreSQL: parameterized queries everywhere via pg library to prevent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WebSocket: message payload schema validated with Joi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containers run as non-root users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Error Handling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11.1 HTTP Error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400 Bad Request — validation failures (Joi schema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401 Unauthorized — missing or invalid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403 Forbidden — valid JWT but insufficient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404 Not Found — resource does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409 Conflict — duplicate username/email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429 Too Many Requests — rate limit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500 Internal Server Error — unexpected exceptions (logged, generic message to client)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11.2 WebSocket Error Handling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WS errors emit an error event to the client with { code, message } and log the incident server-side. Connection drops are handled with exponential back-off reconnection logic on the client (max 5 retries, starting at 1 second). Unresponsive clients are detected via ping/pong heartbeat (30-second interval) and terminated.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Scalability &amp;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scaling: multiple backend containers behind ALB; Redis Pub/Sub ensures cross-instance message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caching reduces PG read load for profile lookups and message history by an estimated 60-80% on hot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S3 offloads all media bandwidth from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 indexing on (room_id, created_at) enables O(log n) paginated message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Nginx connection pooling and keep-alive headers reduce handshake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Future: RDS read replica for analytics queries; ElastiCache cluster mode for Redis HA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Testing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13.1 Unit Tests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Jest + Supertest for REST endpoint testing. Each controller and service has isolated unit tests with mock PG and Redis clients. Target: 70%+ line coverage.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13.2 Integration Tests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Compose test environment spins up real Redis and PostgreSQL instances. Integration tests cover auth flows end-to-end, WebSocket lifecycle, and S3 pre-sign generation (with AWS SDK mock).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13.3 Load Testing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Artillery.io scripts simulate concurrent WebSocket connections (target: 500 simultaneous users) and REST request bursts. Acceptance criteria: p95 latency &lt; 200 ms, zero dropped messages at load.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— JSON Web Token; a compact, URL-safe token for stateless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WS / WSS — WebSocket / WebSocket Secure; full-duplex TCP-based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Pub/Sub — Publish/Subscribe messaging pattern used via Redis for real-time fan-out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RDS — Amazon Relational Database Service; managed PostgreSQL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S3 — Amazon Simple Storage Service; object storage for media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EC2 — Amazon Elastic Compute Cloud; virtual server hosting Docker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CI/CD — Continuous Integration / Continuous Deployment; automated build-test-deploy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DXA — Device-independent XML Units used in OOXML (Word) document formatting</w:t>
      </w:r>
    </w:p>
    <w:p>
      <w:pPr>
        <w:spacing w:after="0" w:before="120"/>
      </w:pPr>
      <w:r>
        <w:t xml:space="preserve"/>
      </w:r>
    </w:p>
    <w:p>
      <w:pPr>
        <w:pBdr>
          <w:top w:val="single" w:color="2980B9" w:sz="8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Team Project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2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Software Design Document — ChatApp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FAST-NUCES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2026-06-15T19:21:44.113Z</dcterms:created>
  <dcterms:modified xsi:type="dcterms:W3CDTF">2026-06-15T19:21:44.113Z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