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91F24" w14:textId="259C077C" w:rsidR="008A158E" w:rsidRDefault="008A158E" w:rsidP="00343310">
      <w:pPr>
        <w:pStyle w:val="BodyText"/>
        <w:spacing w:before="5"/>
        <w:rPr>
          <w:sz w:val="10"/>
        </w:rPr>
      </w:pPr>
    </w:p>
    <w:p w14:paraId="28A0A850" w14:textId="157A35DD" w:rsidR="00A576C7" w:rsidRDefault="003B455E" w:rsidP="003B455E">
      <w:pPr>
        <w:pStyle w:val="BodyText"/>
        <w:tabs>
          <w:tab w:val="center" w:pos="4245"/>
        </w:tabs>
        <w:spacing w:before="5"/>
        <w:rPr>
          <w:sz w:val="10"/>
        </w:rPr>
      </w:pPr>
      <w:r>
        <w:rPr>
          <w:noProof/>
        </w:rPr>
        <w:drawing>
          <wp:inline distT="0" distB="0" distL="0" distR="0" wp14:anchorId="47F924FD" wp14:editId="4CD438D1">
            <wp:extent cx="1293674" cy="1210310"/>
            <wp:effectExtent l="0" t="0" r="190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04754" cy="122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158E">
        <w:rPr>
          <w:sz w:val="10"/>
        </w:rPr>
        <w:tab/>
      </w:r>
      <w:r w:rsidR="001D2878">
        <w:rPr>
          <w:noProof/>
        </w:rPr>
        <w:drawing>
          <wp:inline distT="0" distB="0" distL="0" distR="0" wp14:anchorId="1D68D8CE" wp14:editId="5A5206A4">
            <wp:extent cx="3583602" cy="1270824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5945" cy="127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6532B" w14:textId="70853D19" w:rsidR="00D51108" w:rsidRDefault="00A576C7" w:rsidP="00A576C7">
      <w:pPr>
        <w:rPr>
          <w:b/>
          <w:bCs/>
          <w:sz w:val="14"/>
          <w:szCs w:val="22"/>
        </w:rPr>
      </w:pPr>
      <w:r>
        <w:rPr>
          <w:sz w:val="14"/>
          <w:szCs w:val="22"/>
        </w:rPr>
        <w:t xml:space="preserve">    </w:t>
      </w:r>
      <w:r w:rsidR="00D51108">
        <w:rPr>
          <w:sz w:val="14"/>
          <w:szCs w:val="22"/>
        </w:rPr>
        <w:t xml:space="preserve">                                                               </w:t>
      </w:r>
      <w:r>
        <w:rPr>
          <w:sz w:val="14"/>
          <w:szCs w:val="22"/>
        </w:rPr>
        <w:t xml:space="preserve">   </w:t>
      </w:r>
      <w:r w:rsidR="00D51108">
        <w:rPr>
          <w:noProof/>
        </w:rPr>
        <w:drawing>
          <wp:inline distT="0" distB="0" distL="0" distR="0" wp14:anchorId="51B388EC" wp14:editId="6F98A9B0">
            <wp:extent cx="2057400" cy="169590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  <w:szCs w:val="22"/>
        </w:rPr>
        <w:t xml:space="preserve">                                       </w:t>
      </w:r>
      <w:r w:rsidR="001D2878" w:rsidRPr="001D2878">
        <w:rPr>
          <w:sz w:val="14"/>
          <w:szCs w:val="22"/>
        </w:rPr>
        <w:tab/>
      </w:r>
      <w:r w:rsidR="001D2878" w:rsidRPr="00D22F41">
        <w:rPr>
          <w:b/>
          <w:bCs/>
          <w:sz w:val="14"/>
          <w:szCs w:val="22"/>
        </w:rPr>
        <w:t xml:space="preserve">                          </w:t>
      </w:r>
      <w:r w:rsidR="00D22F41">
        <w:rPr>
          <w:b/>
          <w:bCs/>
          <w:sz w:val="14"/>
          <w:szCs w:val="22"/>
        </w:rPr>
        <w:t xml:space="preserve"> </w:t>
      </w:r>
    </w:p>
    <w:p w14:paraId="1F86E149" w14:textId="1DD0FAA9" w:rsidR="008A158E" w:rsidRPr="00A576C7" w:rsidRDefault="00D22F41" w:rsidP="00A576C7">
      <w:r>
        <w:rPr>
          <w:b/>
          <w:bCs/>
          <w:sz w:val="14"/>
          <w:szCs w:val="22"/>
        </w:rPr>
        <w:t xml:space="preserve">     </w:t>
      </w:r>
      <w:r w:rsidR="001D2878" w:rsidRPr="00D22F41">
        <w:rPr>
          <w:b/>
          <w:bCs/>
          <w:sz w:val="14"/>
          <w:szCs w:val="22"/>
        </w:rPr>
        <w:t xml:space="preserve"> </w:t>
      </w:r>
      <w:r w:rsidR="00D51108">
        <w:rPr>
          <w:b/>
          <w:bCs/>
          <w:sz w:val="14"/>
          <w:szCs w:val="22"/>
        </w:rPr>
        <w:t xml:space="preserve">                                                                                             </w:t>
      </w:r>
      <w:r w:rsidR="001D2878" w:rsidRPr="00D22F41">
        <w:rPr>
          <w:b/>
          <w:bCs/>
          <w:sz w:val="14"/>
          <w:szCs w:val="22"/>
        </w:rPr>
        <w:t xml:space="preserve">   </w:t>
      </w:r>
      <w:r w:rsidR="001D2878" w:rsidRPr="004C4C2B">
        <w:rPr>
          <w:b/>
          <w:bCs/>
          <w:sz w:val="28"/>
          <w:szCs w:val="24"/>
        </w:rPr>
        <w:t>Professional Summary</w:t>
      </w:r>
      <w:r w:rsidR="008A158E" w:rsidRPr="004C4C2B">
        <w:rPr>
          <w:b/>
          <w:bCs/>
          <w:sz w:val="28"/>
          <w:szCs w:val="24"/>
        </w:rPr>
        <w:t xml:space="preserve"> </w:t>
      </w:r>
    </w:p>
    <w:p w14:paraId="62718E8C" w14:textId="0587BC83" w:rsidR="00D22F41" w:rsidRPr="004C4C2B" w:rsidRDefault="008A158E" w:rsidP="00D22F41">
      <w:pPr>
        <w:pStyle w:val="BodyText"/>
        <w:spacing w:line="242" w:lineRule="auto"/>
        <w:ind w:left="192"/>
        <w:rPr>
          <w:rFonts w:ascii="Tahoma" w:eastAsia="Tahoma" w:hAnsi="Tahoma" w:cs="Tahoma"/>
          <w:spacing w:val="-2"/>
          <w:sz w:val="22"/>
          <w:szCs w:val="22"/>
        </w:rPr>
      </w:pPr>
      <w:r w:rsidRPr="004C4C2B">
        <w:rPr>
          <w:rFonts w:ascii="Tahoma" w:eastAsia="Tahoma" w:hAnsi="Tahoma" w:cs="Tahoma"/>
          <w:spacing w:val="-2"/>
          <w:sz w:val="22"/>
          <w:szCs w:val="22"/>
        </w:rPr>
        <w:t>Dynamic marketing &amp; merchandising professional</w:t>
      </w:r>
      <w:r w:rsidR="00A576C7" w:rsidRPr="004C4C2B">
        <w:rPr>
          <w:rFonts w:ascii="Tahoma" w:eastAsia="Tahoma" w:hAnsi="Tahoma" w:cs="Tahoma"/>
          <w:spacing w:val="-2"/>
          <w:sz w:val="22"/>
          <w:szCs w:val="22"/>
        </w:rPr>
        <w:t xml:space="preserve"> having 7+ </w:t>
      </w:r>
      <w:r w:rsidR="004C4C2B" w:rsidRPr="004C4C2B">
        <w:rPr>
          <w:rFonts w:ascii="Tahoma" w:eastAsia="Tahoma" w:hAnsi="Tahoma" w:cs="Tahoma"/>
          <w:spacing w:val="-2"/>
          <w:sz w:val="22"/>
          <w:szCs w:val="22"/>
        </w:rPr>
        <w:t>years’ experience</w:t>
      </w:r>
      <w:r w:rsidRPr="004C4C2B">
        <w:rPr>
          <w:rFonts w:ascii="Tahoma" w:eastAsia="Tahoma" w:hAnsi="Tahoma" w:cs="Tahoma"/>
          <w:spacing w:val="-2"/>
          <w:sz w:val="22"/>
          <w:szCs w:val="22"/>
        </w:rPr>
        <w:t xml:space="preserve"> with proven success at Masood Textile Mills Ltd., excelling in apparel product development and production planning. Adept at fostering relationships with major brands, I leverage strong analytical skills and effective communication to accomplish targets. Committed to enhancing productivity and driving results in fast-paced environments.</w:t>
      </w:r>
      <w:r w:rsidR="00E276AB">
        <w:rPr>
          <w:rFonts w:ascii="Tahoma" w:eastAsia="Tahoma" w:hAnsi="Tahoma" w:cs="Tahoma"/>
          <w:spacing w:val="-2"/>
          <w:sz w:val="22"/>
          <w:szCs w:val="22"/>
        </w:rPr>
        <w:pict w14:anchorId="638A922B">
          <v:rect id="_x0000_i1027" style="width:0;height:.75pt" o:hralign="center" o:hrstd="t" o:hrnoshade="t" o:hr="t" fillcolor="#404040" stroked="f"/>
        </w:pict>
      </w:r>
    </w:p>
    <w:p w14:paraId="79C5DFF5" w14:textId="5FDAA825" w:rsidR="00CF3F75" w:rsidRPr="00D22F41" w:rsidRDefault="00CF3F75" w:rsidP="00D22F41">
      <w:pPr>
        <w:pStyle w:val="BodyText"/>
        <w:spacing w:line="242" w:lineRule="auto"/>
        <w:ind w:left="192"/>
        <w:rPr>
          <w:rFonts w:ascii="Tahoma" w:hAnsi="Tahoma" w:cs="Tahoma"/>
          <w:spacing w:val="-2"/>
          <w:sz w:val="32"/>
          <w:szCs w:val="32"/>
        </w:rPr>
      </w:pPr>
      <w:r w:rsidRPr="00D22F41">
        <w:rPr>
          <w:rStyle w:val="Strong"/>
          <w:rFonts w:ascii="Segoe UI" w:hAnsi="Segoe UI" w:cs="Segoe UI"/>
          <w:color w:val="404040"/>
          <w:sz w:val="24"/>
          <w:szCs w:val="24"/>
        </w:rPr>
        <w:t>WORK EXPERIENCE</w:t>
      </w:r>
    </w:p>
    <w:p w14:paraId="71C8C3ED" w14:textId="2A201067" w:rsidR="00CF3F75" w:rsidRPr="009E1C36" w:rsidRDefault="00CF3F75" w:rsidP="009E1C36">
      <w:pPr>
        <w:pStyle w:val="Heading4"/>
        <w:shd w:val="clear" w:color="auto" w:fill="FFFFFF"/>
        <w:spacing w:before="274" w:after="206" w:line="240" w:lineRule="auto"/>
        <w:ind w:left="720"/>
        <w:rPr>
          <w:rFonts w:ascii="Tahoma" w:eastAsia="Tahoma" w:hAnsi="Tahoma" w:cs="Tahoma"/>
          <w:i/>
          <w:iCs/>
          <w:color w:val="auto"/>
          <w:spacing w:val="-2"/>
        </w:rPr>
      </w:pPr>
      <w:r>
        <w:rPr>
          <w:rStyle w:val="Strong"/>
          <w:rFonts w:ascii="Segoe UI" w:hAnsi="Segoe UI" w:cs="Segoe UI"/>
          <w:b w:val="0"/>
          <w:bCs w:val="0"/>
          <w:color w:val="404040"/>
        </w:rPr>
        <w:t xml:space="preserve">DEPUTY MANAGER MARKETING </w:t>
      </w:r>
      <w:r>
        <w:rPr>
          <w:rStyle w:val="Strong"/>
          <w:rFonts w:ascii="Segoe UI" w:hAnsi="Segoe UI" w:cs="Segoe UI"/>
          <w:color w:val="404040"/>
        </w:rPr>
        <w:t>Masood Textile Mills Ltd.</w:t>
      </w:r>
      <w:r>
        <w:rPr>
          <w:rFonts w:ascii="Segoe UI" w:hAnsi="Segoe UI" w:cs="Segoe UI"/>
          <w:color w:val="404040"/>
        </w:rPr>
        <w:t> | *17/08/2018 – Current*</w:t>
      </w:r>
    </w:p>
    <w:p w14:paraId="3E115AED" w14:textId="77777777" w:rsidR="00CF3F75" w:rsidRPr="009E1C36" w:rsidRDefault="00CF3F75" w:rsidP="009E1C36">
      <w:pPr>
        <w:pStyle w:val="Heading4"/>
        <w:shd w:val="clear" w:color="auto" w:fill="FFFFFF"/>
        <w:spacing w:before="274" w:after="206" w:line="240" w:lineRule="auto"/>
        <w:ind w:left="720"/>
        <w:rPr>
          <w:rFonts w:ascii="Tahoma" w:eastAsia="Tahoma" w:hAnsi="Tahoma" w:cs="Tahoma"/>
          <w:i/>
          <w:iCs/>
          <w:color w:val="auto"/>
          <w:spacing w:val="-2"/>
        </w:rPr>
      </w:pPr>
      <w:r w:rsidRPr="009E1C36">
        <w:rPr>
          <w:rFonts w:ascii="Tahoma" w:eastAsia="Tahoma" w:hAnsi="Tahoma" w:cs="Tahoma"/>
          <w:i/>
          <w:iCs/>
          <w:color w:val="auto"/>
          <w:spacing w:val="-2"/>
        </w:rPr>
        <w:t>Key Responsibilities:</w:t>
      </w:r>
    </w:p>
    <w:p w14:paraId="3ADA0B71" w14:textId="480211CD" w:rsidR="00CF3F75" w:rsidRPr="004C4C2B" w:rsidRDefault="00CF3F75" w:rsidP="00A576C7">
      <w:pPr>
        <w:pStyle w:val="ds-markdown-paragraph"/>
        <w:shd w:val="clear" w:color="auto" w:fill="FFFFFF"/>
        <w:spacing w:before="206" w:beforeAutospacing="0" w:after="206" w:afterAutospacing="0" w:line="240" w:lineRule="auto"/>
        <w:ind w:left="720"/>
        <w:rPr>
          <w:rFonts w:ascii="Tahoma" w:eastAsia="Tahoma" w:hAnsi="Tahoma" w:cs="Tahoma"/>
          <w:b/>
          <w:bCs/>
          <w:color w:val="4A442A" w:themeColor="background2" w:themeShade="40"/>
          <w:spacing w:val="-2"/>
          <w:sz w:val="22"/>
          <w:szCs w:val="22"/>
        </w:rPr>
      </w:pPr>
      <w:r w:rsidRPr="004C4C2B">
        <w:rPr>
          <w:rFonts w:ascii="Tahoma" w:eastAsia="Tahoma" w:hAnsi="Tahoma" w:cs="Tahoma"/>
          <w:b/>
          <w:bCs/>
          <w:color w:val="4A442A" w:themeColor="background2" w:themeShade="40"/>
          <w:spacing w:val="-2"/>
          <w:sz w:val="22"/>
          <w:szCs w:val="22"/>
        </w:rPr>
        <w:t>Product Development &amp; Marketing for European Brands:</w:t>
      </w:r>
    </w:p>
    <w:p w14:paraId="75D03F1E" w14:textId="529601F8" w:rsidR="00CF3F75" w:rsidRPr="004C4C2B" w:rsidRDefault="00CF3F75" w:rsidP="004C4C2B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60" w:afterAutospacing="0" w:line="240" w:lineRule="auto"/>
        <w:rPr>
          <w:rFonts w:ascii="Tahoma" w:eastAsia="Tahoma" w:hAnsi="Tahoma" w:cs="Tahoma"/>
          <w:color w:val="4A442A" w:themeColor="background2" w:themeShade="40"/>
          <w:spacing w:val="-2"/>
          <w:sz w:val="22"/>
          <w:szCs w:val="22"/>
        </w:rPr>
      </w:pPr>
      <w:r w:rsidRPr="004C4C2B">
        <w:rPr>
          <w:rFonts w:ascii="Tahoma" w:eastAsia="Tahoma" w:hAnsi="Tahoma" w:cs="Tahoma"/>
          <w:color w:val="4A442A" w:themeColor="background2" w:themeShade="40"/>
          <w:spacing w:val="-2"/>
          <w:sz w:val="22"/>
          <w:szCs w:val="22"/>
        </w:rPr>
        <w:t>Developed and executed </w:t>
      </w:r>
      <w:r w:rsidR="009E1C36" w:rsidRPr="004C4C2B">
        <w:rPr>
          <w:rFonts w:ascii="Tahoma" w:eastAsia="Tahoma" w:hAnsi="Tahoma" w:cs="Tahoma"/>
          <w:color w:val="4A442A" w:themeColor="background2" w:themeShade="40"/>
          <w:spacing w:val="-2"/>
          <w:sz w:val="22"/>
          <w:szCs w:val="22"/>
        </w:rPr>
        <w:t>Development</w:t>
      </w:r>
      <w:r w:rsidRPr="004C4C2B">
        <w:rPr>
          <w:rFonts w:ascii="Tahoma" w:eastAsia="Tahoma" w:hAnsi="Tahoma" w:cs="Tahoma"/>
          <w:color w:val="4A442A" w:themeColor="background2" w:themeShade="40"/>
          <w:spacing w:val="-2"/>
          <w:sz w:val="22"/>
          <w:szCs w:val="22"/>
        </w:rPr>
        <w:t xml:space="preserve"> plans for high-fashion brands:</w:t>
      </w:r>
      <w:r w:rsidR="009E1C36" w:rsidRPr="004C4C2B">
        <w:rPr>
          <w:rFonts w:ascii="Tahoma" w:eastAsia="Tahoma" w:hAnsi="Tahoma" w:cs="Tahoma"/>
          <w:color w:val="4A442A" w:themeColor="background2" w:themeShade="40"/>
          <w:spacing w:val="-2"/>
          <w:sz w:val="22"/>
          <w:szCs w:val="22"/>
        </w:rPr>
        <w:t xml:space="preserve"> (</w:t>
      </w:r>
      <w:r w:rsidRPr="004C4C2B">
        <w:rPr>
          <w:rFonts w:ascii="Tahoma" w:eastAsia="Tahoma" w:hAnsi="Tahoma" w:cs="Tahoma"/>
          <w:color w:val="4A442A" w:themeColor="background2" w:themeShade="40"/>
          <w:spacing w:val="-2"/>
          <w:sz w:val="22"/>
          <w:szCs w:val="22"/>
        </w:rPr>
        <w:t>PME LEGEND, PEPE JEANS, THE STING, HUGO BOSS, MARKS &amp; SPENCER</w:t>
      </w:r>
      <w:r w:rsidR="009E1C36" w:rsidRPr="004C4C2B">
        <w:rPr>
          <w:rFonts w:ascii="Tahoma" w:eastAsia="Tahoma" w:hAnsi="Tahoma" w:cs="Tahoma"/>
          <w:color w:val="4A442A" w:themeColor="background2" w:themeShade="40"/>
          <w:spacing w:val="-2"/>
          <w:sz w:val="22"/>
          <w:szCs w:val="22"/>
        </w:rPr>
        <w:t>)</w:t>
      </w:r>
      <w:r w:rsidRPr="004C4C2B">
        <w:rPr>
          <w:rFonts w:ascii="Tahoma" w:eastAsia="Tahoma" w:hAnsi="Tahoma" w:cs="Tahoma"/>
          <w:color w:val="4A442A" w:themeColor="background2" w:themeShade="40"/>
          <w:spacing w:val="-2"/>
          <w:sz w:val="22"/>
          <w:szCs w:val="22"/>
        </w:rPr>
        <w:t>.</w:t>
      </w:r>
      <w:r w:rsidR="004C4C2B" w:rsidRPr="004C4C2B">
        <w:rPr>
          <w:rFonts w:ascii="Tahoma" w:eastAsia="Tahoma" w:hAnsi="Tahoma" w:cs="Tahoma"/>
          <w:color w:val="4A442A" w:themeColor="background2" w:themeShade="40"/>
          <w:spacing w:val="-2"/>
          <w:sz w:val="22"/>
          <w:szCs w:val="22"/>
        </w:rPr>
        <w:t xml:space="preserve"> </w:t>
      </w:r>
      <w:r w:rsidRPr="004C4C2B">
        <w:rPr>
          <w:rFonts w:ascii="Tahoma" w:eastAsia="Tahoma" w:hAnsi="Tahoma" w:cs="Tahoma"/>
          <w:color w:val="4A442A" w:themeColor="background2" w:themeShade="40"/>
          <w:spacing w:val="-2"/>
          <w:sz w:val="22"/>
          <w:szCs w:val="22"/>
        </w:rPr>
        <w:t>Sourced new leads, strengthened client relationships, and exceeded annual export targets.</w:t>
      </w:r>
    </w:p>
    <w:p w14:paraId="5112677F" w14:textId="1C8B1B79" w:rsidR="00CF3F75" w:rsidRPr="004C4C2B" w:rsidRDefault="00CF3F75" w:rsidP="004C4C2B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line="240" w:lineRule="auto"/>
        <w:rPr>
          <w:rFonts w:ascii="Tahoma" w:eastAsia="Tahoma" w:hAnsi="Tahoma" w:cs="Tahoma"/>
          <w:color w:val="4A442A" w:themeColor="background2" w:themeShade="40"/>
          <w:spacing w:val="-2"/>
          <w:sz w:val="22"/>
          <w:szCs w:val="22"/>
        </w:rPr>
      </w:pPr>
      <w:r w:rsidRPr="004C4C2B">
        <w:rPr>
          <w:rFonts w:ascii="Tahoma" w:eastAsia="Tahoma" w:hAnsi="Tahoma" w:cs="Tahoma"/>
          <w:color w:val="4A442A" w:themeColor="background2" w:themeShade="40"/>
          <w:spacing w:val="-2"/>
          <w:sz w:val="22"/>
          <w:szCs w:val="22"/>
        </w:rPr>
        <w:t>Managed styling, fabrication, finishes, and raw material selection for apparel.</w:t>
      </w:r>
    </w:p>
    <w:p w14:paraId="4A1947E1" w14:textId="6A91B4F8" w:rsidR="00CF3F75" w:rsidRPr="004C4C2B" w:rsidRDefault="00CF3F75" w:rsidP="004C4C2B">
      <w:pPr>
        <w:pStyle w:val="ds-markdown-paragraph"/>
        <w:shd w:val="clear" w:color="auto" w:fill="FFFFFF"/>
        <w:spacing w:before="206" w:beforeAutospacing="0" w:after="206" w:afterAutospacing="0" w:line="240" w:lineRule="auto"/>
        <w:ind w:left="720"/>
        <w:rPr>
          <w:rFonts w:ascii="Tahoma" w:eastAsia="Tahoma" w:hAnsi="Tahoma" w:cs="Tahoma"/>
          <w:color w:val="4A442A" w:themeColor="background2" w:themeShade="40"/>
          <w:spacing w:val="-2"/>
          <w:sz w:val="22"/>
          <w:szCs w:val="22"/>
        </w:rPr>
      </w:pPr>
      <w:r w:rsidRPr="004C4C2B">
        <w:rPr>
          <w:rFonts w:ascii="Tahoma" w:eastAsia="Tahoma" w:hAnsi="Tahoma" w:cs="Tahoma"/>
          <w:b/>
          <w:bCs/>
          <w:color w:val="4A442A" w:themeColor="background2" w:themeShade="40"/>
          <w:spacing w:val="-2"/>
          <w:sz w:val="22"/>
          <w:szCs w:val="22"/>
        </w:rPr>
        <w:t>Apparel Development &amp; Team Leadership:</w:t>
      </w:r>
    </w:p>
    <w:p w14:paraId="46E76D49" w14:textId="4F56B5AF" w:rsidR="00CF3F75" w:rsidRPr="004C4C2B" w:rsidRDefault="00CF3F75" w:rsidP="004C4C2B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line="240" w:lineRule="auto"/>
        <w:rPr>
          <w:rFonts w:ascii="Tahoma" w:eastAsia="Tahoma" w:hAnsi="Tahoma" w:cs="Tahoma"/>
          <w:color w:val="4A442A" w:themeColor="background2" w:themeShade="40"/>
          <w:spacing w:val="-2"/>
          <w:sz w:val="22"/>
          <w:szCs w:val="22"/>
        </w:rPr>
      </w:pPr>
      <w:r w:rsidRPr="004C4C2B">
        <w:rPr>
          <w:rFonts w:ascii="Tahoma" w:eastAsia="Tahoma" w:hAnsi="Tahoma" w:cs="Tahoma"/>
          <w:color w:val="4A442A" w:themeColor="background2" w:themeShade="40"/>
          <w:spacing w:val="-2"/>
          <w:sz w:val="22"/>
          <w:szCs w:val="22"/>
        </w:rPr>
        <w:t>Led end-to-end product development from prototyping to bulk production.</w:t>
      </w:r>
    </w:p>
    <w:p w14:paraId="37586E99" w14:textId="2993DE42" w:rsidR="00CF3F75" w:rsidRPr="004C4C2B" w:rsidRDefault="00CF3F75" w:rsidP="004C4C2B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60" w:afterAutospacing="0" w:line="240" w:lineRule="auto"/>
        <w:rPr>
          <w:rFonts w:ascii="Tahoma" w:eastAsia="Tahoma" w:hAnsi="Tahoma" w:cs="Tahoma"/>
          <w:color w:val="4A442A" w:themeColor="background2" w:themeShade="40"/>
          <w:spacing w:val="-2"/>
          <w:sz w:val="22"/>
          <w:szCs w:val="22"/>
        </w:rPr>
      </w:pPr>
      <w:r w:rsidRPr="004C4C2B">
        <w:rPr>
          <w:rFonts w:ascii="Tahoma" w:eastAsia="Tahoma" w:hAnsi="Tahoma" w:cs="Tahoma"/>
          <w:color w:val="4A442A" w:themeColor="background2" w:themeShade="40"/>
          <w:spacing w:val="-2"/>
          <w:sz w:val="22"/>
          <w:szCs w:val="22"/>
        </w:rPr>
        <w:t>Key tasks:</w:t>
      </w:r>
    </w:p>
    <w:p w14:paraId="5697BEB2" w14:textId="77777777" w:rsidR="00CF3F75" w:rsidRPr="004C4C2B" w:rsidRDefault="00CF3F75" w:rsidP="009E1C36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line="240" w:lineRule="auto"/>
        <w:rPr>
          <w:rFonts w:ascii="Tahoma" w:eastAsia="Tahoma" w:hAnsi="Tahoma" w:cs="Tahoma"/>
          <w:color w:val="4A442A" w:themeColor="background2" w:themeShade="40"/>
          <w:spacing w:val="-2"/>
          <w:sz w:val="22"/>
          <w:szCs w:val="22"/>
        </w:rPr>
      </w:pPr>
      <w:r w:rsidRPr="004C4C2B">
        <w:rPr>
          <w:rFonts w:ascii="Tahoma" w:eastAsia="Tahoma" w:hAnsi="Tahoma" w:cs="Tahoma"/>
          <w:color w:val="4A442A" w:themeColor="background2" w:themeShade="40"/>
          <w:spacing w:val="-2"/>
          <w:sz w:val="22"/>
          <w:szCs w:val="22"/>
        </w:rPr>
        <w:t>Created development timelines and distributed artwork for prints, yarn-dyes, and jacquards.</w:t>
      </w:r>
    </w:p>
    <w:p w14:paraId="167B87B6" w14:textId="77777777" w:rsidR="00CF3F75" w:rsidRPr="004C4C2B" w:rsidRDefault="00CF3F75" w:rsidP="009E1C36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line="240" w:lineRule="auto"/>
        <w:rPr>
          <w:rFonts w:ascii="Tahoma" w:eastAsia="Tahoma" w:hAnsi="Tahoma" w:cs="Tahoma"/>
          <w:color w:val="4A442A" w:themeColor="background2" w:themeShade="40"/>
          <w:spacing w:val="-2"/>
          <w:sz w:val="22"/>
          <w:szCs w:val="22"/>
        </w:rPr>
      </w:pPr>
      <w:r w:rsidRPr="004C4C2B">
        <w:rPr>
          <w:rFonts w:ascii="Tahoma" w:eastAsia="Tahoma" w:hAnsi="Tahoma" w:cs="Tahoma"/>
          <w:color w:val="4A442A" w:themeColor="background2" w:themeShade="40"/>
          <w:spacing w:val="-2"/>
          <w:sz w:val="22"/>
          <w:szCs w:val="22"/>
        </w:rPr>
        <w:t>Approved embellishments (embroidery/printing) and negotiated costs with brands.</w:t>
      </w:r>
    </w:p>
    <w:p w14:paraId="1C120AD1" w14:textId="77777777" w:rsidR="00CF3F75" w:rsidRPr="004C4C2B" w:rsidRDefault="00CF3F75" w:rsidP="009E1C36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line="240" w:lineRule="auto"/>
        <w:rPr>
          <w:rFonts w:ascii="Tahoma" w:eastAsia="Tahoma" w:hAnsi="Tahoma" w:cs="Tahoma"/>
          <w:color w:val="4A442A" w:themeColor="background2" w:themeShade="40"/>
          <w:spacing w:val="-2"/>
          <w:sz w:val="22"/>
          <w:szCs w:val="22"/>
        </w:rPr>
      </w:pPr>
      <w:r w:rsidRPr="004C4C2B">
        <w:rPr>
          <w:rFonts w:ascii="Tahoma" w:eastAsia="Tahoma" w:hAnsi="Tahoma" w:cs="Tahoma"/>
          <w:color w:val="4A442A" w:themeColor="background2" w:themeShade="40"/>
          <w:spacing w:val="-2"/>
          <w:sz w:val="22"/>
          <w:szCs w:val="22"/>
        </w:rPr>
        <w:t>Settled MOQ (Minimum Order Quantity) and lead times for bulk orders.</w:t>
      </w:r>
    </w:p>
    <w:p w14:paraId="7B35A227" w14:textId="77777777" w:rsidR="00CF3F75" w:rsidRPr="004C4C2B" w:rsidRDefault="00CF3F75" w:rsidP="009E1C36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line="240" w:lineRule="auto"/>
        <w:rPr>
          <w:rFonts w:ascii="Tahoma" w:eastAsia="Tahoma" w:hAnsi="Tahoma" w:cs="Tahoma"/>
          <w:color w:val="4A442A" w:themeColor="background2" w:themeShade="40"/>
          <w:spacing w:val="-2"/>
          <w:sz w:val="22"/>
          <w:szCs w:val="22"/>
        </w:rPr>
      </w:pPr>
      <w:r w:rsidRPr="004C4C2B">
        <w:rPr>
          <w:rFonts w:ascii="Tahoma" w:eastAsia="Tahoma" w:hAnsi="Tahoma" w:cs="Tahoma"/>
          <w:color w:val="4A442A" w:themeColor="background2" w:themeShade="40"/>
          <w:spacing w:val="-2"/>
          <w:sz w:val="22"/>
          <w:szCs w:val="22"/>
        </w:rPr>
        <w:t>Supervised PPR (Pre-Production Review) meetings to address bulk risks.</w:t>
      </w:r>
    </w:p>
    <w:p w14:paraId="539AB524" w14:textId="77777777" w:rsidR="00CF3F75" w:rsidRPr="004C4C2B" w:rsidRDefault="00CF3F75" w:rsidP="009E1C36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line="240" w:lineRule="auto"/>
        <w:rPr>
          <w:rFonts w:ascii="Tahoma" w:eastAsia="Tahoma" w:hAnsi="Tahoma" w:cs="Tahoma"/>
          <w:color w:val="4A442A" w:themeColor="background2" w:themeShade="40"/>
          <w:spacing w:val="-2"/>
          <w:sz w:val="22"/>
          <w:szCs w:val="22"/>
        </w:rPr>
      </w:pPr>
      <w:r w:rsidRPr="004C4C2B">
        <w:rPr>
          <w:rFonts w:ascii="Tahoma" w:eastAsia="Tahoma" w:hAnsi="Tahoma" w:cs="Tahoma"/>
          <w:color w:val="4A442A" w:themeColor="background2" w:themeShade="40"/>
          <w:spacing w:val="-2"/>
          <w:sz w:val="22"/>
          <w:szCs w:val="22"/>
        </w:rPr>
        <w:t>Ensured compliance with brand quality standards during production.</w:t>
      </w:r>
    </w:p>
    <w:p w14:paraId="45E1871C" w14:textId="4B3084B1" w:rsidR="00CF3F75" w:rsidRPr="004C4C2B" w:rsidRDefault="00CF3F75" w:rsidP="004C4C2B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line="240" w:lineRule="auto"/>
        <w:rPr>
          <w:rFonts w:ascii="Tahoma" w:eastAsia="Tahoma" w:hAnsi="Tahoma" w:cs="Tahoma"/>
          <w:color w:val="4A442A" w:themeColor="background2" w:themeShade="40"/>
          <w:spacing w:val="-2"/>
          <w:sz w:val="22"/>
          <w:szCs w:val="22"/>
        </w:rPr>
      </w:pPr>
      <w:r w:rsidRPr="004C4C2B">
        <w:rPr>
          <w:rFonts w:ascii="Tahoma" w:eastAsia="Tahoma" w:hAnsi="Tahoma" w:cs="Tahoma"/>
          <w:color w:val="4A442A" w:themeColor="background2" w:themeShade="40"/>
          <w:spacing w:val="-2"/>
          <w:sz w:val="22"/>
          <w:szCs w:val="22"/>
        </w:rPr>
        <w:t>Managed fabric database, lab dip approvals, and seasonal fabric libraries.</w:t>
      </w:r>
    </w:p>
    <w:p w14:paraId="780907A6" w14:textId="680FD214" w:rsidR="00CF3F75" w:rsidRPr="004C4C2B" w:rsidRDefault="00CF3F75" w:rsidP="004C4C2B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line="240" w:lineRule="auto"/>
        <w:rPr>
          <w:rFonts w:ascii="Tahoma" w:eastAsia="Tahoma" w:hAnsi="Tahoma" w:cs="Tahoma"/>
          <w:color w:val="4A442A" w:themeColor="background2" w:themeShade="40"/>
          <w:spacing w:val="-2"/>
          <w:sz w:val="22"/>
          <w:szCs w:val="22"/>
        </w:rPr>
      </w:pPr>
      <w:r w:rsidRPr="004C4C2B">
        <w:rPr>
          <w:rFonts w:ascii="Tahoma" w:eastAsia="Tahoma" w:hAnsi="Tahoma" w:cs="Tahoma"/>
          <w:color w:val="4A442A" w:themeColor="background2" w:themeShade="40"/>
          <w:spacing w:val="-2"/>
          <w:sz w:val="22"/>
          <w:szCs w:val="22"/>
        </w:rPr>
        <w:t>Liaised with mills and overseas offices for fabric inquiries and alternatives.</w:t>
      </w:r>
    </w:p>
    <w:p w14:paraId="0D775A47" w14:textId="0E07BC49" w:rsidR="00CF3F75" w:rsidRPr="004C4C2B" w:rsidRDefault="00CF3F75" w:rsidP="00A576C7">
      <w:pPr>
        <w:pStyle w:val="ds-markdown-paragraph"/>
        <w:shd w:val="clear" w:color="auto" w:fill="FFFFFF"/>
        <w:spacing w:before="206" w:beforeAutospacing="0" w:after="206" w:afterAutospacing="0" w:line="240" w:lineRule="auto"/>
        <w:ind w:left="720"/>
        <w:rPr>
          <w:rFonts w:ascii="Tahoma" w:eastAsia="Tahoma" w:hAnsi="Tahoma" w:cs="Tahoma"/>
          <w:color w:val="4A442A" w:themeColor="background2" w:themeShade="40"/>
          <w:spacing w:val="-2"/>
          <w:sz w:val="22"/>
          <w:szCs w:val="22"/>
        </w:rPr>
      </w:pPr>
      <w:r w:rsidRPr="004C4C2B">
        <w:rPr>
          <w:rFonts w:ascii="Tahoma" w:eastAsia="Tahoma" w:hAnsi="Tahoma" w:cs="Tahoma"/>
          <w:b/>
          <w:bCs/>
          <w:color w:val="4A442A" w:themeColor="background2" w:themeShade="40"/>
          <w:spacing w:val="-2"/>
          <w:sz w:val="22"/>
          <w:szCs w:val="22"/>
        </w:rPr>
        <w:t>Production &amp; Planning:</w:t>
      </w:r>
    </w:p>
    <w:p w14:paraId="36CF09B8" w14:textId="7002AB70" w:rsidR="00CF3F75" w:rsidRPr="004C4C2B" w:rsidRDefault="00CF3F75" w:rsidP="004C4C2B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line="240" w:lineRule="auto"/>
        <w:rPr>
          <w:rFonts w:ascii="Tahoma" w:eastAsia="Tahoma" w:hAnsi="Tahoma" w:cs="Tahoma"/>
          <w:color w:val="4A442A" w:themeColor="background2" w:themeShade="40"/>
          <w:spacing w:val="-2"/>
          <w:sz w:val="22"/>
          <w:szCs w:val="22"/>
        </w:rPr>
      </w:pPr>
      <w:r w:rsidRPr="004C4C2B">
        <w:rPr>
          <w:rFonts w:ascii="Tahoma" w:eastAsia="Tahoma" w:hAnsi="Tahoma" w:cs="Tahoma"/>
          <w:color w:val="4A442A" w:themeColor="background2" w:themeShade="40"/>
          <w:spacing w:val="-2"/>
          <w:sz w:val="22"/>
          <w:szCs w:val="22"/>
        </w:rPr>
        <w:t>Oversaw </w:t>
      </w:r>
      <w:r w:rsidRPr="004C4C2B">
        <w:rPr>
          <w:rFonts w:ascii="Tahoma" w:eastAsia="Tahoma" w:hAnsi="Tahoma" w:cs="Tahoma"/>
          <w:b/>
          <w:bCs/>
          <w:color w:val="4A442A" w:themeColor="background2" w:themeShade="40"/>
          <w:spacing w:val="-2"/>
          <w:sz w:val="22"/>
          <w:szCs w:val="22"/>
        </w:rPr>
        <w:t>bulk order execution</w:t>
      </w:r>
      <w:r w:rsidRPr="004C4C2B">
        <w:rPr>
          <w:rFonts w:ascii="Tahoma" w:eastAsia="Tahoma" w:hAnsi="Tahoma" w:cs="Tahoma"/>
          <w:color w:val="4A442A" w:themeColor="background2" w:themeShade="40"/>
          <w:spacing w:val="-2"/>
          <w:sz w:val="22"/>
          <w:szCs w:val="22"/>
        </w:rPr>
        <w:t>, including sealer comments and testing (PERR).</w:t>
      </w:r>
    </w:p>
    <w:p w14:paraId="3FB4ACF6" w14:textId="22B04282" w:rsidR="00CF3F75" w:rsidRPr="004C4C2B" w:rsidRDefault="00CF3F75" w:rsidP="004C4C2B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line="240" w:lineRule="auto"/>
        <w:rPr>
          <w:rFonts w:ascii="Tahoma" w:eastAsia="Tahoma" w:hAnsi="Tahoma" w:cs="Tahoma"/>
          <w:color w:val="4A442A" w:themeColor="background2" w:themeShade="40"/>
          <w:spacing w:val="-2"/>
          <w:sz w:val="22"/>
          <w:szCs w:val="22"/>
        </w:rPr>
      </w:pPr>
      <w:r w:rsidRPr="004C4C2B">
        <w:rPr>
          <w:rFonts w:ascii="Tahoma" w:eastAsia="Tahoma" w:hAnsi="Tahoma" w:cs="Tahoma"/>
          <w:color w:val="4A442A" w:themeColor="background2" w:themeShade="40"/>
          <w:spacing w:val="-2"/>
          <w:sz w:val="22"/>
          <w:szCs w:val="22"/>
        </w:rPr>
        <w:t>Monitored production timelines and reported to management.</w:t>
      </w:r>
    </w:p>
    <w:p w14:paraId="1B1F332B" w14:textId="05BC47EE" w:rsidR="00CF3F75" w:rsidRPr="004C4C2B" w:rsidRDefault="00CF3F75" w:rsidP="004C4C2B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line="240" w:lineRule="auto"/>
        <w:rPr>
          <w:rFonts w:ascii="Tahoma" w:eastAsia="Tahoma" w:hAnsi="Tahoma" w:cs="Tahoma"/>
          <w:color w:val="4A442A" w:themeColor="background2" w:themeShade="40"/>
          <w:spacing w:val="-2"/>
          <w:sz w:val="22"/>
          <w:szCs w:val="22"/>
        </w:rPr>
      </w:pPr>
      <w:r w:rsidRPr="004C4C2B">
        <w:rPr>
          <w:rFonts w:ascii="Tahoma" w:eastAsia="Tahoma" w:hAnsi="Tahoma" w:cs="Tahoma"/>
          <w:color w:val="4A442A" w:themeColor="background2" w:themeShade="40"/>
          <w:spacing w:val="-2"/>
          <w:sz w:val="22"/>
          <w:szCs w:val="22"/>
        </w:rPr>
        <w:t>Evaluated team performance to boost productivity.</w:t>
      </w:r>
    </w:p>
    <w:p w14:paraId="16FAAF3F" w14:textId="77777777" w:rsidR="00CF3F75" w:rsidRPr="004C4C2B" w:rsidRDefault="00CF3F75" w:rsidP="004C4C2B">
      <w:pPr>
        <w:pStyle w:val="Heading4"/>
        <w:shd w:val="clear" w:color="auto" w:fill="FFFFFF"/>
        <w:spacing w:before="274" w:after="206" w:line="240" w:lineRule="auto"/>
        <w:ind w:left="720"/>
        <w:rPr>
          <w:rFonts w:ascii="Tahoma" w:eastAsia="Tahoma" w:hAnsi="Tahoma" w:cs="Tahoma"/>
          <w:b/>
          <w:bCs/>
          <w:i/>
          <w:iCs/>
          <w:color w:val="4A442A" w:themeColor="background2" w:themeShade="40"/>
          <w:spacing w:val="-2"/>
        </w:rPr>
      </w:pPr>
      <w:r w:rsidRPr="004C4C2B">
        <w:rPr>
          <w:rFonts w:ascii="Tahoma" w:eastAsia="Tahoma" w:hAnsi="Tahoma" w:cs="Tahoma"/>
          <w:b/>
          <w:bCs/>
          <w:i/>
          <w:iCs/>
          <w:color w:val="4A442A" w:themeColor="background2" w:themeShade="40"/>
          <w:spacing w:val="-2"/>
        </w:rPr>
        <w:t>Additional Roles in Yarn &amp; Fabric Marketing:</w:t>
      </w:r>
    </w:p>
    <w:p w14:paraId="2A21C753" w14:textId="072E64DB" w:rsidR="00CF3F75" w:rsidRPr="004C4C2B" w:rsidRDefault="00CF3F75" w:rsidP="004C4C2B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line="240" w:lineRule="auto"/>
        <w:rPr>
          <w:rFonts w:ascii="Tahoma" w:eastAsia="Tahoma" w:hAnsi="Tahoma" w:cs="Tahoma"/>
          <w:color w:val="4A442A" w:themeColor="background2" w:themeShade="40"/>
          <w:spacing w:val="-2"/>
          <w:sz w:val="22"/>
          <w:szCs w:val="22"/>
        </w:rPr>
      </w:pPr>
      <w:r w:rsidRPr="004C4C2B">
        <w:rPr>
          <w:rFonts w:ascii="Tahoma" w:eastAsia="Tahoma" w:hAnsi="Tahoma" w:cs="Tahoma"/>
          <w:color w:val="4A442A" w:themeColor="background2" w:themeShade="40"/>
          <w:spacing w:val="-2"/>
          <w:sz w:val="22"/>
          <w:szCs w:val="22"/>
        </w:rPr>
        <w:t>Enhanced export volume by optimizing fabric marketing strategies.</w:t>
      </w:r>
    </w:p>
    <w:p w14:paraId="6CE880E8" w14:textId="13FABA8A" w:rsidR="00CF3F75" w:rsidRPr="004C4C2B" w:rsidRDefault="00CF3F75" w:rsidP="004C4C2B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line="240" w:lineRule="auto"/>
        <w:rPr>
          <w:rFonts w:ascii="Tahoma" w:eastAsia="Tahoma" w:hAnsi="Tahoma" w:cs="Tahoma"/>
          <w:color w:val="4A442A" w:themeColor="background2" w:themeShade="40"/>
          <w:spacing w:val="-2"/>
          <w:sz w:val="22"/>
          <w:szCs w:val="22"/>
        </w:rPr>
      </w:pPr>
      <w:r w:rsidRPr="004C4C2B">
        <w:rPr>
          <w:rFonts w:ascii="Tahoma" w:eastAsia="Tahoma" w:hAnsi="Tahoma" w:cs="Tahoma"/>
          <w:color w:val="4A442A" w:themeColor="background2" w:themeShade="40"/>
          <w:spacing w:val="-2"/>
          <w:sz w:val="22"/>
          <w:szCs w:val="22"/>
        </w:rPr>
        <w:t>Prepared fabric specifications for the Product Development team.</w:t>
      </w:r>
    </w:p>
    <w:p w14:paraId="3C3C33C2" w14:textId="1B817C8C" w:rsidR="00CF3F75" w:rsidRPr="004C4C2B" w:rsidRDefault="00CF3F75" w:rsidP="004C4C2B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line="240" w:lineRule="auto"/>
        <w:rPr>
          <w:rFonts w:ascii="Tahoma" w:eastAsia="Tahoma" w:hAnsi="Tahoma" w:cs="Tahoma"/>
          <w:color w:val="4A442A" w:themeColor="background2" w:themeShade="40"/>
          <w:spacing w:val="-2"/>
          <w:sz w:val="22"/>
          <w:szCs w:val="22"/>
        </w:rPr>
      </w:pPr>
      <w:r w:rsidRPr="004C4C2B">
        <w:rPr>
          <w:rFonts w:ascii="Tahoma" w:eastAsia="Tahoma" w:hAnsi="Tahoma" w:cs="Tahoma"/>
          <w:color w:val="4A442A" w:themeColor="background2" w:themeShade="40"/>
          <w:spacing w:val="-2"/>
          <w:sz w:val="22"/>
          <w:szCs w:val="22"/>
        </w:rPr>
        <w:t>Coordinated with third-party labs for bulk testing and dye lot approvals.</w:t>
      </w:r>
    </w:p>
    <w:p w14:paraId="1205FA2A" w14:textId="0A5AD0E3" w:rsidR="004C4C2B" w:rsidRDefault="004C4C2B" w:rsidP="004C4C2B">
      <w:pPr>
        <w:pStyle w:val="ds-markdown-paragraph"/>
        <w:shd w:val="clear" w:color="auto" w:fill="FFFFFF"/>
        <w:spacing w:before="0" w:beforeAutospacing="0" w:line="240" w:lineRule="auto"/>
        <w:rPr>
          <w:rFonts w:ascii="Tahoma" w:eastAsia="Tahoma" w:hAnsi="Tahoma" w:cs="Tahoma"/>
          <w:color w:val="4A442A" w:themeColor="background2" w:themeShade="40"/>
          <w:spacing w:val="-2"/>
          <w:sz w:val="22"/>
          <w:szCs w:val="22"/>
        </w:rPr>
      </w:pPr>
    </w:p>
    <w:p w14:paraId="590C4DB5" w14:textId="77777777" w:rsidR="004C4C2B" w:rsidRPr="004C4C2B" w:rsidRDefault="004C4C2B" w:rsidP="004C4C2B">
      <w:pPr>
        <w:pStyle w:val="ds-markdown-paragraph"/>
        <w:shd w:val="clear" w:color="auto" w:fill="FFFFFF"/>
        <w:spacing w:before="0" w:beforeAutospacing="0" w:line="240" w:lineRule="auto"/>
        <w:rPr>
          <w:rFonts w:ascii="Tahoma" w:eastAsia="Tahoma" w:hAnsi="Tahoma" w:cs="Tahoma"/>
          <w:color w:val="4A442A" w:themeColor="background2" w:themeShade="40"/>
          <w:spacing w:val="-2"/>
          <w:sz w:val="22"/>
          <w:szCs w:val="22"/>
        </w:rPr>
      </w:pPr>
    </w:p>
    <w:p w14:paraId="6C9A5DF5" w14:textId="77777777" w:rsidR="00CF3F75" w:rsidRPr="004C4C2B" w:rsidRDefault="00CF3F75" w:rsidP="009E1C36">
      <w:pPr>
        <w:pStyle w:val="Heading3"/>
        <w:numPr>
          <w:ilvl w:val="0"/>
          <w:numId w:val="14"/>
        </w:numPr>
        <w:shd w:val="clear" w:color="auto" w:fill="FFFFFF"/>
        <w:spacing w:before="274" w:after="206" w:line="240" w:lineRule="auto"/>
        <w:rPr>
          <w:rFonts w:ascii="Tahoma" w:eastAsia="Tahoma" w:hAnsi="Tahoma" w:cs="Tahoma"/>
          <w:b/>
          <w:bCs/>
          <w:color w:val="4A442A" w:themeColor="background2" w:themeShade="40"/>
          <w:spacing w:val="-2"/>
          <w:sz w:val="22"/>
          <w:szCs w:val="22"/>
        </w:rPr>
      </w:pPr>
      <w:r w:rsidRPr="004C4C2B">
        <w:rPr>
          <w:rFonts w:ascii="Tahoma" w:eastAsia="Tahoma" w:hAnsi="Tahoma" w:cs="Tahoma"/>
          <w:b/>
          <w:bCs/>
          <w:color w:val="4A442A" w:themeColor="background2" w:themeShade="40"/>
          <w:spacing w:val="-2"/>
          <w:sz w:val="22"/>
          <w:szCs w:val="22"/>
        </w:rPr>
        <w:t>Key Achievements:</w:t>
      </w:r>
    </w:p>
    <w:p w14:paraId="791380F4" w14:textId="77777777" w:rsidR="00CF3F75" w:rsidRPr="004C4C2B" w:rsidRDefault="00CF3F75" w:rsidP="009E1C36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line="240" w:lineRule="auto"/>
        <w:rPr>
          <w:rFonts w:ascii="Tahoma" w:eastAsia="Tahoma" w:hAnsi="Tahoma" w:cs="Tahoma"/>
          <w:color w:val="4A442A" w:themeColor="background2" w:themeShade="40"/>
          <w:spacing w:val="-2"/>
          <w:sz w:val="22"/>
          <w:szCs w:val="22"/>
        </w:rPr>
      </w:pPr>
      <w:r w:rsidRPr="004C4C2B">
        <w:rPr>
          <w:rFonts w:ascii="Tahoma" w:eastAsia="Tahoma" w:hAnsi="Tahoma" w:cs="Tahoma"/>
          <w:color w:val="4A442A" w:themeColor="background2" w:themeShade="40"/>
          <w:spacing w:val="-2"/>
          <w:sz w:val="22"/>
          <w:szCs w:val="22"/>
        </w:rPr>
        <w:t>100% KPI Award (2021): Recognized for excellence in pre-production execution.</w:t>
      </w:r>
    </w:p>
    <w:p w14:paraId="26AB9080" w14:textId="53D73749" w:rsidR="00CF3F75" w:rsidRPr="004C4C2B" w:rsidRDefault="00CF3F75" w:rsidP="00A576C7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line="240" w:lineRule="auto"/>
        <w:rPr>
          <w:rFonts w:ascii="Tahoma" w:eastAsia="Tahoma" w:hAnsi="Tahoma" w:cs="Tahoma"/>
          <w:color w:val="4A442A" w:themeColor="background2" w:themeShade="40"/>
          <w:spacing w:val="-2"/>
          <w:sz w:val="22"/>
          <w:szCs w:val="22"/>
        </w:rPr>
      </w:pPr>
      <w:r w:rsidRPr="004C4C2B">
        <w:rPr>
          <w:rFonts w:ascii="Tahoma" w:eastAsia="Tahoma" w:hAnsi="Tahoma" w:cs="Tahoma"/>
          <w:color w:val="4A442A" w:themeColor="background2" w:themeShade="40"/>
          <w:spacing w:val="-2"/>
          <w:sz w:val="22"/>
          <w:szCs w:val="22"/>
        </w:rPr>
        <w:t>Streamlined cost-saving initiatives by proposing alternative materials.</w:t>
      </w:r>
    </w:p>
    <w:p w14:paraId="1ED350A0" w14:textId="77777777" w:rsidR="00CF3F75" w:rsidRPr="004C4C2B" w:rsidRDefault="00CF3F75" w:rsidP="009E1C36">
      <w:pPr>
        <w:pStyle w:val="Heading3"/>
        <w:numPr>
          <w:ilvl w:val="0"/>
          <w:numId w:val="14"/>
        </w:numPr>
        <w:shd w:val="clear" w:color="auto" w:fill="FFFFFF"/>
        <w:spacing w:before="274" w:after="206" w:line="240" w:lineRule="auto"/>
        <w:rPr>
          <w:rFonts w:ascii="Segoe UI" w:hAnsi="Segoe UI" w:cs="Segoe UI"/>
          <w:color w:val="4A442A" w:themeColor="background2" w:themeShade="40"/>
        </w:rPr>
      </w:pPr>
      <w:r w:rsidRPr="004C4C2B">
        <w:rPr>
          <w:rStyle w:val="Strong"/>
          <w:rFonts w:ascii="Segoe UI" w:hAnsi="Segoe UI" w:cs="Segoe UI"/>
          <w:color w:val="4A442A" w:themeColor="background2" w:themeShade="40"/>
        </w:rPr>
        <w:t>Tools &amp; Processes Managed:</w:t>
      </w:r>
    </w:p>
    <w:p w14:paraId="2BC8C099" w14:textId="77777777" w:rsidR="00CF3F75" w:rsidRPr="004C4C2B" w:rsidRDefault="00CF3F75" w:rsidP="009E1C36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line="240" w:lineRule="auto"/>
        <w:rPr>
          <w:rFonts w:ascii="Segoe UI" w:hAnsi="Segoe UI" w:cs="Segoe UI"/>
          <w:color w:val="4A442A" w:themeColor="background2" w:themeShade="40"/>
        </w:rPr>
      </w:pPr>
      <w:r w:rsidRPr="004C4C2B">
        <w:rPr>
          <w:rStyle w:val="Strong"/>
          <w:rFonts w:ascii="Segoe UI" w:hAnsi="Segoe UI" w:cs="Segoe UI"/>
          <w:color w:val="4A442A" w:themeColor="background2" w:themeShade="40"/>
        </w:rPr>
        <w:t>Customer Portals:</w:t>
      </w:r>
      <w:r w:rsidRPr="004C4C2B">
        <w:rPr>
          <w:rFonts w:ascii="Segoe UI" w:hAnsi="Segoe UI" w:cs="Segoe UI"/>
          <w:color w:val="4A442A" w:themeColor="background2" w:themeShade="40"/>
        </w:rPr>
        <w:t> Updated and maintained brand-specific platforms.</w:t>
      </w:r>
    </w:p>
    <w:p w14:paraId="4F918972" w14:textId="77777777" w:rsidR="00CF3F75" w:rsidRPr="004C4C2B" w:rsidRDefault="00CF3F75" w:rsidP="009E1C36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line="240" w:lineRule="auto"/>
        <w:rPr>
          <w:rFonts w:ascii="Segoe UI" w:hAnsi="Segoe UI" w:cs="Segoe UI"/>
          <w:color w:val="4A442A" w:themeColor="background2" w:themeShade="40"/>
        </w:rPr>
      </w:pPr>
      <w:r w:rsidRPr="004C4C2B">
        <w:rPr>
          <w:rStyle w:val="Strong"/>
          <w:rFonts w:ascii="Segoe UI" w:hAnsi="Segoe UI" w:cs="Segoe UI"/>
          <w:color w:val="4A442A" w:themeColor="background2" w:themeShade="40"/>
        </w:rPr>
        <w:t>Testing Protocols:</w:t>
      </w:r>
      <w:r w:rsidRPr="004C4C2B">
        <w:rPr>
          <w:rFonts w:ascii="Segoe UI" w:hAnsi="Segoe UI" w:cs="Segoe UI"/>
          <w:color w:val="4A442A" w:themeColor="background2" w:themeShade="40"/>
        </w:rPr>
        <w:t> </w:t>
      </w:r>
      <w:r w:rsidRPr="004C4C2B">
        <w:rPr>
          <w:rFonts w:ascii="Segoe UI" w:hAnsi="Segoe UI" w:cs="Segoe UI"/>
          <w:b/>
          <w:bCs/>
          <w:color w:val="4A442A" w:themeColor="background2" w:themeShade="40"/>
        </w:rPr>
        <w:t>Executed </w:t>
      </w:r>
      <w:r w:rsidRPr="004C4C2B">
        <w:rPr>
          <w:rStyle w:val="Strong"/>
          <w:rFonts w:ascii="Segoe UI" w:hAnsi="Segoe UI" w:cs="Segoe UI"/>
          <w:b w:val="0"/>
          <w:bCs w:val="0"/>
          <w:color w:val="4A442A" w:themeColor="background2" w:themeShade="40"/>
        </w:rPr>
        <w:t>PERR (Pre-Production Evaluation Review)</w:t>
      </w:r>
      <w:r w:rsidRPr="004C4C2B">
        <w:rPr>
          <w:rFonts w:ascii="Segoe UI" w:hAnsi="Segoe UI" w:cs="Segoe UI"/>
          <w:color w:val="4A442A" w:themeColor="background2" w:themeShade="40"/>
        </w:rPr>
        <w:t> and bulk lab tests.</w:t>
      </w:r>
    </w:p>
    <w:p w14:paraId="1D52A86B" w14:textId="77777777" w:rsidR="00CF3F75" w:rsidRPr="004C4C2B" w:rsidRDefault="00CF3F75" w:rsidP="009E1C36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line="240" w:lineRule="auto"/>
        <w:rPr>
          <w:rFonts w:ascii="Segoe UI" w:hAnsi="Segoe UI" w:cs="Segoe UI"/>
          <w:color w:val="4A442A" w:themeColor="background2" w:themeShade="40"/>
        </w:rPr>
      </w:pPr>
      <w:r w:rsidRPr="004C4C2B">
        <w:rPr>
          <w:rStyle w:val="Strong"/>
          <w:rFonts w:ascii="Segoe UI" w:hAnsi="Segoe UI" w:cs="Segoe UI"/>
          <w:color w:val="4A442A" w:themeColor="background2" w:themeShade="40"/>
        </w:rPr>
        <w:t>Costing &amp; Negotiation:</w:t>
      </w:r>
      <w:r w:rsidRPr="004C4C2B">
        <w:rPr>
          <w:rFonts w:ascii="Segoe UI" w:hAnsi="Segoe UI" w:cs="Segoe UI"/>
          <w:color w:val="4A442A" w:themeColor="background2" w:themeShade="40"/>
        </w:rPr>
        <w:t> Reduced production costs by 15% through material alternatives.</w:t>
      </w:r>
    </w:p>
    <w:p w14:paraId="30E62E5F" w14:textId="77777777" w:rsidR="00A576C7" w:rsidRPr="004C4C2B" w:rsidRDefault="00A576C7" w:rsidP="00A576C7">
      <w:pPr>
        <w:pStyle w:val="Heading3"/>
        <w:shd w:val="clear" w:color="auto" w:fill="FFFFFF"/>
        <w:spacing w:before="274" w:after="206"/>
        <w:rPr>
          <w:rFonts w:ascii="Segoe UI" w:hAnsi="Segoe UI" w:cs="Segoe UI"/>
          <w:color w:val="4A442A" w:themeColor="background2" w:themeShade="40"/>
        </w:rPr>
      </w:pPr>
      <w:r w:rsidRPr="004C4C2B">
        <w:rPr>
          <w:rStyle w:val="Strong"/>
          <w:rFonts w:ascii="Segoe UI" w:hAnsi="Segoe UI" w:cs="Segoe UI"/>
          <w:b w:val="0"/>
          <w:bCs w:val="0"/>
          <w:color w:val="4A442A" w:themeColor="background2" w:themeShade="40"/>
        </w:rPr>
        <w:t>4. Education</w:t>
      </w:r>
    </w:p>
    <w:p w14:paraId="098DC277" w14:textId="77777777" w:rsidR="00A576C7" w:rsidRPr="004C4C2B" w:rsidRDefault="00A576C7" w:rsidP="004C4C2B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A442A" w:themeColor="background2" w:themeShade="40"/>
        </w:rPr>
      </w:pPr>
      <w:r w:rsidRPr="004C4C2B">
        <w:rPr>
          <w:rStyle w:val="Strong"/>
          <w:rFonts w:ascii="Segoe UI" w:hAnsi="Segoe UI" w:cs="Segoe UI"/>
          <w:color w:val="4A442A" w:themeColor="background2" w:themeShade="40"/>
        </w:rPr>
        <w:t>MSc Business Administration</w:t>
      </w:r>
      <w:r w:rsidRPr="004C4C2B">
        <w:rPr>
          <w:rFonts w:ascii="Segoe UI" w:hAnsi="Segoe UI" w:cs="Segoe UI"/>
          <w:color w:val="4A442A" w:themeColor="background2" w:themeShade="40"/>
        </w:rPr>
        <w:t> (In Progress)</w:t>
      </w:r>
      <w:r w:rsidRPr="004C4C2B">
        <w:rPr>
          <w:rFonts w:ascii="Segoe UI" w:hAnsi="Segoe UI" w:cs="Segoe UI"/>
          <w:color w:val="4A442A" w:themeColor="background2" w:themeShade="40"/>
        </w:rPr>
        <w:br/>
        <w:t>National Textile University, Faisalabad | 2022–Present</w:t>
      </w:r>
      <w:r w:rsidRPr="004C4C2B">
        <w:rPr>
          <w:rFonts w:ascii="Segoe UI" w:hAnsi="Segoe UI" w:cs="Segoe UI"/>
          <w:color w:val="4A442A" w:themeColor="background2" w:themeShade="40"/>
        </w:rPr>
        <w:br/>
      </w:r>
      <w:r w:rsidRPr="004C4C2B">
        <w:rPr>
          <w:rStyle w:val="Emphasis"/>
          <w:rFonts w:ascii="Segoe UI" w:hAnsi="Segoe UI" w:cs="Segoe UI"/>
          <w:color w:val="4A442A" w:themeColor="background2" w:themeShade="40"/>
        </w:rPr>
        <w:t>Thesis:</w:t>
      </w:r>
      <w:r w:rsidRPr="004C4C2B">
        <w:rPr>
          <w:rFonts w:ascii="Segoe UI" w:hAnsi="Segoe UI" w:cs="Segoe UI"/>
          <w:color w:val="4A442A" w:themeColor="background2" w:themeShade="40"/>
        </w:rPr>
        <w:t> Transformational leadership’s impact on organizational performance.</w:t>
      </w:r>
    </w:p>
    <w:p w14:paraId="1E69FB71" w14:textId="77777777" w:rsidR="00A576C7" w:rsidRPr="004C4C2B" w:rsidRDefault="00A576C7" w:rsidP="00A576C7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A442A" w:themeColor="background2" w:themeShade="40"/>
        </w:rPr>
      </w:pPr>
      <w:r w:rsidRPr="004C4C2B">
        <w:rPr>
          <w:rStyle w:val="Strong"/>
          <w:rFonts w:ascii="Segoe UI" w:hAnsi="Segoe UI" w:cs="Segoe UI"/>
          <w:color w:val="4A442A" w:themeColor="background2" w:themeShade="40"/>
        </w:rPr>
        <w:t>BBA (Marketing/Management)</w:t>
      </w:r>
      <w:r w:rsidRPr="004C4C2B">
        <w:rPr>
          <w:rFonts w:ascii="Segoe UI" w:hAnsi="Segoe UI" w:cs="Segoe UI"/>
          <w:color w:val="4A442A" w:themeColor="background2" w:themeShade="40"/>
        </w:rPr>
        <w:br/>
        <w:t>National Textile University | 2014–2018 | Grade: B+</w:t>
      </w:r>
    </w:p>
    <w:p w14:paraId="406D2E98" w14:textId="36482329" w:rsidR="00A576C7" w:rsidRPr="004C4C2B" w:rsidRDefault="00A576C7" w:rsidP="00A576C7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A442A" w:themeColor="background2" w:themeShade="40"/>
        </w:rPr>
      </w:pPr>
      <w:r w:rsidRPr="004C4C2B">
        <w:rPr>
          <w:rStyle w:val="Strong"/>
          <w:rFonts w:ascii="Segoe UI" w:hAnsi="Segoe UI" w:cs="Segoe UI"/>
          <w:color w:val="4A442A" w:themeColor="background2" w:themeShade="40"/>
        </w:rPr>
        <w:t>HSSC (Pre-Engineering)</w:t>
      </w:r>
      <w:r w:rsidRPr="004C4C2B">
        <w:rPr>
          <w:rFonts w:ascii="Segoe UI" w:hAnsi="Segoe UI" w:cs="Segoe UI"/>
          <w:color w:val="4A442A" w:themeColor="background2" w:themeShade="40"/>
        </w:rPr>
        <w:t> – Al-Abbas Boys College | 2012–2014</w:t>
      </w:r>
    </w:p>
    <w:p w14:paraId="37A14D78" w14:textId="77777777" w:rsidR="00A576C7" w:rsidRPr="004C4C2B" w:rsidRDefault="00A576C7" w:rsidP="00A576C7">
      <w:pPr>
        <w:pStyle w:val="Heading3"/>
        <w:shd w:val="clear" w:color="auto" w:fill="FFFFFF"/>
        <w:spacing w:before="274" w:after="206"/>
        <w:rPr>
          <w:rFonts w:ascii="Segoe UI" w:hAnsi="Segoe UI" w:cs="Segoe UI"/>
          <w:color w:val="4A442A" w:themeColor="background2" w:themeShade="40"/>
        </w:rPr>
      </w:pPr>
      <w:r w:rsidRPr="004C4C2B">
        <w:rPr>
          <w:rStyle w:val="Strong"/>
          <w:rFonts w:ascii="Segoe UI" w:hAnsi="Segoe UI" w:cs="Segoe UI"/>
          <w:b w:val="0"/>
          <w:bCs w:val="0"/>
          <w:color w:val="4A442A" w:themeColor="background2" w:themeShade="40"/>
        </w:rPr>
        <w:t>5. Skills</w:t>
      </w:r>
    </w:p>
    <w:p w14:paraId="4225BCAD" w14:textId="77777777" w:rsidR="00A576C7" w:rsidRPr="004C4C2B" w:rsidRDefault="00A576C7" w:rsidP="00A576C7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A442A" w:themeColor="background2" w:themeShade="40"/>
        </w:rPr>
      </w:pPr>
      <w:r w:rsidRPr="004C4C2B">
        <w:rPr>
          <w:rStyle w:val="Strong"/>
          <w:rFonts w:ascii="Segoe UI" w:hAnsi="Segoe UI" w:cs="Segoe UI"/>
          <w:color w:val="4A442A" w:themeColor="background2" w:themeShade="40"/>
        </w:rPr>
        <w:t>Technical:</w:t>
      </w:r>
      <w:r w:rsidRPr="004C4C2B">
        <w:rPr>
          <w:rFonts w:ascii="Segoe UI" w:hAnsi="Segoe UI" w:cs="Segoe UI"/>
          <w:color w:val="4A442A" w:themeColor="background2" w:themeShade="40"/>
        </w:rPr>
        <w:t> Product Development, Cost Negotiation, Fabric Sourcing, MS Office.</w:t>
      </w:r>
    </w:p>
    <w:p w14:paraId="3CC408A6" w14:textId="77777777" w:rsidR="00A576C7" w:rsidRPr="004C4C2B" w:rsidRDefault="00A576C7" w:rsidP="00A576C7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A442A" w:themeColor="background2" w:themeShade="40"/>
        </w:rPr>
      </w:pPr>
      <w:r w:rsidRPr="004C4C2B">
        <w:rPr>
          <w:rStyle w:val="Strong"/>
          <w:rFonts w:ascii="Segoe UI" w:hAnsi="Segoe UI" w:cs="Segoe UI"/>
          <w:color w:val="4A442A" w:themeColor="background2" w:themeShade="40"/>
        </w:rPr>
        <w:t>Soft Skills:</w:t>
      </w:r>
      <w:r w:rsidRPr="004C4C2B">
        <w:rPr>
          <w:rFonts w:ascii="Segoe UI" w:hAnsi="Segoe UI" w:cs="Segoe UI"/>
          <w:color w:val="4A442A" w:themeColor="background2" w:themeShade="40"/>
        </w:rPr>
        <w:t> Strategic Planning, Team Leadership, Cross-cultural Communication.</w:t>
      </w:r>
    </w:p>
    <w:p w14:paraId="7607BBB6" w14:textId="3806EBC1" w:rsidR="00A576C7" w:rsidRPr="004C4C2B" w:rsidRDefault="00A576C7" w:rsidP="00A576C7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A442A" w:themeColor="background2" w:themeShade="40"/>
        </w:rPr>
      </w:pPr>
      <w:r w:rsidRPr="004C4C2B">
        <w:rPr>
          <w:rStyle w:val="Strong"/>
          <w:rFonts w:ascii="Segoe UI" w:hAnsi="Segoe UI" w:cs="Segoe UI"/>
          <w:color w:val="4A442A" w:themeColor="background2" w:themeShade="40"/>
        </w:rPr>
        <w:t>Languages:</w:t>
      </w:r>
      <w:r w:rsidRPr="004C4C2B">
        <w:rPr>
          <w:rFonts w:ascii="Segoe UI" w:hAnsi="Segoe UI" w:cs="Segoe UI"/>
          <w:color w:val="4A442A" w:themeColor="background2" w:themeShade="40"/>
        </w:rPr>
        <w:t> Urdu (Native), English (C1 Proficient).</w:t>
      </w:r>
    </w:p>
    <w:p w14:paraId="21B91DDE" w14:textId="77777777" w:rsidR="00A576C7" w:rsidRPr="004C4C2B" w:rsidRDefault="00A576C7" w:rsidP="00A576C7">
      <w:pPr>
        <w:pStyle w:val="Heading3"/>
        <w:shd w:val="clear" w:color="auto" w:fill="FFFFFF"/>
        <w:spacing w:before="274" w:after="206"/>
        <w:rPr>
          <w:rFonts w:ascii="Segoe UI" w:hAnsi="Segoe UI" w:cs="Segoe UI"/>
          <w:color w:val="4A442A" w:themeColor="background2" w:themeShade="40"/>
        </w:rPr>
      </w:pPr>
      <w:r w:rsidRPr="004C4C2B">
        <w:rPr>
          <w:rStyle w:val="Strong"/>
          <w:rFonts w:ascii="Segoe UI" w:hAnsi="Segoe UI" w:cs="Segoe UI"/>
          <w:b w:val="0"/>
          <w:bCs w:val="0"/>
          <w:color w:val="4A442A" w:themeColor="background2" w:themeShade="40"/>
        </w:rPr>
        <w:t>6. Certifications &amp; Activities</w:t>
      </w:r>
    </w:p>
    <w:p w14:paraId="55BBA517" w14:textId="77777777" w:rsidR="00A576C7" w:rsidRPr="004C4C2B" w:rsidRDefault="00A576C7" w:rsidP="00A576C7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A442A" w:themeColor="background2" w:themeShade="40"/>
        </w:rPr>
      </w:pPr>
      <w:r w:rsidRPr="004C4C2B">
        <w:rPr>
          <w:rStyle w:val="Strong"/>
          <w:rFonts w:ascii="Segoe UI" w:hAnsi="Segoe UI" w:cs="Segoe UI"/>
          <w:color w:val="4A442A" w:themeColor="background2" w:themeShade="40"/>
        </w:rPr>
        <w:t>President</w:t>
      </w:r>
      <w:r w:rsidRPr="004C4C2B">
        <w:rPr>
          <w:rFonts w:ascii="Segoe UI" w:hAnsi="Segoe UI" w:cs="Segoe UI"/>
          <w:color w:val="4A442A" w:themeColor="background2" w:themeShade="40"/>
        </w:rPr>
        <w:t>, Youth Entrepreneurship Society (2017–2018):</w:t>
      </w:r>
    </w:p>
    <w:p w14:paraId="1AB93C39" w14:textId="77777777" w:rsidR="00A576C7" w:rsidRPr="004C4C2B" w:rsidRDefault="00A576C7" w:rsidP="00A576C7">
      <w:pPr>
        <w:pStyle w:val="ds-markdown-paragraph"/>
        <w:numPr>
          <w:ilvl w:val="1"/>
          <w:numId w:val="17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A442A" w:themeColor="background2" w:themeShade="40"/>
        </w:rPr>
      </w:pPr>
      <w:r w:rsidRPr="004C4C2B">
        <w:rPr>
          <w:rFonts w:ascii="Segoe UI" w:hAnsi="Segoe UI" w:cs="Segoe UI"/>
          <w:color w:val="4A442A" w:themeColor="background2" w:themeShade="40"/>
        </w:rPr>
        <w:t>Founded university’s first entrepreneurship society.</w:t>
      </w:r>
    </w:p>
    <w:p w14:paraId="4F481A84" w14:textId="77777777" w:rsidR="00A576C7" w:rsidRPr="004C4C2B" w:rsidRDefault="00A576C7" w:rsidP="00A576C7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A442A" w:themeColor="background2" w:themeShade="40"/>
        </w:rPr>
      </w:pPr>
      <w:r w:rsidRPr="004C4C2B">
        <w:rPr>
          <w:rStyle w:val="Strong"/>
          <w:rFonts w:ascii="Segoe UI" w:hAnsi="Segoe UI" w:cs="Segoe UI"/>
          <w:color w:val="4A442A" w:themeColor="background2" w:themeShade="40"/>
        </w:rPr>
        <w:t>Volunteer</w:t>
      </w:r>
      <w:r w:rsidRPr="004C4C2B">
        <w:rPr>
          <w:rFonts w:ascii="Segoe UI" w:hAnsi="Segoe UI" w:cs="Segoe UI"/>
          <w:color w:val="4A442A" w:themeColor="background2" w:themeShade="40"/>
        </w:rPr>
        <w:t>, Better Cotton Initiative (2021):</w:t>
      </w:r>
    </w:p>
    <w:p w14:paraId="30F06AF1" w14:textId="188D8074" w:rsidR="00A576C7" w:rsidRPr="004C4C2B" w:rsidRDefault="00A576C7" w:rsidP="00A576C7">
      <w:pPr>
        <w:pStyle w:val="ds-markdown-paragraph"/>
        <w:numPr>
          <w:ilvl w:val="1"/>
          <w:numId w:val="17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A442A" w:themeColor="background2" w:themeShade="40"/>
        </w:rPr>
      </w:pPr>
      <w:r w:rsidRPr="004C4C2B">
        <w:rPr>
          <w:rFonts w:ascii="Segoe UI" w:hAnsi="Segoe UI" w:cs="Segoe UI"/>
          <w:color w:val="4A442A" w:themeColor="background2" w:themeShade="40"/>
        </w:rPr>
        <w:t>Promoted child labor awareness in rural communities.</w:t>
      </w:r>
    </w:p>
    <w:p w14:paraId="124372B9" w14:textId="77777777" w:rsidR="00A576C7" w:rsidRPr="004C4C2B" w:rsidRDefault="00A576C7" w:rsidP="00A576C7">
      <w:pPr>
        <w:pStyle w:val="Heading3"/>
        <w:shd w:val="clear" w:color="auto" w:fill="FFFFFF"/>
        <w:spacing w:before="274" w:after="206"/>
        <w:rPr>
          <w:rFonts w:ascii="Segoe UI" w:hAnsi="Segoe UI" w:cs="Segoe UI"/>
          <w:color w:val="4A442A" w:themeColor="background2" w:themeShade="40"/>
        </w:rPr>
      </w:pPr>
      <w:r w:rsidRPr="004C4C2B">
        <w:rPr>
          <w:rStyle w:val="Strong"/>
          <w:rFonts w:ascii="Segoe UI" w:hAnsi="Segoe UI" w:cs="Segoe UI"/>
          <w:b w:val="0"/>
          <w:bCs w:val="0"/>
          <w:color w:val="4A442A" w:themeColor="background2" w:themeShade="40"/>
        </w:rPr>
        <w:t>7. Hobbies &amp; Interests</w:t>
      </w:r>
    </w:p>
    <w:p w14:paraId="4094EE83" w14:textId="77777777" w:rsidR="00A576C7" w:rsidRPr="004C4C2B" w:rsidRDefault="00A576C7" w:rsidP="00A576C7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A442A" w:themeColor="background2" w:themeShade="40"/>
        </w:rPr>
      </w:pPr>
      <w:r w:rsidRPr="004C4C2B">
        <w:rPr>
          <w:rStyle w:val="Strong"/>
          <w:rFonts w:ascii="Segoe UI" w:hAnsi="Segoe UI" w:cs="Segoe UI"/>
          <w:color w:val="4A442A" w:themeColor="background2" w:themeShade="40"/>
        </w:rPr>
        <w:t>Travel:</w:t>
      </w:r>
      <w:r w:rsidRPr="004C4C2B">
        <w:rPr>
          <w:rFonts w:ascii="Segoe UI" w:hAnsi="Segoe UI" w:cs="Segoe UI"/>
          <w:color w:val="4A442A" w:themeColor="background2" w:themeShade="40"/>
        </w:rPr>
        <w:t> Exploring Northern Pakistan.</w:t>
      </w:r>
    </w:p>
    <w:p w14:paraId="2C8EE01F" w14:textId="77777777" w:rsidR="00A576C7" w:rsidRPr="004C4C2B" w:rsidRDefault="00A576C7" w:rsidP="00A576C7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A442A" w:themeColor="background2" w:themeShade="40"/>
        </w:rPr>
      </w:pPr>
      <w:r w:rsidRPr="004C4C2B">
        <w:rPr>
          <w:rStyle w:val="Strong"/>
          <w:rFonts w:ascii="Segoe UI" w:hAnsi="Segoe UI" w:cs="Segoe UI"/>
          <w:color w:val="4A442A" w:themeColor="background2" w:themeShade="40"/>
        </w:rPr>
        <w:t>Community Development:</w:t>
      </w:r>
      <w:r w:rsidRPr="004C4C2B">
        <w:rPr>
          <w:rFonts w:ascii="Segoe UI" w:hAnsi="Segoe UI" w:cs="Segoe UI"/>
          <w:color w:val="4A442A" w:themeColor="background2" w:themeShade="40"/>
        </w:rPr>
        <w:t> Mentoring at-risk youth.</w:t>
      </w:r>
    </w:p>
    <w:p w14:paraId="353488A8" w14:textId="022DA40E" w:rsidR="00CF3F75" w:rsidRPr="004C4C2B" w:rsidRDefault="00A576C7" w:rsidP="00A576C7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A442A" w:themeColor="background2" w:themeShade="40"/>
        </w:rPr>
      </w:pPr>
      <w:r w:rsidRPr="004C4C2B">
        <w:rPr>
          <w:rStyle w:val="Strong"/>
          <w:rFonts w:ascii="Segoe UI" w:hAnsi="Segoe UI" w:cs="Segoe UI"/>
          <w:color w:val="4A442A" w:themeColor="background2" w:themeShade="40"/>
        </w:rPr>
        <w:t>Fitness:</w:t>
      </w:r>
      <w:r w:rsidRPr="004C4C2B">
        <w:rPr>
          <w:rFonts w:ascii="Segoe UI" w:hAnsi="Segoe UI" w:cs="Segoe UI"/>
          <w:color w:val="4A442A" w:themeColor="background2" w:themeShade="40"/>
        </w:rPr>
        <w:t> Gym, running, work-life balance advocacy.</w:t>
      </w:r>
    </w:p>
    <w:sectPr w:rsidR="00CF3F75" w:rsidRPr="004C4C2B">
      <w:type w:val="continuous"/>
      <w:pgSz w:w="11920" w:h="16860"/>
      <w:pgMar w:top="360" w:right="620" w:bottom="280" w:left="9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3" type="#_x0000_t75" style="width:20.65pt;height:15pt;visibility:visible;mso-wrap-style:square" o:bullet="t">
        <v:imagedata r:id="rId1" o:title=""/>
        <o:lock v:ext="edit" aspectratio="f"/>
      </v:shape>
    </w:pict>
  </w:numPicBullet>
  <w:numPicBullet w:numPicBulletId="1">
    <w:pict>
      <v:rect id="_x0000_i1104" style="width:0;height:.75pt" o:hralign="center" o:bullet="t" o:hrstd="t" o:hrnoshade="t" o:hr="t" fillcolor="#404040" stroked="f"/>
    </w:pict>
  </w:numPicBullet>
  <w:abstractNum w:abstractNumId="0" w15:restartNumberingAfterBreak="0">
    <w:nsid w:val="00560687"/>
    <w:multiLevelType w:val="multilevel"/>
    <w:tmpl w:val="0F5A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E1379"/>
    <w:multiLevelType w:val="multilevel"/>
    <w:tmpl w:val="6334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910E7"/>
    <w:multiLevelType w:val="multilevel"/>
    <w:tmpl w:val="2108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94030"/>
    <w:multiLevelType w:val="hybridMultilevel"/>
    <w:tmpl w:val="E4508140"/>
    <w:lvl w:ilvl="0" w:tplc="3C0AD034">
      <w:start w:val="1"/>
      <w:numFmt w:val="bullet"/>
      <w:lvlText w:val="-"/>
      <w:lvlJc w:val="left"/>
      <w:pPr>
        <w:ind w:left="720" w:hanging="360"/>
      </w:pPr>
      <w:rPr>
        <w:rFonts w:ascii="Tahoma" w:eastAsia="Tahoma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47CDC"/>
    <w:multiLevelType w:val="multilevel"/>
    <w:tmpl w:val="6334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E6BB5"/>
    <w:multiLevelType w:val="multilevel"/>
    <w:tmpl w:val="7B2C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C260D"/>
    <w:multiLevelType w:val="multilevel"/>
    <w:tmpl w:val="0474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DF1674"/>
    <w:multiLevelType w:val="multilevel"/>
    <w:tmpl w:val="6334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1102B4"/>
    <w:multiLevelType w:val="hybridMultilevel"/>
    <w:tmpl w:val="C05C30D6"/>
    <w:lvl w:ilvl="0" w:tplc="7278F536">
      <w:start w:val="1"/>
      <w:numFmt w:val="bullet"/>
      <w:lvlText w:val="-"/>
      <w:lvlJc w:val="left"/>
      <w:pPr>
        <w:ind w:left="1080" w:hanging="360"/>
      </w:pPr>
      <w:rPr>
        <w:rFonts w:ascii="Tahoma" w:eastAsia="Tahoma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3F80214"/>
    <w:multiLevelType w:val="multilevel"/>
    <w:tmpl w:val="BD40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C860A6"/>
    <w:multiLevelType w:val="multilevel"/>
    <w:tmpl w:val="0646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D323EB"/>
    <w:multiLevelType w:val="multilevel"/>
    <w:tmpl w:val="6EF8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F264F3"/>
    <w:multiLevelType w:val="multilevel"/>
    <w:tmpl w:val="6334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AC3EC4"/>
    <w:multiLevelType w:val="multilevel"/>
    <w:tmpl w:val="6334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5B0052"/>
    <w:multiLevelType w:val="multilevel"/>
    <w:tmpl w:val="FB14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520A36"/>
    <w:multiLevelType w:val="multilevel"/>
    <w:tmpl w:val="6334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943CF6"/>
    <w:multiLevelType w:val="multilevel"/>
    <w:tmpl w:val="EE26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60136A"/>
    <w:multiLevelType w:val="multilevel"/>
    <w:tmpl w:val="1A6C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892F73"/>
    <w:multiLevelType w:val="hybridMultilevel"/>
    <w:tmpl w:val="203E55B2"/>
    <w:lvl w:ilvl="0" w:tplc="FC4A4E5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0A2AE2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1920CE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88EBDF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27E67F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92E4D5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9F4BD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648135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17E02F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752C7584"/>
    <w:multiLevelType w:val="multilevel"/>
    <w:tmpl w:val="6334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5A7A6F"/>
    <w:multiLevelType w:val="multilevel"/>
    <w:tmpl w:val="ACFA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9"/>
  </w:num>
  <w:num w:numId="3">
    <w:abstractNumId w:val="11"/>
  </w:num>
  <w:num w:numId="4">
    <w:abstractNumId w:val="16"/>
  </w:num>
  <w:num w:numId="5">
    <w:abstractNumId w:val="5"/>
  </w:num>
  <w:num w:numId="6">
    <w:abstractNumId w:val="2"/>
  </w:num>
  <w:num w:numId="7">
    <w:abstractNumId w:val="1"/>
  </w:num>
  <w:num w:numId="8">
    <w:abstractNumId w:val="14"/>
  </w:num>
  <w:num w:numId="9">
    <w:abstractNumId w:val="6"/>
  </w:num>
  <w:num w:numId="10">
    <w:abstractNumId w:val="10"/>
  </w:num>
  <w:num w:numId="11">
    <w:abstractNumId w:val="20"/>
  </w:num>
  <w:num w:numId="12">
    <w:abstractNumId w:val="0"/>
  </w:num>
  <w:num w:numId="13">
    <w:abstractNumId w:val="17"/>
  </w:num>
  <w:num w:numId="14">
    <w:abstractNumId w:val="13"/>
  </w:num>
  <w:num w:numId="15">
    <w:abstractNumId w:val="15"/>
  </w:num>
  <w:num w:numId="16">
    <w:abstractNumId w:val="19"/>
  </w:num>
  <w:num w:numId="17">
    <w:abstractNumId w:val="7"/>
  </w:num>
  <w:num w:numId="18">
    <w:abstractNumId w:val="4"/>
  </w:num>
  <w:num w:numId="19">
    <w:abstractNumId w:val="12"/>
  </w:num>
  <w:num w:numId="20">
    <w:abstractNumId w:val="8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91C0D"/>
    <w:rsid w:val="001D2878"/>
    <w:rsid w:val="0033042D"/>
    <w:rsid w:val="00343310"/>
    <w:rsid w:val="003B455E"/>
    <w:rsid w:val="004C4C2B"/>
    <w:rsid w:val="00565810"/>
    <w:rsid w:val="00691C0D"/>
    <w:rsid w:val="0088179A"/>
    <w:rsid w:val="008A158E"/>
    <w:rsid w:val="009E1C36"/>
    <w:rsid w:val="00A07EE0"/>
    <w:rsid w:val="00A576C7"/>
    <w:rsid w:val="00AC51B4"/>
    <w:rsid w:val="00CF3F75"/>
    <w:rsid w:val="00D22F41"/>
    <w:rsid w:val="00D51108"/>
    <w:rsid w:val="00E27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98E55"/>
  <w15:docId w15:val="{E170BFDB-C153-4F66-A1AB-104603634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76C7"/>
  </w:style>
  <w:style w:type="paragraph" w:styleId="Heading1">
    <w:name w:val="heading 1"/>
    <w:basedOn w:val="Normal"/>
    <w:next w:val="Normal"/>
    <w:link w:val="Heading1Char"/>
    <w:uiPriority w:val="9"/>
    <w:qFormat/>
    <w:rsid w:val="00A576C7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6C7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6C7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76C7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6C7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6C7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6C7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6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6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rPr>
      <w:sz w:val="19"/>
      <w:szCs w:val="19"/>
    </w:rPr>
  </w:style>
  <w:style w:type="paragraph" w:styleId="Title">
    <w:name w:val="Title"/>
    <w:basedOn w:val="Normal"/>
    <w:next w:val="Normal"/>
    <w:link w:val="TitleChar"/>
    <w:uiPriority w:val="10"/>
    <w:qFormat/>
    <w:rsid w:val="00A576C7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ableParagraph">
    <w:name w:val="Table Paragraph"/>
    <w:basedOn w:val="Normal"/>
    <w:uiPriority w:val="1"/>
  </w:style>
  <w:style w:type="character" w:styleId="Hyperlink">
    <w:name w:val="Hyperlink"/>
    <w:basedOn w:val="DefaultParagraphFont"/>
    <w:uiPriority w:val="99"/>
    <w:unhideWhenUsed/>
    <w:rsid w:val="0034331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3310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433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43310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A158E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6C7"/>
    <w:rPr>
      <w:caps/>
      <w:color w:val="365F91" w:themeColor="accent1" w:themeShade="BF"/>
      <w:spacing w:val="1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6C7"/>
    <w:rPr>
      <w:caps/>
      <w:color w:val="243F6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A576C7"/>
    <w:rPr>
      <w:caps/>
      <w:color w:val="365F91" w:themeColor="accent1" w:themeShade="BF"/>
      <w:spacing w:val="10"/>
    </w:rPr>
  </w:style>
  <w:style w:type="paragraph" w:customStyle="1" w:styleId="ds-markdown-paragraph">
    <w:name w:val="ds-markdown-paragraph"/>
    <w:basedOn w:val="Normal"/>
    <w:rsid w:val="00CF3F75"/>
    <w:pPr>
      <w:spacing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uiPriority w:val="22"/>
    <w:qFormat/>
    <w:rsid w:val="00A576C7"/>
    <w:rPr>
      <w:b/>
      <w:bCs/>
    </w:rPr>
  </w:style>
  <w:style w:type="character" w:styleId="Emphasis">
    <w:name w:val="Emphasis"/>
    <w:uiPriority w:val="20"/>
    <w:qFormat/>
    <w:rsid w:val="00A576C7"/>
    <w:rPr>
      <w:caps/>
      <w:color w:val="243F60" w:themeColor="accent1" w:themeShade="7F"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A576C7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6C7"/>
    <w:rPr>
      <w:caps/>
      <w:spacing w:val="15"/>
      <w:shd w:val="clear" w:color="auto" w:fill="DBE5F1" w:themeFill="accent1" w:themeFillTint="33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6C7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6C7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6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6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576C7"/>
    <w:rPr>
      <w:b/>
      <w:bCs/>
      <w:color w:val="365F91" w:themeColor="accent1" w:themeShade="BF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A576C7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6C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A576C7"/>
    <w:rPr>
      <w:caps/>
      <w:color w:val="595959" w:themeColor="text1" w:themeTint="A6"/>
      <w:spacing w:val="10"/>
      <w:sz w:val="21"/>
      <w:szCs w:val="21"/>
    </w:rPr>
  </w:style>
  <w:style w:type="paragraph" w:styleId="NoSpacing">
    <w:name w:val="No Spacing"/>
    <w:uiPriority w:val="1"/>
    <w:qFormat/>
    <w:rsid w:val="00A576C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576C7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576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6C7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6C7"/>
    <w:rPr>
      <w:color w:val="4F81BD" w:themeColor="accent1"/>
      <w:sz w:val="24"/>
      <w:szCs w:val="24"/>
    </w:rPr>
  </w:style>
  <w:style w:type="character" w:styleId="SubtleEmphasis">
    <w:name w:val="Subtle Emphasis"/>
    <w:uiPriority w:val="19"/>
    <w:qFormat/>
    <w:rsid w:val="00A576C7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A576C7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A576C7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A576C7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A576C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576C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2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1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0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721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3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46219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8F2A78-410D-4299-9E7D-02BFD62B1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2</Pages>
  <Words>543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HASSAN RAZA (G12164)</cp:lastModifiedBy>
  <cp:revision>8</cp:revision>
  <dcterms:created xsi:type="dcterms:W3CDTF">2024-10-30T08:59:00Z</dcterms:created>
  <dcterms:modified xsi:type="dcterms:W3CDTF">2025-08-06T05:50:00Z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2024-10-29T00:00:00Z</vt:filetime>
  </property>
  <property fmtid="{D5CDD505-2E9C-101B-9397-08002B2CF9AE}" pid="3" name="Creator">
    <vt:lpwstr>Mozilla/5.0 (X11; Linux x86_64) AppleWebKit/537.36 (KHTML, like Gecko) HeadlessChrome/121.0.0.0 Safari/537.36</vt:lpwstr>
  </property>
  <property fmtid="{D5CDD505-2E9C-101B-9397-08002B2CF9AE}" pid="4" name="LastSaved">
    <vt:filetime>2024-10-30T00:00:00Z</vt:filetime>
  </property>
  <property fmtid="{D5CDD505-2E9C-101B-9397-08002B2CF9AE}" pid="5" name="Producer">
    <vt:lpwstr>Skia/PDF m121</vt:lpwstr>
  </property>
</Properties>
</file>