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160"/>
        <w:jc w:val="center"/>
      </w:pPr>
      <w:r>
        <w:rPr>
          <w:rFonts w:ascii="Aptos Display" w:hAnsi="Aptos Display"/>
          <w:b/>
          <w:color w:val="5B6A78"/>
          <w:sz w:val="36"/>
        </w:rPr>
        <w:t>RestaurantOS</w:t>
      </w:r>
    </w:p>
    <w:p>
      <w:pPr>
        <w:jc w:val="center"/>
      </w:pPr>
      <w:r>
        <w:rPr>
          <w:rFonts w:ascii="Aptos Display" w:hAnsi="Aptos Display"/>
          <w:b/>
          <w:color w:val="1F4E79"/>
          <w:sz w:val="56"/>
        </w:rPr>
        <w:t>RestaurantOS Flow Diagrams</w:t>
      </w:r>
    </w:p>
    <w:p>
      <w:pPr>
        <w:spacing w:after="700"/>
        <w:jc w:val="center"/>
      </w:pPr>
      <w:r>
        <w:rPr>
          <w:rFonts w:ascii="Aptos" w:hAnsi="Aptos"/>
          <w:color w:val="455A6E"/>
          <w:sz w:val="26"/>
        </w:rPr>
        <w:t>Business and System Process 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Document status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UAT / operational documentation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RestaurantOS stakeholders, administrators, and operations users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FLOW_DIAGRAMS.md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Microsoft Word .docx</w:t>
            </w:r>
          </w:p>
        </w:tc>
      </w:tr>
    </w:tbl>
    <w:p>
      <w:r>
        <w:br w:type="page"/>
      </w:r>
    </w:p>
    <w:p>
      <w:pPr>
        <w:pStyle w:val="Heading1"/>
      </w:pPr>
      <w:r>
        <w:t>RestaurantOS Flow Diagrams</w:t>
      </w:r>
    </w:p>
    <w:p>
      <w:r>
        <w:rPr>
          <w:b w:val="0"/>
        </w:rPr>
        <w:t>Version: 1.0</w:t>
      </w:r>
    </w:p>
    <w:p>
      <w:r>
        <w:rPr>
          <w:b w:val="0"/>
        </w:rPr>
        <w:t>Date: 2026-05-14</w:t>
      </w:r>
    </w:p>
    <w:p>
      <w:pPr>
        <w:pStyle w:val="Heading2"/>
      </w:pPr>
      <w:r>
        <w:t>1. Login and Access Flow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A["User opens app"] --&gt; B{"User type"}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--&gt;|"Restaurant user"| C["Enter restaurant or branch code, email, password"]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--&gt;|"Super admin"| D["Open super login"]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 --&gt; E["Backend validates employee, restaurant, role, modules"]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 --&gt; F["Backend validates super admin"]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 --&gt; G{"Valid credentials"}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F --&gt; G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G --&gt;|"No"| H["Show login error"]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G --&gt;|"Yes"| I["Issue JWT and refresh token"]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I --&gt; J["Load layout, permissions, modules, sidebar"]</w:t>
            </w:r>
          </w:p>
        </w:tc>
      </w:tr>
    </w:tbl>
    <w:p/>
    <w:p>
      <w:pPr>
        <w:pStyle w:val="Heading2"/>
      </w:pPr>
      <w:r>
        <w:t>2. POS Table Order Flow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A["Cashier opens POS"] --&gt; B{"Active shift?"}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--&gt;|"No"| C["Start or continue shift"]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--&gt;|"Yes"| D["Select table or takeaway"]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 --&gt; 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 --&gt; E["Add items, variants, notes"]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 --&gt; F["Create order"]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F --&gt; G["Table marked occupied if table order"]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G --&gt; H["Send KOT to kitchen"]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H --&gt; I["Kitchen prepares order"]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I --&gt; J["Bill review"]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J --&gt; K{"Return or replace items?"}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K --&gt;|"Yes"| L["Record return/replacement adjustment"]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K --&gt;|"No"| M["Proceed to payment"]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 --&gt; J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M --&gt; N["Payment completed"]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N --&gt; O["Receipt printed"]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O --&gt; P["Table marked cleaning or vacant"]</w:t>
            </w:r>
          </w:p>
        </w:tc>
      </w:tr>
    </w:tbl>
    <w:p/>
    <w:p>
      <w:pPr>
        <w:pStyle w:val="Heading2"/>
      </w:pPr>
      <w:r>
        <w:t>3. Kitchen Workflow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A["Order sent to kitchen"] --&gt; B["Kitchen display receives order"]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 C["Kitchen accepts/prepares"]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 --&gt; D["Mark ready"]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 --&gt; E["Server/cashier serves"]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 --&gt; F["Order status visible in POS and order history"]</w:t>
            </w:r>
          </w:p>
        </w:tc>
      </w:tr>
    </w:tbl>
    <w:p/>
    <w:p>
      <w:pPr>
        <w:pStyle w:val="Heading2"/>
      </w:pPr>
      <w:r>
        <w:t>4. Offline Sync Flow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A["Local offline app action"] --&gt; B{"Action type"}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--&gt;|"Operational write"| C["Write local DB"]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 --&gt; D["Queue offline_sync_queue item"]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 --&gt; E{"Cloud reachable and token valid?"}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 --&gt;|"No"| F["Show Pending sync 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 --&gt;|"Yes"| G["Worker POSTs to cloud ingest"]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F --&gt; E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G --&gt; H["Cloud upserts Neon data"]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H --&gt; I["Queue item marked synced"]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I --&gt; J["Pending count clears"]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--&gt;|"Master data read"| K["Pull cloud master snapshot"]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K --&gt; L["Apply to local DB"]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 --&gt; M["Localize Cloudinary images"]</w:t>
            </w:r>
          </w:p>
        </w:tc>
      </w:tr>
    </w:tbl>
    <w:p/>
    <w:p>
      <w:pPr>
        <w:pStyle w:val="Heading2"/>
      </w:pPr>
      <w:r>
        <w:t>5. Master Data Governance Flow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A["User changes setup/master data"] --&gt; B{"Running mode"}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--&gt;|"Cloud/online"| C["Allow create/update/delete"]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 --&gt; D["Save to Neon"]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 --&gt; E["Local servers pull updates"]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--&gt;|"Local offline"| F["Reject cloud-owned master edit"]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F --&gt; G["User performs edit in cloud instead"]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G --&gt; C</w:t>
            </w:r>
          </w:p>
        </w:tc>
      </w:tr>
    </w:tbl>
    <w:p/>
    <w:p>
      <w:pPr>
        <w:pStyle w:val="Heading2"/>
      </w:pPr>
      <w:r>
        <w:t>6. Subscription Renewal Flow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A["Restaurant opens My Subscriptions"] --&gt; B["Select module and renewal plan"]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 C["Submit request"]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 --&gt; D{"Offline local mode?"}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 --&gt;|"Yes"| E["Insert local pending request"]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 --&gt; F["Queue subscription_request snapshot"]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F --&gt; G["Push to cloud ingest"]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 --&gt;|"No"| H["Insert pending request in Neon"]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G --&gt; H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H --&gt; I["Super admin reviews request"]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I --&gt; J{"Approve?"}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J --&gt;|"No"| K["Set rejected"]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J --&gt;|"Yes"| L["Set active with scheduled start date"]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 --&gt; M["Offline server pulls subscription status"]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K --&gt; 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M --&gt; N["Restaurant sees updated module status"]</w:t>
            </w:r>
          </w:p>
        </w:tc>
      </w:tr>
    </w:tbl>
    <w:p/>
    <w:p>
      <w:pPr>
        <w:pStyle w:val="Heading2"/>
      </w:pPr>
      <w:r>
        <w:t>7. Delivery and Rider Flow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A["Phone or online order created"] --&gt; B["Order enters delivery queue"]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 C{"Assignment mode"}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 --&gt;|"Cashier assigns"| D["Assign rider"]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 --&gt;|"Rider self-service"| E["Rider claims available order"]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 --&gt; F["Rider picks order"]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 --&gt; F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F --&gt; G["Rider delivers order"]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G --&gt; H{"Cash collected?"}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H --&gt;|"Yes"| I["Record rider collection"]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H --&gt;|"No"| J["Mark delivered"]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I --&gt; K["Cashier collection screen"]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J --&gt; L["Daily audit"]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K --&gt; L</w:t>
            </w:r>
          </w:p>
        </w:tc>
      </w:tr>
    </w:tbl>
    <w:p/>
    <w:p>
      <w:pPr>
        <w:pStyle w:val="Heading2"/>
      </w:pPr>
      <w:r>
        <w:t>8. Support Ticket Flow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A["Restaurant creates support ticket"] --&gt; B["Ticket visible to super admin"]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 C["Admin reviews and assigns"]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 --&gt; D["Messages exchanged"]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 --&gt; E{"Resolved?"}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 --&gt;|"No"| 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 --&gt;|"Yes"| F["Admin marks resolved"]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F --&gt; G["Restaurant sees resolved status"]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80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RestaurantOS Documentation Pack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ptos" w:hAnsi="Apto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