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76"/>
        <w:jc w:val="center"/>
        <w:rPr>
          <w:b/>
          <w:sz w:val="28"/>
          <w:lang w:val="en-US"/>
        </w:rPr>
      </w:pPr>
      <w:r>
        <w:rPr>
          <w:b/>
          <w:sz w:val="28"/>
          <w:lang w:val="en-US"/>
        </w:rPr>
        <w:t>O’ZBEKISTON RESPUBLIKASI AXBOROT TEXNOLOGIYALARI VA KOMMUNIKATSIYALARINI RIVOJLANTIRISH VAZIRLIGI</w:t>
      </w:r>
    </w:p>
    <w:p>
      <w:pPr>
        <w:pStyle w:val="style0"/>
        <w:spacing w:lineRule="auto" w:line="276"/>
        <w:jc w:val="center"/>
        <w:rPr>
          <w:b/>
          <w:sz w:val="28"/>
          <w:lang w:val="en-US"/>
        </w:rPr>
      </w:pPr>
      <w:r>
        <w:rPr>
          <w:b/>
          <w:sz w:val="28"/>
          <w:lang w:val="en-US"/>
        </w:rPr>
        <w:t>MUHAMMAD AL-XORAZMIY NOMIDAGI</w:t>
      </w:r>
    </w:p>
    <w:p>
      <w:pPr>
        <w:pStyle w:val="style0"/>
        <w:spacing w:lineRule="auto" w:line="276"/>
        <w:jc w:val="center"/>
        <w:rPr>
          <w:b/>
          <w:sz w:val="28"/>
          <w:lang w:val="en-US"/>
        </w:rPr>
      </w:pPr>
      <w:r>
        <w:rPr>
          <w:b/>
          <w:sz w:val="28"/>
          <w:lang w:val="en-US"/>
        </w:rPr>
        <w:t>TOSHKENT AXBOROT TEXNOLOGIYALARI UNIVERSITETI</w:t>
      </w:r>
    </w:p>
    <w:p>
      <w:pPr>
        <w:pStyle w:val="style0"/>
        <w:spacing w:lineRule="auto" w:line="276"/>
        <w:jc w:val="center"/>
        <w:rPr>
          <w:b/>
          <w:sz w:val="28"/>
          <w:lang w:val="en-US"/>
        </w:rPr>
      </w:pPr>
      <w:r>
        <w:rPr>
          <w:noProof/>
          <w:sz w:val="20"/>
          <w:lang w:eastAsia="ru-RU"/>
        </w:rPr>
        <w:drawing>
          <wp:anchor distT="0" distB="0" distL="114300" distR="114300" simplePos="false" relativeHeight="2" behindDoc="true" locked="false" layoutInCell="true" allowOverlap="true">
            <wp:simplePos x="0" y="0"/>
            <wp:positionH relativeFrom="column">
              <wp:posOffset>1716405</wp:posOffset>
            </wp:positionH>
            <wp:positionV relativeFrom="paragraph">
              <wp:posOffset>322580</wp:posOffset>
            </wp:positionV>
            <wp:extent cx="2141220" cy="2141220"/>
            <wp:effectExtent l="0" t="0" r="0" b="0"/>
            <wp:wrapTight wrapText="bothSides">
              <wp:wrapPolygon edited="false">
                <wp:start x="0" y="0"/>
                <wp:lineTo x="0" y="21331"/>
                <wp:lineTo x="21331" y="21331"/>
                <wp:lineTo x="21331" y="0"/>
                <wp:lineTo x="0" y="0"/>
              </wp:wrapPolygon>
            </wp:wrapTight>
            <wp:docPr id="1026" name="Рисунок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2" cstate="print"/>
                    <a:srcRect l="0" t="0" r="0" b="0"/>
                    <a:stretch/>
                  </pic:blipFill>
                  <pic:spPr>
                    <a:xfrm rot="0">
                      <a:off x="0" y="0"/>
                      <a:ext cx="2141220" cy="2141220"/>
                    </a:xfrm>
                    <a:prstGeom prst="rect"/>
                  </pic:spPr>
                </pic:pic>
              </a:graphicData>
            </a:graphic>
            <wp14:sizeRelH relativeFrom="page">
              <wp14:pctWidth>0</wp14:pctWidth>
            </wp14:sizeRelH>
            <wp14:sizeRelV relativeFrom="page">
              <wp14:pctHeight>0</wp14:pctHeight>
            </wp14:sizeRelV>
          </wp:anchor>
        </w:drawing>
      </w:r>
      <w:r>
        <w:rPr>
          <w:b/>
          <w:sz w:val="28"/>
          <w:lang w:val="en-US"/>
        </w:rPr>
        <w:t>QARSHI FILIALI</w:t>
      </w:r>
    </w:p>
    <w:p>
      <w:pPr>
        <w:pStyle w:val="style0"/>
        <w:spacing w:lineRule="auto" w:line="276"/>
        <w:ind w:left="708" w:hanging="708"/>
        <w:jc w:val="center"/>
        <w:rPr>
          <w:b/>
          <w:sz w:val="28"/>
          <w:lang w:val="en-US"/>
        </w:rPr>
      </w:pPr>
    </w:p>
    <w:p>
      <w:pPr>
        <w:pStyle w:val="style0"/>
        <w:spacing w:lineRule="auto" w:line="276"/>
        <w:ind w:left="708" w:hanging="708"/>
        <w:jc w:val="center"/>
        <w:rPr>
          <w:b/>
          <w:sz w:val="28"/>
          <w:lang w:val="en-US"/>
        </w:rPr>
      </w:pPr>
    </w:p>
    <w:p>
      <w:pPr>
        <w:pStyle w:val="style0"/>
        <w:spacing w:lineRule="auto" w:line="276"/>
        <w:ind w:left="708" w:hanging="708"/>
        <w:jc w:val="center"/>
        <w:rPr>
          <w:b/>
          <w:sz w:val="28"/>
          <w:lang w:val="en-US"/>
        </w:rPr>
      </w:pPr>
    </w:p>
    <w:p>
      <w:pPr>
        <w:pStyle w:val="style0"/>
        <w:spacing w:lineRule="auto" w:line="276"/>
        <w:ind w:left="708" w:hanging="708"/>
        <w:jc w:val="center"/>
        <w:rPr>
          <w:b/>
          <w:sz w:val="28"/>
          <w:lang w:val="en-US"/>
        </w:rPr>
      </w:pPr>
    </w:p>
    <w:p>
      <w:pPr>
        <w:pStyle w:val="style0"/>
        <w:spacing w:lineRule="auto" w:line="276"/>
        <w:ind w:left="708" w:hanging="708"/>
        <w:jc w:val="center"/>
        <w:rPr>
          <w:b/>
          <w:sz w:val="28"/>
          <w:lang w:val="en-US"/>
        </w:rPr>
      </w:pPr>
    </w:p>
    <w:p>
      <w:pPr>
        <w:pStyle w:val="style0"/>
        <w:spacing w:lineRule="auto" w:line="276"/>
        <w:ind w:left="708" w:hanging="708"/>
        <w:jc w:val="center"/>
        <w:rPr>
          <w:b/>
          <w:sz w:val="28"/>
          <w:lang w:val="en-US"/>
        </w:rPr>
      </w:pPr>
    </w:p>
    <w:p>
      <w:pPr>
        <w:pStyle w:val="style0"/>
        <w:spacing w:lineRule="auto" w:line="276"/>
        <w:ind w:left="708" w:hanging="708"/>
        <w:jc w:val="center"/>
        <w:rPr>
          <w:b/>
          <w:sz w:val="28"/>
          <w:lang w:val="en-US"/>
        </w:rPr>
      </w:pPr>
    </w:p>
    <w:p>
      <w:pPr>
        <w:pStyle w:val="style0"/>
        <w:spacing w:lineRule="auto" w:line="276"/>
        <w:ind w:left="708" w:hanging="708"/>
        <w:jc w:val="center"/>
        <w:rPr>
          <w:b/>
          <w:sz w:val="28"/>
          <w:lang w:val="en-US"/>
        </w:rPr>
      </w:pPr>
    </w:p>
    <w:p>
      <w:pPr>
        <w:pStyle w:val="style0"/>
        <w:spacing w:lineRule="auto" w:line="276"/>
        <w:rPr>
          <w:b/>
          <w:sz w:val="28"/>
          <w:lang w:val="en-US"/>
        </w:rPr>
      </w:pPr>
      <w:r>
        <w:rPr>
          <w:b/>
          <w:sz w:val="28"/>
        </w:rPr>
        <w:t xml:space="preserve">                                      </w:t>
      </w:r>
      <w:r>
        <w:rPr>
          <w:b/>
          <w:sz w:val="28"/>
          <w:lang w:val="en-US"/>
        </w:rPr>
        <w:t>KOMPYUTER INJINIRING FAKULTETI</w:t>
      </w:r>
    </w:p>
    <w:p>
      <w:pPr>
        <w:pStyle w:val="style0"/>
        <w:spacing w:lineRule="auto" w:line="276"/>
        <w:ind w:left="708" w:hanging="708"/>
        <w:jc w:val="center"/>
        <w:rPr>
          <w:b/>
          <w:sz w:val="28"/>
          <w:lang w:val="en-US"/>
        </w:rPr>
      </w:pPr>
      <w:r>
        <w:rPr>
          <w:b/>
          <w:sz w:val="28"/>
          <w:lang w:val="en-US"/>
        </w:rPr>
        <w:t>1-BOSQICH KI_1122 GURUH TALABASINING</w:t>
      </w:r>
    </w:p>
    <w:p>
      <w:pPr>
        <w:pStyle w:val="style0"/>
        <w:spacing w:lineRule="auto" w:line="276"/>
        <w:ind w:left="708" w:hanging="708"/>
        <w:jc w:val="center"/>
        <w:rPr>
          <w:b/>
          <w:sz w:val="28"/>
          <w:lang w:val="en-US"/>
        </w:rPr>
      </w:pPr>
      <w:r>
        <w:rPr>
          <w:b/>
          <w:sz w:val="28"/>
          <w:lang w:val="en-US"/>
        </w:rPr>
        <w:t>RAXMONOV MUHAMMADAZIZ DASTURLASH 2</w:t>
      </w:r>
      <w:r>
        <w:rPr>
          <w:b/>
          <w:sz w:val="28"/>
          <w:lang w:val="en-US"/>
        </w:rPr>
        <w:t xml:space="preserve"> fanidan</w:t>
      </w:r>
    </w:p>
    <w:p>
      <w:pPr>
        <w:pStyle w:val="style0"/>
        <w:spacing w:lineRule="auto" w:line="276"/>
        <w:ind w:left="708" w:hanging="708"/>
        <w:jc w:val="center"/>
        <w:rPr>
          <w:b/>
          <w:sz w:val="28"/>
          <w:lang w:val="en-US"/>
        </w:rPr>
      </w:pPr>
    </w:p>
    <w:p>
      <w:pPr>
        <w:pStyle w:val="style0"/>
        <w:spacing w:lineRule="auto" w:line="276"/>
        <w:ind w:left="708" w:hanging="708"/>
        <w:jc w:val="center"/>
        <w:rPr>
          <w:b/>
          <w:color w:val="000000"/>
          <w:sz w:val="96"/>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color w:val="000000"/>
          <w:sz w:val="96"/>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5-MUSTAQIL ISHI</w:t>
      </w:r>
    </w:p>
    <w:p>
      <w:pPr>
        <w:pStyle w:val="style0"/>
        <w:spacing w:lineRule="auto" w:line="276"/>
        <w:rPr>
          <w:b/>
          <w:sz w:val="28"/>
          <w:lang w:val="en-US"/>
        </w:rPr>
      </w:pPr>
    </w:p>
    <w:p>
      <w:pPr>
        <w:pStyle w:val="style0"/>
        <w:spacing w:lineRule="auto" w:line="276"/>
        <w:ind w:left="708" w:hanging="708"/>
        <w:jc w:val="center"/>
        <w:rPr>
          <w:b/>
          <w:sz w:val="28"/>
          <w:lang w:val="en-US"/>
        </w:rPr>
      </w:pPr>
    </w:p>
    <w:p>
      <w:pPr>
        <w:pStyle w:val="style0"/>
        <w:spacing w:lineRule="auto" w:line="276"/>
        <w:jc w:val="center"/>
        <w:rPr>
          <w:b/>
          <w:sz w:val="28"/>
          <w:lang w:val="en-US"/>
        </w:rPr>
      </w:pPr>
    </w:p>
    <w:p>
      <w:pPr>
        <w:pStyle w:val="style0"/>
        <w:spacing w:lineRule="auto" w:line="276"/>
        <w:jc w:val="center"/>
        <w:rPr>
          <w:b/>
          <w:sz w:val="28"/>
          <w:lang w:val="en-US"/>
        </w:rPr>
      </w:pPr>
      <w:r>
        <w:rPr>
          <w:b/>
          <w:sz w:val="28"/>
          <w:lang w:val="en-US"/>
        </w:rPr>
        <w:t>QARSHI – 2023</w:t>
      </w:r>
    </w:p>
    <w:p>
      <w:pPr>
        <w:pStyle w:val="style0"/>
        <w:spacing w:lineRule="auto" w:line="276"/>
        <w:jc w:val="center"/>
        <w:rPr>
          <w:b/>
          <w:iCs/>
          <w:sz w:val="28"/>
          <w:szCs w:val="28"/>
          <w:lang w:val="en-US"/>
        </w:rPr>
      </w:pPr>
    </w:p>
    <w:p>
      <w:pPr>
        <w:pStyle w:val="style0"/>
        <w:spacing w:lineRule="auto" w:line="276"/>
        <w:jc w:val="center"/>
        <w:rPr>
          <w:b/>
          <w:iCs/>
          <w:sz w:val="28"/>
          <w:szCs w:val="28"/>
          <w:lang w:val="en-US"/>
        </w:rPr>
      </w:pPr>
    </w:p>
    <w:p>
      <w:pPr>
        <w:pStyle w:val="style0"/>
        <w:spacing w:lineRule="auto" w:line="276"/>
        <w:jc w:val="center"/>
        <w:rPr>
          <w:b/>
          <w:iCs/>
          <w:sz w:val="28"/>
          <w:szCs w:val="28"/>
          <w:lang w:val="en-US"/>
        </w:rPr>
      </w:pPr>
    </w:p>
    <w:p>
      <w:pPr>
        <w:pStyle w:val="style0"/>
        <w:spacing w:lineRule="auto" w:line="276"/>
        <w:jc w:val="center"/>
        <w:rPr>
          <w:b/>
          <w:iCs/>
          <w:sz w:val="36"/>
          <w:szCs w:val="36"/>
          <w:lang w:val="en-US"/>
        </w:rPr>
      </w:pPr>
      <w:r>
        <w:rPr>
          <w:b/>
          <w:color w:val="111111"/>
          <w:sz w:val="36"/>
          <w:szCs w:val="36"/>
          <w:lang w:val="en-US"/>
        </w:rPr>
        <w:t>Mustaqil ish  mavzulari</w:t>
      </w:r>
    </w:p>
    <w:p>
      <w:pPr>
        <w:pStyle w:val="style0"/>
        <w:spacing w:lineRule="auto" w:line="276"/>
        <w:rPr>
          <w:b/>
          <w:iCs/>
          <w:sz w:val="28"/>
          <w:szCs w:val="28"/>
          <w:lang w:val="en-US"/>
        </w:rPr>
      </w:pPr>
    </w:p>
    <w:p>
      <w:pPr>
        <w:pStyle w:val="style0"/>
        <w:spacing w:lineRule="auto" w:line="276"/>
        <w:rPr>
          <w:color w:val="111111"/>
          <w:sz w:val="32"/>
          <w:szCs w:val="32"/>
          <w:lang w:val="en-US"/>
        </w:rPr>
      </w:pPr>
      <w:r>
        <w:rPr>
          <w:b/>
          <w:iCs/>
          <w:sz w:val="32"/>
          <w:szCs w:val="32"/>
          <w:lang w:val="en-US"/>
        </w:rPr>
        <w:t xml:space="preserve">         </w:t>
      </w:r>
      <w:r>
        <w:rPr>
          <w:color w:val="111111"/>
          <w:sz w:val="32"/>
          <w:szCs w:val="32"/>
          <w:lang w:val="en-US"/>
        </w:rPr>
        <w:t xml:space="preserve">1 ) </w:t>
      </w:r>
      <w:r>
        <w:rPr>
          <w:color w:val="111111"/>
          <w:sz w:val="32"/>
          <w:szCs w:val="32"/>
          <w:lang w:val="en-US"/>
        </w:rPr>
        <w:t>Turlarning dinamik tarifi. Turlarni almashtirish operatorlari</w:t>
      </w:r>
    </w:p>
    <w:p>
      <w:pPr>
        <w:pStyle w:val="style0"/>
        <w:spacing w:lineRule="auto" w:line="276"/>
        <w:rPr>
          <w:color w:val="111111"/>
          <w:sz w:val="32"/>
          <w:szCs w:val="32"/>
          <w:lang w:val="en-US"/>
        </w:rPr>
      </w:pPr>
      <w:r>
        <w:rPr>
          <w:color w:val="111111"/>
          <w:sz w:val="32"/>
          <w:szCs w:val="32"/>
          <w:lang w:val="en-US"/>
        </w:rPr>
        <w:t xml:space="preserve">       </w:t>
      </w:r>
      <w:r>
        <w:rPr>
          <w:color w:val="111111"/>
          <w:sz w:val="32"/>
          <w:szCs w:val="32"/>
          <w:lang w:val="en-US"/>
        </w:rPr>
        <w:t xml:space="preserve">  2) </w:t>
      </w:r>
      <w:r>
        <w:rPr>
          <w:color w:val="111111"/>
          <w:sz w:val="32"/>
          <w:szCs w:val="32"/>
          <w:lang w:val="en-US"/>
        </w:rPr>
        <w:t>Yangi nomlar fazosi uchun joy yaratish</w:t>
      </w:r>
    </w:p>
    <w:p>
      <w:pPr>
        <w:pStyle w:val="style0"/>
        <w:spacing w:lineRule="auto" w:line="276"/>
        <w:rPr>
          <w:color w:val="111111"/>
          <w:sz w:val="32"/>
          <w:szCs w:val="32"/>
          <w:lang w:val="en-US"/>
        </w:rPr>
      </w:pPr>
      <w:r>
        <w:rPr>
          <w:color w:val="111111"/>
          <w:sz w:val="32"/>
          <w:szCs w:val="32"/>
          <w:lang w:val="en-US"/>
        </w:rPr>
        <w:t xml:space="preserve">         3)Buferlashtirilgan kirish va chiqish</w:t>
      </w:r>
    </w:p>
    <w:p>
      <w:pPr>
        <w:pStyle w:val="style0"/>
        <w:spacing w:lineRule="auto" w:line="276"/>
        <w:rPr>
          <w:color w:val="111111"/>
          <w:sz w:val="32"/>
          <w:szCs w:val="32"/>
          <w:lang w:val="en-US"/>
        </w:rPr>
      </w:pPr>
      <w:r>
        <w:rPr>
          <w:color w:val="111111"/>
          <w:sz w:val="32"/>
          <w:szCs w:val="32"/>
          <w:lang w:val="en-US"/>
        </w:rPr>
        <w:t xml:space="preserve">         4)STL kutubxonar.Konteynerlar sinflari</w:t>
      </w:r>
    </w:p>
    <w:p>
      <w:pPr>
        <w:pStyle w:val="style0"/>
        <w:spacing w:lineRule="auto" w:line="276"/>
        <w:rPr>
          <w:b/>
          <w:iCs/>
          <w:sz w:val="32"/>
          <w:szCs w:val="32"/>
          <w:lang w:val="en-US"/>
        </w:rPr>
      </w:pPr>
      <w:r>
        <w:rPr>
          <w:color w:val="111111"/>
          <w:sz w:val="32"/>
          <w:szCs w:val="32"/>
          <w:lang w:val="en-US"/>
        </w:rPr>
        <w:t xml:space="preserve">         5)CHiziqli konteynerlar(aray,vector,deque,list,forvard list</w:t>
      </w:r>
    </w:p>
    <w:p>
      <w:pPr>
        <w:pStyle w:val="style0"/>
        <w:spacing w:lineRule="auto" w:line="276"/>
        <w:jc w:val="center"/>
        <w:rPr>
          <w:b/>
          <w:iCs/>
          <w:sz w:val="28"/>
          <w:szCs w:val="28"/>
          <w:lang w:val="en-US"/>
        </w:rPr>
      </w:pPr>
    </w:p>
    <w:p>
      <w:pPr>
        <w:pStyle w:val="style0"/>
        <w:spacing w:lineRule="auto" w:line="276"/>
        <w:jc w:val="center"/>
        <w:rPr>
          <w:b/>
          <w:iCs/>
          <w:sz w:val="28"/>
          <w:szCs w:val="28"/>
          <w:lang w:val="en-US"/>
        </w:rPr>
      </w:pPr>
    </w:p>
    <w:p>
      <w:pPr>
        <w:pStyle w:val="style0"/>
        <w:spacing w:after="0" w:lineRule="auto" w:line="276"/>
        <w:rPr>
          <w:rFonts w:ascii="Times New Roman" w:cs="Times New Roman" w:eastAsia="Times New Roman" w:hAnsi="Times New Roman"/>
          <w:sz w:val="24"/>
          <w:szCs w:val="24"/>
          <w:lang w:val="en-US" w:eastAsia="ru-RU"/>
        </w:rPr>
      </w:pPr>
      <w:r>
        <w:rPr>
          <w:rFonts w:ascii="Tahoma" w:cs="Tahoma" w:eastAsia="Times New Roman" w:hAnsi="Tahoma"/>
          <w:b/>
          <w:bCs/>
          <w:color w:val="0c0e0d"/>
          <w:sz w:val="24"/>
          <w:szCs w:val="24"/>
          <w:shd w:val="clear" w:color="auto" w:fill="edeeef"/>
          <w:lang w:val="en-US" w:eastAsia="ru-RU"/>
        </w:rPr>
        <w:t>Operator dynamic_cast</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Operator dynamic_cast dastur davomida polimorf turlarini olib kelish jarayonini amalga oshiradi.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Ehtimol, yangi operatorlarning eng muhimi dynamic_cast turlarini dinamik ravishda olib kelish operatori. Dasturni amalga oshirish vaqtida u tavsiya etilgan operatsiyaning haqiqiyligini tekshiradi. Agar uning chaqiruvi vaqtida berilgan operatsiya qabul qilinishi mumkin bo'lmasa, turlarni olib tashlash amalga oshirilmaydi. Dynamic_cast operatorining umumiy shakli quyidagicha.</w:t>
      </w:r>
      <w:r>
        <w:rPr>
          <w:rFonts w:ascii="Tahoma" w:cs="Tahoma" w:eastAsia="Times New Roman" w:hAnsi="Tahoma"/>
          <w:color w:val="0c0e0d"/>
          <w:sz w:val="24"/>
          <w:szCs w:val="24"/>
          <w:lang w:val="en-US" w:eastAsia="ru-RU"/>
        </w:rPr>
        <w:br/>
      </w:r>
      <w:r>
        <w:rPr>
          <w:rFonts w:ascii="Tahoma" w:cs="Tahoma" w:eastAsia="Times New Roman" w:hAnsi="Tahoma"/>
          <w:b/>
          <w:bCs/>
          <w:color w:val="0c0e0d"/>
          <w:sz w:val="24"/>
          <w:szCs w:val="24"/>
          <w:shd w:val="clear" w:color="auto" w:fill="edeeef"/>
          <w:lang w:val="en-US" w:eastAsia="ru-RU"/>
        </w:rPr>
        <w:t>dynamic_cast (expr)</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Bu erda type elementi ushbu operatsiyani bajarish maqsadi bo'lgan yangi turni anglatadi va expr elementi bu yangi turga olib keladigan ifodasidir. Turi bir ko'rsatgich yoki link bilan taqdim etilishi kerak, va ifoda expr bir pointer yoki havola berilishi kerak. Shunday qilib, dynamic_cast operatori bir turdagi markerni boshqa ko'rsatgichga aylantirish yoki bir turdagi havolani boshqasiga havola qilish uchun ishlatilishi mumkin.</w:t>
      </w:r>
      <w:r>
        <w:rPr>
          <w:rFonts w:ascii="Tahoma" w:cs="Tahoma" w:eastAsia="Times New Roman" w:hAnsi="Tahoma"/>
          <w:color w:val="0c0e0d"/>
          <w:sz w:val="24"/>
          <w:szCs w:val="24"/>
          <w:lang w:val="en-US" w:eastAsia="ru-RU"/>
        </w:rPr>
        <w:br/>
      </w:r>
    </w:p>
    <w:p>
      <w:pPr>
        <w:pStyle w:val="style0"/>
        <w:shd w:val="clear" w:color="auto" w:fill="edeeef"/>
        <w:spacing w:before="100" w:beforeAutospacing="true" w:after="100" w:afterAutospacing="true" w:lineRule="auto" w:line="276"/>
        <w:jc w:val="both"/>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Bu operator asosan polimorf turlari orasida turi olib operatsiyalar dinamik bajarish uchun ishlatiladi. Misol uchun, agar polimorf sinf b va D berilgan bo'lsa, va sinf D sinf b olingan, keyin operator yordamida dynamic_cast har doim markerni aylantirish mumkin D* a pointer uchun*, asosiy sinf uchun pointer har doim sinf ob'ektini ko'rsatish uchun foydalanish mumkin, chunki, asosiy olingan. Biroq, operator dynamic_cast a pointer aylantirish mumkin * a pointer d * faqat holda, manzil ob'ekt, albatta, sinf ob'ekti D bo'lsa. Va, umuman, operator dynamic_cast faqat sharti bilan muvaffaqiyatli </w:t>
      </w:r>
      <w:r>
        <w:rPr/>
        <w:fldChar w:fldCharType="begin"/>
      </w:r>
      <w:r>
        <w:instrText xml:space="preserve"> HYPERLINK "https://fayllar.org/181-passiv-diffuziya-amalga-oshiriladi.html" </w:instrText>
      </w:r>
      <w:r>
        <w:rPr/>
        <w:fldChar w:fldCharType="separate"/>
      </w:r>
      <w:r>
        <w:rPr>
          <w:rFonts w:ascii="Tahoma" w:cs="Tahoma" w:eastAsia="Times New Roman" w:hAnsi="Tahoma"/>
          <w:color w:val="0000ff"/>
          <w:sz w:val="24"/>
          <w:szCs w:val="24"/>
          <w:u w:val="single"/>
          <w:lang w:val="en-US" w:eastAsia="ru-RU"/>
        </w:rPr>
        <w:t>amalga oshiriladi</w:t>
      </w:r>
      <w:r>
        <w:rPr/>
        <w:fldChar w:fldCharType="end"/>
      </w:r>
      <w:r>
        <w:rPr>
          <w:rFonts w:ascii="Tahoma" w:cs="Tahoma" w:eastAsia="Times New Roman" w:hAnsi="Tahoma"/>
          <w:color w:val="0c0e0d"/>
          <w:sz w:val="24"/>
          <w:szCs w:val="24"/>
          <w:lang w:val="en-US" w:eastAsia="ru-RU"/>
        </w:rPr>
        <w:t xml:space="preserve">, agar ruxsat polimorf haydash turlari bo'lsa, t. e. a pointer bo'lsa (yoki link), yangi turiga gijgijlash, ishora mumkin (yoki mos yozuvlar) bu yangi turdagi ob'ektga yoki ob'ekt, undan olingan. Aks holda, t. u. agar berilgan turdagi operatsiyalar bajarilmasa, dynamic_cast operatorining harakati natijasi nolga teng deb hisoblanadi, agar bu </w:t>
      </w:r>
      <w:r>
        <w:rPr>
          <w:rFonts w:ascii="Tahoma" w:cs="Tahoma" w:eastAsia="Times New Roman" w:hAnsi="Tahoma"/>
          <w:color w:val="0c0e0d"/>
          <w:sz w:val="24"/>
          <w:szCs w:val="24"/>
          <w:lang w:val="en-US" w:eastAsia="ru-RU"/>
        </w:rPr>
        <w:t>operatsiyada ko'rsatgichlar ishtirok etsa. (Agar ushbu operatsiyani bajarishga urinish muvaffaqiyatsiz bo'lsa, unda bog'lanishlar mavjud bo'lsa, bad_cast tipidagi istisno hosil bo'ladi.)</w:t>
      </w:r>
    </w:p>
    <w:p>
      <w:pPr>
        <w:pStyle w:val="style0"/>
        <w:spacing w:after="0" w:lineRule="auto" w:line="276"/>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Oddiy misolni ko'rib chiqaylik. Base klassi polimorf deb hisoblang va Derived klassi base sinfidan chiqariladi.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br/>
      </w:r>
      <w:r>
        <w:rPr>
          <w:rFonts w:ascii="Tahoma" w:cs="Tahoma" w:eastAsia="Times New Roman" w:hAnsi="Tahoma"/>
          <w:i/>
          <w:iCs/>
          <w:color w:val="0c0e0d"/>
          <w:sz w:val="24"/>
          <w:szCs w:val="24"/>
          <w:shd w:val="clear" w:color="auto" w:fill="edeeef"/>
          <w:lang w:val="en-US" w:eastAsia="ru-RU"/>
        </w:rPr>
        <w:t>Base *bp, b_ob;</w:t>
      </w:r>
      <w:r>
        <w:rPr>
          <w:rFonts w:ascii="Tahoma" w:cs="Tahoma" w:eastAsia="Times New Roman" w:hAnsi="Tahoma"/>
          <w:color w:val="0c0e0d"/>
          <w:sz w:val="24"/>
          <w:szCs w:val="24"/>
          <w:lang w:val="en-US" w:eastAsia="ru-RU"/>
        </w:rPr>
        <w:br/>
      </w:r>
      <w:r>
        <w:rPr>
          <w:rFonts w:ascii="Tahoma" w:cs="Tahoma" w:eastAsia="Times New Roman" w:hAnsi="Tahoma"/>
          <w:i/>
          <w:iCs/>
          <w:color w:val="0c0e0d"/>
          <w:sz w:val="24"/>
          <w:szCs w:val="24"/>
          <w:shd w:val="clear" w:color="auto" w:fill="edeeef"/>
          <w:lang w:val="en-US" w:eastAsia="ru-RU"/>
        </w:rPr>
        <w:t>Derived *dp, d_ob;</w:t>
      </w:r>
      <w:r>
        <w:rPr>
          <w:rFonts w:ascii="Tahoma" w:cs="Tahoma" w:eastAsia="Times New Roman" w:hAnsi="Tahoma"/>
          <w:color w:val="0c0e0d"/>
          <w:sz w:val="24"/>
          <w:szCs w:val="24"/>
          <w:lang w:val="en-US" w:eastAsia="ru-RU"/>
        </w:rPr>
        <w:br/>
      </w:r>
      <w:r>
        <w:rPr>
          <w:rFonts w:ascii="Tahoma" w:cs="Tahoma" w:eastAsia="Times New Roman" w:hAnsi="Tahoma"/>
          <w:i/>
          <w:iCs/>
          <w:color w:val="0c0e0d"/>
          <w:sz w:val="24"/>
          <w:szCs w:val="24"/>
          <w:shd w:val="clear" w:color="auto" w:fill="edeeef"/>
          <w:lang w:val="en-US" w:eastAsia="ru-RU"/>
        </w:rPr>
        <w:t>bp = &amp; d_ob; / / asosiy sinf uchun pointer sinf Derived ob'ektini ko'rsatadi.</w:t>
      </w:r>
      <w:r>
        <w:rPr>
          <w:rFonts w:ascii="Tahoma" w:cs="Tahoma" w:eastAsia="Times New Roman" w:hAnsi="Tahoma"/>
          <w:color w:val="0c0e0d"/>
          <w:sz w:val="24"/>
          <w:szCs w:val="24"/>
          <w:lang w:val="en-US" w:eastAsia="ru-RU"/>
        </w:rPr>
        <w:br/>
      </w:r>
      <w:r>
        <w:rPr>
          <w:rFonts w:ascii="Tahoma" w:cs="Tahoma" w:eastAsia="Times New Roman" w:hAnsi="Tahoma"/>
          <w:i/>
          <w:iCs/>
          <w:color w:val="0c0e0d"/>
          <w:sz w:val="24"/>
          <w:szCs w:val="24"/>
          <w:shd w:val="clear" w:color="auto" w:fill="edeeef"/>
          <w:lang w:val="en-US" w:eastAsia="ru-RU"/>
        </w:rPr>
        <w:t>dp = dynamic_cast (bp); / / lotin sinfiga ishora qilish mumkin.</w:t>
      </w:r>
      <w:r>
        <w:rPr>
          <w:rFonts w:ascii="Tahoma" w:cs="Tahoma" w:eastAsia="Times New Roman" w:hAnsi="Tahoma"/>
          <w:color w:val="0c0e0d"/>
          <w:sz w:val="24"/>
          <w:szCs w:val="24"/>
          <w:lang w:val="en-US" w:eastAsia="ru-RU"/>
        </w:rPr>
        <w:br/>
      </w:r>
      <w:r>
        <w:rPr>
          <w:rFonts w:ascii="Tahoma" w:cs="Tahoma" w:eastAsia="Times New Roman" w:hAnsi="Tahoma"/>
          <w:i/>
          <w:iCs/>
          <w:color w:val="0c0e0d"/>
          <w:sz w:val="24"/>
          <w:szCs w:val="24"/>
          <w:shd w:val="clear" w:color="auto" w:fill="edeeef"/>
          <w:lang w:val="en-US" w:eastAsia="ru-RU"/>
        </w:rPr>
        <w:t>agar (dp) cout &lt;&lt;””;</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Bu erda ko'rsatkich bp olib (tayanch sinf uchun) ko'rsatkich dp uchun (lotin sinf uchun) muvaffaqiyatli amalga, bp, albatta, sinf ob'ektini </w:t>
      </w:r>
      <w:r>
        <w:rPr/>
        <w:fldChar w:fldCharType="begin"/>
      </w:r>
      <w:r>
        <w:instrText xml:space="preserve"> HYPERLINK "https://fayllar.org/adiabatik-jarayonlar-uchun-termodinamikaning-qonuni.html" </w:instrText>
      </w:r>
      <w:r>
        <w:rPr/>
        <w:fldChar w:fldCharType="separate"/>
      </w:r>
      <w:r>
        <w:rPr>
          <w:rFonts w:ascii="Tahoma" w:cs="Tahoma" w:eastAsia="Times New Roman" w:hAnsi="Tahoma"/>
          <w:color w:val="0000ff"/>
          <w:sz w:val="24"/>
          <w:szCs w:val="24"/>
          <w:u w:val="single"/>
          <w:lang w:val="en-US" w:eastAsia="ru-RU"/>
        </w:rPr>
        <w:t>bildiradi</w:t>
      </w:r>
      <w:r>
        <w:rPr/>
        <w:fldChar w:fldCharType="end"/>
      </w:r>
      <w:r>
        <w:rPr>
          <w:rFonts w:ascii="Tahoma" w:cs="Tahoma" w:eastAsia="Times New Roman" w:hAnsi="Tahoma"/>
          <w:color w:val="0c0e0d"/>
          <w:sz w:val="24"/>
          <w:szCs w:val="24"/>
          <w:lang w:val="en-US" w:eastAsia="ru-RU"/>
        </w:rPr>
        <w:t>, chunki Derived. Shuning uchun, kodning ushbu qismini bajarayotganda, Add turi muvaffaqiyatli bo'ladi!. Ammo kodning keyingi qismida bunday turdagi operatsiyani amalga oshirishga urinish muvaffaqiyatsiz bo'ladi, chunki bp aslida base sinfining ob'ektiga ishora qiladi va agar u ularga yuborilgan ob'ekt aslida lotin sinfining ob'ekti bo'lmasa, asosiy sinfga indeksni lotin turiga olib kelish noto'g'ri.</w:t>
      </w:r>
    </w:p>
    <w:p>
      <w:pPr>
        <w:pStyle w:val="style0"/>
        <w:spacing w:after="0" w:lineRule="auto" w:line="276"/>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i/>
          <w:iCs/>
          <w:color w:val="0c0e0d"/>
          <w:sz w:val="24"/>
          <w:szCs w:val="24"/>
          <w:shd w:val="clear" w:color="auto" w:fill="edeeef"/>
          <w:lang w:val="en-US" w:eastAsia="ru-RU"/>
        </w:rPr>
        <w:t>bp = &amp; b_ob; / * asosiy sinf uchun pointer sinf Base ob'ektini anglatadi. */</w:t>
      </w:r>
      <w:r>
        <w:rPr>
          <w:rFonts w:ascii="Tahoma" w:cs="Tahoma" w:eastAsia="Times New Roman" w:hAnsi="Tahoma"/>
          <w:color w:val="0c0e0d"/>
          <w:sz w:val="24"/>
          <w:szCs w:val="24"/>
          <w:lang w:val="en-US" w:eastAsia="ru-RU"/>
        </w:rPr>
        <w:br/>
      </w:r>
      <w:r>
        <w:rPr>
          <w:rFonts w:ascii="Tahoma" w:cs="Tahoma" w:eastAsia="Times New Roman" w:hAnsi="Tahoma"/>
          <w:i/>
          <w:iCs/>
          <w:color w:val="0c0e0d"/>
          <w:sz w:val="24"/>
          <w:szCs w:val="24"/>
          <w:shd w:val="clear" w:color="auto" w:fill="edeeef"/>
          <w:lang w:val="en-US" w:eastAsia="ru-RU"/>
        </w:rPr>
        <w:t>dp = dynamic_cast (bp); / / xato!</w:t>
      </w:r>
      <w:r>
        <w:rPr>
          <w:rFonts w:ascii="Tahoma" w:cs="Tahoma" w:eastAsia="Times New Roman" w:hAnsi="Tahoma"/>
          <w:color w:val="0c0e0d"/>
          <w:sz w:val="24"/>
          <w:szCs w:val="24"/>
          <w:lang w:val="en-US" w:eastAsia="ru-RU"/>
        </w:rPr>
        <w:br/>
      </w:r>
      <w:r>
        <w:rPr>
          <w:rFonts w:ascii="Tahoma" w:cs="Tahoma" w:eastAsia="Times New Roman" w:hAnsi="Tahoma"/>
          <w:i/>
          <w:iCs/>
          <w:color w:val="0c0e0d"/>
          <w:sz w:val="24"/>
          <w:szCs w:val="24"/>
          <w:shd w:val="clear" w:color="auto" w:fill="edeeef"/>
          <w:lang w:val="en-US" w:eastAsia="ru-RU"/>
        </w:rPr>
        <w:t>if(!dp) cout &lt;&lt;””;</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Turi olib kelish jarayonini amalga oshirishga urinish muvaffaqiyatsiz bo'lgani uchun, ushbu kod parchasini bajarayotganda xabar ko'rsatiladi Adjust turi bajarilmadi.</w:t>
      </w:r>
    </w:p>
    <w:p>
      <w:pPr>
        <w:pStyle w:val="style0"/>
        <w:spacing w:after="0" w:lineRule="auto" w:line="276"/>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lang w:val="en-US" w:eastAsia="ru-RU"/>
        </w:rPr>
        <w:t>Quyidagi dastur dynamic_cast operatorining turli xil holatlarini namoyish etadi.</w:t>
      </w:r>
    </w:p>
    <w:p>
      <w:pPr>
        <w:pStyle w:val="style0"/>
        <w:spacing w:after="0" w:lineRule="auto" w:line="276"/>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shd w:val="clear" w:color="auto" w:fill="edeeef"/>
          <w:lang w:val="en-US" w:eastAsia="ru-RU"/>
        </w:rPr>
        <w:t>// Dynamic_cast operatoridan foydalanish.</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#include</w:t>
      </w:r>
      <w:r>
        <w:rPr>
          <w:rFonts w:ascii="Times New Roman" w:cs="Times New Roman" w:eastAsia="Times New Roman" w:hAnsi="Times New Roman"/>
          <w:sz w:val="24"/>
          <w:szCs w:val="24"/>
          <w:lang w:val="en-US" w:eastAsia="ru-RU"/>
        </w:rPr>
        <w:br/>
      </w:r>
      <w:r>
        <w:rPr>
          <w:rFonts w:ascii="Times New Roman" w:cs="Times New Roman" w:eastAsia="Times New Roman" w:hAnsi="Times New Roman"/>
          <w:sz w:val="24"/>
          <w:szCs w:val="24"/>
          <w:lang w:val="en-US" w:eastAsia="ru-RU"/>
        </w:rPr>
        <w:t>using namespace std;</w:t>
      </w:r>
      <w:r>
        <w:rPr>
          <w:rFonts w:ascii="Times New Roman" w:cs="Times New Roman" w:eastAsia="Times New Roman" w:hAnsi="Times New Roman"/>
          <w:sz w:val="24"/>
          <w:szCs w:val="24"/>
          <w:lang w:val="en-US" w:eastAsia="ru-RU"/>
        </w:rPr>
        <w:br/>
      </w:r>
      <w:r>
        <w:rPr>
          <w:rFonts w:ascii="Times New Roman" w:cs="Times New Roman" w:eastAsia="Times New Roman" w:hAnsi="Times New Roman"/>
          <w:sz w:val="24"/>
          <w:szCs w:val="24"/>
          <w:lang w:val="en-US" w:eastAsia="ru-RU"/>
        </w:rPr>
        <w:t>class Base {</w:t>
      </w:r>
      <w:r>
        <w:rPr>
          <w:rFonts w:ascii="Times New Roman" w:cs="Times New Roman" w:eastAsia="Times New Roman" w:hAnsi="Times New Roman"/>
          <w:sz w:val="24"/>
          <w:szCs w:val="24"/>
          <w:lang w:val="en-US" w:eastAsia="ru-RU"/>
        </w:rPr>
        <w:br/>
      </w:r>
      <w:r>
        <w:rPr>
          <w:rFonts w:ascii="Times New Roman" w:cs="Times New Roman" w:eastAsia="Times New Roman" w:hAnsi="Times New Roman"/>
          <w:sz w:val="24"/>
          <w:szCs w:val="24"/>
          <w:lang w:val="en-US" w:eastAsia="ru-RU"/>
        </w:rPr>
        <w:t>public:</w:t>
      </w:r>
      <w:r>
        <w:rPr>
          <w:rFonts w:ascii="Times New Roman" w:cs="Times New Roman" w:eastAsia="Times New Roman" w:hAnsi="Times New Roman"/>
          <w:sz w:val="24"/>
          <w:szCs w:val="24"/>
          <w:lang w:val="en-US" w:eastAsia="ru-RU"/>
        </w:rPr>
        <w:br/>
      </w:r>
      <w:r>
        <w:rPr>
          <w:rFonts w:ascii="Times New Roman" w:cs="Times New Roman" w:eastAsia="Times New Roman" w:hAnsi="Times New Roman"/>
          <w:sz w:val="24"/>
          <w:szCs w:val="24"/>
          <w:lang w:val="en-US" w:eastAsia="ru-RU"/>
        </w:rPr>
        <w:t>//bu bizning bemorlarimiz va xodimlarimiz uchun katta sharaf.\n"; }</w:t>
      </w:r>
      <w:r>
        <w:rPr>
          <w:rFonts w:ascii="Times New Roman" w:cs="Times New Roman" w:eastAsia="Times New Roman" w:hAnsi="Times New Roman"/>
          <w:sz w:val="24"/>
          <w:szCs w:val="24"/>
          <w:lang w:val="en-US" w:eastAsia="ru-RU"/>
        </w:rPr>
        <w:br/>
      </w:r>
      <w:r>
        <w:rPr>
          <w:rFonts w:ascii="Times New Roman" w:cs="Times New Roman" w:eastAsia="Times New Roman" w:hAnsi="Times New Roman"/>
          <w:sz w:val="24"/>
          <w:szCs w:val="24"/>
          <w:lang w:val="en-US" w:eastAsia="ru-RU"/>
        </w:rPr>
        <w:t>// . . .</w:t>
      </w:r>
      <w:r>
        <w:rPr>
          <w:rFonts w:ascii="Times New Roman" w:cs="Times New Roman" w:eastAsia="Times New Roman" w:hAnsi="Times New Roman"/>
          <w:sz w:val="24"/>
          <w:szCs w:val="24"/>
          <w:lang w:val="en-US" w:eastAsia="ru-RU"/>
        </w:rPr>
        <w:br/>
      </w:r>
      <w:r>
        <w:rPr>
          <w:rFonts w:ascii="Times New Roman" w:cs="Times New Roman" w:eastAsia="Times New Roman" w:hAnsi="Times New Roman"/>
          <w:sz w:val="24"/>
          <w:szCs w:val="24"/>
          <w:lang w:val="en-US" w:eastAsia="ru-RU"/>
        </w:rPr>
        <w: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class Derived : public Base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public:</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barcha huquqlar himoyalangan\n"; }</w:t>
      </w:r>
    </w:p>
    <w:p>
      <w:pPr>
        <w:pStyle w:val="style0"/>
        <w:spacing w:before="100" w:beforeAutospacing="true" w:after="240"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before="100" w:beforeAutospacing="true" w:after="240"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int main()</w:t>
      </w:r>
    </w:p>
    <w:p>
      <w:pPr>
        <w:pStyle w:val="style0"/>
        <w:spacing w:before="100" w:beforeAutospacing="true" w:after="240"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before="100" w:beforeAutospacing="true" w:after="240"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Base *bp, b_ob;</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Derived *dp, d_ob;</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dp = dynamic_cast (&amp;d_ob);</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if(dp)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 &lt; "turlari olib" &lt;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amalga oshirildi.\n";</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dp-&gt;f();</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boshqa cout &lt;";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&lt;&lt; endl;</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bp = dynamic_cast (&amp;d_ob);</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if(bp)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 &lt; "turlari olib" &lt;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amalga oshirildi.\n";</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bp-&gt;f();</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boshqa cout &lt;";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&lt;&lt; endl;</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bp = dynamic_cast (&amp;b_ob);</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if(bp)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 &lt; "turlari olib" &lt;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amalga oshirildi.\n";</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bp-&gt;f();</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boshqa cout &lt;";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&lt;&lt; endl;</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dp = dynamic_cast (&amp;b_ob);</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agar (dp) cout &lt;";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else</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 &lt; "turlari olib" &lt;\n";</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&lt;&lt; endl;bp = &amp; d_ob; / / bp Derived sinfining ob'ektini ko'rsatadi</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dp = dynamic_cast (bp);</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if(dp)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 &lt; "BP ning Derived *\n turiga olib kelishi" &lt; &lt; "bp haqiqatdan ham\n" &lt;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Derived.\n";</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dp-&gt;f();</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boshqa cout &lt;";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&lt;&lt; endl;</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bp = &amp; b_ob; / / br base sinf ob'ektini bildiradi</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dp = dynamic_cast (bp);</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agar (dp) cout &lt;";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else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 &lt; "endi bp ning Derived *\n turiga olib kelishi" &lt;&lt;"bp\n" &lt; &lt; "aslida \ n ob'ektiga ishora qiladi" &lt;\n";</w:t>
      </w:r>
    </w:p>
    <w:p>
      <w:pPr>
        <w:pStyle w:val="style0"/>
        <w:spacing w:before="100" w:beforeAutospacing="true" w:after="240"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after="0" w:lineRule="auto" w:line="276"/>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&lt;&lt; endl;</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dp = &amp;d_ob; / / dp Derived sinf ob'ektini bildiradi</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bp = dynamic_cast (dp);</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if(bp)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&lt;\n";</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bp-&gt;f();</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boshqa cout &lt;";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return 0;</w:t>
      </w:r>
    </w:p>
    <w:p>
      <w:pPr>
        <w:pStyle w:val="style0"/>
        <w:spacing w:before="100" w:beforeAutospacing="true" w:after="240"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after="0" w:lineRule="auto" w:line="276"/>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Dastur bunday natijalarni ishlab chiqaradi.</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Turlari (Derived * dan Derived * ga) olib kelish amalga oshiriladi.</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Derived sinfida.</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Turlarni olib kelish (Derived* dan base* ga) amalga oshiriladi.</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Derived sinfida.</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Turlari (base * dan base* ga) olib kelish amalga oshiriladi.</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Base sinfida.</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Turlarni olib kelish( base * dan Derived * ga) amalga oshirilmaydi.</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Brni derived * </w:t>
      </w:r>
      <w:r>
        <w:rPr/>
        <w:fldChar w:fldCharType="begin"/>
      </w:r>
      <w:r>
        <w:instrText xml:space="preserve"> HYPERLINK "https://fayllar.org/quvnoq-startlar-v2.html" </w:instrText>
      </w:r>
      <w:r>
        <w:rPr/>
        <w:fldChar w:fldCharType="separate"/>
      </w:r>
      <w:r>
        <w:rPr>
          <w:rFonts w:ascii="Times New Roman" w:cs="Times New Roman" w:eastAsia="Times New Roman" w:hAnsi="Times New Roman"/>
          <w:color w:val="0000ff"/>
          <w:sz w:val="24"/>
          <w:szCs w:val="24"/>
          <w:u w:val="single"/>
          <w:lang w:val="en-US" w:eastAsia="ru-RU"/>
        </w:rPr>
        <w:t>turiga olib kelish</w:t>
      </w:r>
      <w:r>
        <w:rPr/>
        <w:fldChar w:fldCharType="end"/>
      </w:r>
      <w:r>
        <w:rPr>
          <w:rFonts w:ascii="Times New Roman" w:cs="Times New Roman" w:eastAsia="Times New Roman" w:hAnsi="Times New Roman"/>
          <w:sz w:val="24"/>
          <w:szCs w:val="24"/>
          <w:lang w:val="en-US" w:eastAsia="ru-RU"/>
        </w:rPr>
        <w:t>, chunki br, albatta, Derived sinfining ob'ektiga ishora qiladi.</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Derived sinfida.</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Endi brni Derived* turiga olib kelish amalga oshirilmaydi, chunki br aslida base sinfining ob'ektini ko'rsatadi.Dp turini base * ga olib kelish amalga oshirildi.</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Derived sinfida.</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Operator dynamic_cast ba'zan operator typeid o'rniga foydalanish mumkin. Misol uchun, deylik, sinf Base — polimorf va sinf Derived uchun asosiy, keyin kod keyingi bo'lagini amalga qachon ko'rsatkich dp ob'ekt manzilini beriladi, </w:t>
      </w:r>
      <w:r>
        <w:rPr/>
        <w:fldChar w:fldCharType="begin"/>
      </w:r>
      <w:r>
        <w:instrText xml:space="preserve"> HYPERLINK "https://fayllar.org/pointer-operatorlari.html" </w:instrText>
      </w:r>
      <w:r>
        <w:rPr/>
        <w:fldChar w:fldCharType="separate"/>
      </w:r>
      <w:r>
        <w:rPr>
          <w:rFonts w:ascii="Times New Roman" w:cs="Times New Roman" w:eastAsia="Times New Roman" w:hAnsi="Times New Roman"/>
          <w:color w:val="0000ff"/>
          <w:sz w:val="24"/>
          <w:szCs w:val="24"/>
          <w:u w:val="single"/>
          <w:lang w:val="en-US" w:eastAsia="ru-RU"/>
        </w:rPr>
        <w:t>pointer BP nomiga</w:t>
      </w:r>
      <w:r>
        <w:rPr/>
        <w:fldChar w:fldCharType="end"/>
      </w:r>
      <w:r>
        <w:rPr>
          <w:rFonts w:ascii="Times New Roman" w:cs="Times New Roman" w:eastAsia="Times New Roman" w:hAnsi="Times New Roman"/>
          <w:sz w:val="24"/>
          <w:szCs w:val="24"/>
          <w:lang w:val="en-US" w:eastAsia="ru-RU"/>
        </w:rPr>
        <w:t>, lekin faqat holda, bu ob'ekt, albatta, sinf Derived ob'ekti bo'lsa.</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Base *bp;</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Derived *dp;</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 . .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if(typeid(*bp) == typeid(Derived)) dp = (Derived *) bp;</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Bunday holda, odatdagi olib tashlash operatsiyalari qo'llaniladi. Bu erda juda xavfsiz, chunki if ko'rsatmasi typeid operatori yordamida turlarni olib kelish operatsiyasining qonuniyligini haqiqiy bajarilishidan oldin tekshiradi. Xuddi shu narsa operator tomonidan typeid operatorlari va if ko'rsatmalarini almashtirish orqali yanada samarali amalga oshirilishi mumkin</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dynamic_cast: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dp = dynamic_cast (bp);</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Operator dynamic_cast muvaffaqiyatli faqat holda amalga oshiriladi, chunki, agar ob'ekt, </w:t>
      </w:r>
      <w:r>
        <w:rPr/>
        <w:fldChar w:fldCharType="begin"/>
      </w:r>
      <w:r>
        <w:instrText xml:space="preserve"> HYPERLINK "https://fayllar.org/1qanotchali-mevalar-qaysi-meva-turiga-mansub-a-chin-b-rezavor.html" </w:instrText>
      </w:r>
      <w:r>
        <w:rPr/>
        <w:fldChar w:fldCharType="separate"/>
      </w:r>
      <w:r>
        <w:rPr>
          <w:rFonts w:ascii="Times New Roman" w:cs="Times New Roman" w:eastAsia="Times New Roman" w:hAnsi="Times New Roman"/>
          <w:color w:val="0000ff"/>
          <w:sz w:val="24"/>
          <w:szCs w:val="24"/>
          <w:u w:val="single"/>
          <w:lang w:val="en-US" w:eastAsia="ru-RU"/>
        </w:rPr>
        <w:t>turiga olib operatsiya duchor</w:t>
      </w:r>
      <w:r>
        <w:rPr/>
        <w:fldChar w:fldCharType="end"/>
      </w:r>
      <w:r>
        <w:rPr>
          <w:rFonts w:ascii="Times New Roman" w:cs="Times New Roman" w:eastAsia="Times New Roman" w:hAnsi="Times New Roman"/>
          <w:sz w:val="24"/>
          <w:szCs w:val="24"/>
          <w:lang w:val="en-US" w:eastAsia="ru-RU"/>
        </w:rPr>
        <w:t>, allaqachon berilgan turi ham ob'ekt, yoki turi, berilgan olingan, keyin bu ko'rsatma bajarish so'ng, dp pointer ham nol qiymatini o'z ichiga oladi, yoki ob'ekt turi uchun pointer Derived. </w:t>
      </w:r>
      <w:r>
        <w:rPr>
          <w:rFonts w:ascii="Times New Roman" w:cs="Times New Roman" w:eastAsia="Times New Roman" w:hAnsi="Times New Roman"/>
          <w:sz w:val="24"/>
          <w:szCs w:val="24"/>
          <w:lang w:eastAsia="ru-RU"/>
        </w:rPr>
        <w:t>Bundan tashqari, dynamic_cast operatori faqat ma'lum bir turdagi haydash operatsiyalari qonuniy bo'lsa, muvaffaqiyatli </w:t>
      </w:r>
      <w:r>
        <w:rPr/>
        <w:fldChar w:fldCharType="begin"/>
      </w:r>
      <w:r>
        <w:instrText xml:space="preserve"> HYPERLINK "https://fayllar.org/1--laboratoriya-mashguloti-laboratoriya-mashgulot-darsiga-kiri.html" </w:instrText>
      </w:r>
      <w:r>
        <w:rPr/>
        <w:fldChar w:fldCharType="separate"/>
      </w:r>
      <w:r>
        <w:rPr>
          <w:rFonts w:ascii="Times New Roman" w:cs="Times New Roman" w:eastAsia="Times New Roman" w:hAnsi="Times New Roman"/>
          <w:color w:val="0000ff"/>
          <w:sz w:val="24"/>
          <w:szCs w:val="24"/>
          <w:u w:val="single"/>
          <w:lang w:eastAsia="ru-RU"/>
        </w:rPr>
        <w:t>amalga oshirilganligi sababli</w:t>
      </w:r>
      <w:r>
        <w:rPr/>
        <w:fldChar w:fldCharType="end"/>
      </w:r>
      <w:r>
        <w:rPr>
          <w:rFonts w:ascii="Times New Roman" w:cs="Times New Roman" w:eastAsia="Times New Roman" w:hAnsi="Times New Roman"/>
          <w:sz w:val="24"/>
          <w:szCs w:val="24"/>
          <w:lang w:eastAsia="ru-RU"/>
        </w:rPr>
        <w:t>, ba'zi hollarda uning mantiqi soddalashtirilishi mumkin. </w:t>
      </w:r>
      <w:r>
        <w:rPr>
          <w:rFonts w:ascii="Times New Roman" w:cs="Times New Roman" w:eastAsia="Times New Roman" w:hAnsi="Times New Roman"/>
          <w:sz w:val="24"/>
          <w:szCs w:val="24"/>
          <w:lang w:val="en-US" w:eastAsia="ru-RU"/>
        </w:rPr>
        <w:t>Quyidagi dastur typeid operatorini dynamic_cast operatori bilan qanday almashtirish mumkinligini ko'rsatadi. Bu erda bir xil operatsiyalar to'plami ikki marta amalga oshiriladi: birinchi typeid operatoridan va keyin dynamic_cast operatoridan foydalaning.</w:t>
      </w:r>
    </w:p>
    <w:p>
      <w:pPr>
        <w:pStyle w:val="style0"/>
        <w:tabs>
          <w:tab w:val="right" w:leader="none" w:pos="9355"/>
        </w:tabs>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 * Operator foydalanish dynamic_cast o'rniga operator typeid.</w:t>
      </w:r>
      <w:r>
        <w:rPr>
          <w:rFonts w:ascii="Times New Roman" w:cs="Times New Roman" w:eastAsia="Times New Roman" w:hAnsi="Times New Roman"/>
          <w:sz w:val="24"/>
          <w:szCs w:val="24"/>
          <w:lang w:val="en-US" w:eastAsia="ru-RU"/>
        </w:rPr>
        <w:tab/>
      </w:r>
    </w:p>
    <w:p>
      <w:pPr>
        <w:pStyle w:val="style0"/>
        <w:spacing w:before="100" w:beforeAutospacing="true" w:after="240"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after="0" w:lineRule="auto" w:line="276"/>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#include</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using namespace std;</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class Base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public:</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virtual void f() {}</w:t>
      </w:r>
    </w:p>
    <w:p>
      <w:pPr>
        <w:pStyle w:val="style0"/>
        <w:spacing w:before="100" w:beforeAutospacing="true" w:after="240"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after="0" w:lineRule="auto" w:line="276"/>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class Derived : public Base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public:</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void derivedOnly()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&lt;\n";</w:t>
      </w:r>
    </w:p>
    <w:p>
      <w:pPr>
        <w:pStyle w:val="style0"/>
        <w:spacing w:before="100" w:beforeAutospacing="true" w:after="240"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after="0" w:lineRule="auto" w:line="276"/>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int main(){</w:t>
      </w:r>
    </w:p>
    <w:p>
      <w:pPr>
        <w:pStyle w:val="style0"/>
        <w:spacing w:after="0" w:lineRule="auto" w:line="276"/>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Base *bp, b_ob;</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Derived *dp, d_ob;</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 Operator typeid foydalanish</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bp = &amp;b_ob;</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if(typeid(*bp) == typeid(Derived))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dp = (Derived *) bp;</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dp-&gt;derivedOnly();</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r>
        <w:rPr>
          <w:rFonts w:ascii="Times New Roman" w:cs="Times New Roman" w:eastAsia="Times New Roman" w:hAnsi="Times New Roman"/>
          <w:sz w:val="24"/>
          <w:szCs w:val="24"/>
          <w:lang w:val="en-US" w:eastAsia="ru-RU"/>
        </w:rPr>
        <w:br/>
      </w:r>
      <w:r>
        <w:rPr>
          <w:rFonts w:ascii="Times New Roman" w:cs="Times New Roman" w:eastAsia="Times New Roman" w:hAnsi="Times New Roman"/>
          <w:sz w:val="24"/>
          <w:szCs w:val="24"/>
          <w:lang w:val="en-US" w:eastAsia="ru-RU"/>
        </w:rPr>
        <w:t>else</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 "</w:t>
      </w:r>
    </w:p>
    <w:p>
      <w:pPr>
        <w:pStyle w:val="style0"/>
        <w:spacing w:after="0" w:lineRule="auto" w:line="276"/>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&lt;\n";</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bp = &amp;d_ob;</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if(typeid(*bp) == typeid(Derived))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dp = (Derived *) bp;</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dp-&gt;derivedOnly();</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r>
        <w:rPr>
          <w:rFonts w:ascii="Times New Roman" w:cs="Times New Roman" w:eastAsia="Times New Roman" w:hAnsi="Times New Roman"/>
          <w:sz w:val="24"/>
          <w:szCs w:val="24"/>
          <w:lang w:val="en-US" w:eastAsia="ru-RU"/>
        </w:rPr>
        <w:br/>
      </w:r>
      <w:r>
        <w:rPr>
          <w:rFonts w:ascii="Times New Roman" w:cs="Times New Roman" w:eastAsia="Times New Roman" w:hAnsi="Times New Roman"/>
          <w:sz w:val="24"/>
          <w:szCs w:val="24"/>
          <w:lang w:val="en-US" w:eastAsia="ru-RU"/>
        </w:rPr>
        <w:t>else</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 &lt; "xato, haydovchi turi kerak" &lt;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amalga oshirildi!\n";</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 Dynamic_cast operatoridan foydalanish</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bp = &amp;b_ob;dp = dynamic_cast (bp);</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if(dp) dp-&gt;derivedOnly();</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boshqa cout &lt; &lt; &lt; "base turi ob'ektini olib kelish jarayoni" &lt;"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derived turi bajarilmadi.\n"; bp = &amp;d_ob;</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dp = dynamic_cast (bp);</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if(dp) dp-&gt;derivedOnly();</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boshqa cout &lt; &lt; "xato, turi olib kelishi kerak" &lt;\n";</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return 0;</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after="0" w:lineRule="auto" w:line="276"/>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Ko'rib turganingizdek, dynamic_cast operatoridan foydalanish markerni asosiy sinfga lotin sinfiga indeksga aylantirish uchun zarur bo'lgan mantiqni osonlashtiradi. Ushbu dasturning natijalari shu tarzda ko'rinadi.Derived turiga base turi ob'ektini olib operatsiya bajarilmadi.Bu sinf Derived ob'ekt hisoblanadi. Base turi ob'ektini </w:t>
      </w:r>
      <w:r>
        <w:rPr/>
        <w:fldChar w:fldCharType="begin"/>
      </w:r>
      <w:r>
        <w:instrText xml:space="preserve"> HYPERLINK "https://fayllar.org/fio-tugruk-tarixi--operatsiya-bayonnomasi.html" </w:instrText>
      </w:r>
      <w:r>
        <w:rPr/>
        <w:fldChar w:fldCharType="separate"/>
      </w:r>
      <w:r>
        <w:rPr>
          <w:rFonts w:ascii="Times New Roman" w:cs="Times New Roman" w:eastAsia="Times New Roman" w:hAnsi="Times New Roman"/>
          <w:color w:val="0000ff"/>
          <w:sz w:val="24"/>
          <w:szCs w:val="24"/>
          <w:u w:val="single"/>
          <w:lang w:val="en-US" w:eastAsia="ru-RU"/>
        </w:rPr>
        <w:t>olib operatsiya</w:t>
      </w:r>
      <w:r>
        <w:rPr/>
        <w:fldChar w:fldCharType="end"/>
      </w:r>
      <w:r>
        <w:rPr>
          <w:rFonts w:ascii="Times New Roman" w:cs="Times New Roman" w:eastAsia="Times New Roman" w:hAnsi="Times New Roman"/>
          <w:sz w:val="24"/>
          <w:szCs w:val="24"/>
          <w:lang w:val="en-US" w:eastAsia="ru-RU"/>
        </w:rPr>
        <w:t>Derived turi bajarilmadi. Bu sinf Derived ob'ekt hisoblanadi.Bundan tashqari. Dynamic_cast operatori shablon sinflariga nisbatan ham ishlatilishi mumkin.</w:t>
      </w:r>
    </w:p>
    <w:p>
      <w:pPr>
        <w:pStyle w:val="style0"/>
        <w:spacing w:after="0" w:lineRule="auto" w:line="276"/>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Const_cast operatori</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Const_cast operatori const va/yoki volatile modifikatorlarini bekor qiladi.Const_cast operatori const va/ yoki volatile modifikatorlarini aniq bekor qilish uchun ishlatiladi. Yangi turdagi manba bilan mos kelishi kerak, uning xususiyatlari const yoki volatile tashqari. Ko'pincha const_cast operatori doimiylik belgisini (const atributi) olib tashlash uchun ishlatiladi. Uning umumiy formati quyidagi ko'rinishga ega.</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const_cast (expr)</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Bu erda "type" elementi yangi turdagi operatsiyani belgilaydi va expr elementi yangi turga olib keladigan ifodani bildiradi.Const_cast operatoridan foydalanish quyidagi dasturda ko'rsatiladi.</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 Const_cast operatoridan foydalanishni namoyish qilish.</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#include</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using namespace std;</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void f (const int *p)</w:t>
      </w:r>
    </w:p>
    <w:p>
      <w:pPr>
        <w:pStyle w:val="style0"/>
        <w:spacing w:before="100" w:beforeAutospacing="true" w:after="240"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after="0" w:lineRule="auto" w:line="276"/>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int *v;</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 Const atributini bekor qilish.v = const_cast (p);</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 v = 100; // endi ob'ektni o'zgartirish mumkin</w:t>
      </w:r>
    </w:p>
    <w:p>
      <w:pPr>
        <w:pStyle w:val="style0"/>
        <w:spacing w:before="100" w:beforeAutospacing="true" w:after="240"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after="0" w:lineRule="auto" w:line="276"/>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int main()</w:t>
      </w:r>
    </w:p>
    <w:p>
      <w:pPr>
        <w:pStyle w:val="style0"/>
        <w:spacing w:before="100" w:beforeAutospacing="true" w:after="240"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w:t>
      </w:r>
    </w:p>
    <w:p>
      <w:pPr>
        <w:pStyle w:val="style0"/>
        <w:spacing w:before="100" w:beforeAutospacing="true" w:after="240"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int x = 99;</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 &lt; "funktsiya qo'ng'iroq oldin X qiymati f ():" &lt; x&lt;;</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f (&amp;x);</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cout &lt; &lt; "funktsiya f qo'ng'iroq keyin X qiymati ():" &lt; x&lt; ;</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return 0;}</w:t>
      </w:r>
    </w:p>
    <w:p>
      <w:pPr>
        <w:pStyle w:val="style0"/>
        <w:spacing w:after="0" w:lineRule="auto" w:line="276"/>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Ushbu dasturning natijalari quyidagicha.</w:t>
      </w:r>
      <w:r>
        <w:rPr>
          <w:rFonts w:ascii="Times New Roman" w:cs="Times New Roman" w:eastAsia="Times New Roman" w:hAnsi="Times New Roman"/>
          <w:sz w:val="24"/>
          <w:szCs w:val="24"/>
          <w:lang w:val="en-US" w:eastAsia="ru-RU"/>
        </w:rPr>
        <w:t xml:space="preserve"> </w:t>
      </w:r>
      <w:r>
        <w:rPr>
          <w:rFonts w:ascii="Times New Roman" w:cs="Times New Roman" w:eastAsia="Times New Roman" w:hAnsi="Times New Roman"/>
          <w:sz w:val="24"/>
          <w:szCs w:val="24"/>
          <w:lang w:val="en-US" w:eastAsia="ru-RU"/>
        </w:rPr>
        <w:t>Funktsiya f qo'ng'iroq oldin x qiymati (): 99Funktsiya f keyin x qiymati (): 100</w:t>
      </w:r>
    </w:p>
    <w:p>
      <w:pPr>
        <w:pStyle w:val="style0"/>
        <w:spacing w:before="100" w:beforeAutospacing="true" w:after="100" w:afterAutospacing="true" w:lineRule="auto" w:line="276"/>
        <w:jc w:val="both"/>
        <w:rPr>
          <w:rFonts w:ascii="Times New Roman" w:cs="Times New Roman" w:eastAsia="Times New Roman" w:hAnsi="Times New Roman"/>
          <w:sz w:val="24"/>
          <w:szCs w:val="24"/>
          <w:lang w:val="en-US" w:eastAsia="ru-RU"/>
        </w:rPr>
      </w:pPr>
      <w:r>
        <w:rPr>
          <w:rFonts w:ascii="Times New Roman" w:cs="Times New Roman" w:eastAsia="Times New Roman" w:hAnsi="Times New Roman"/>
          <w:sz w:val="24"/>
          <w:szCs w:val="24"/>
          <w:lang w:val="en-US" w:eastAsia="ru-RU"/>
        </w:rPr>
        <w:t>Ko'rib turganingizdek, o'zgaruvchilar x funktsiyasi tomonidan o'zgartirilgan f (), parametr bo'lsa-da,, </w:t>
      </w:r>
      <w:r>
        <w:rPr/>
        <w:fldChar w:fldCharType="begin"/>
      </w:r>
      <w:r>
        <w:instrText xml:space="preserve"> HYPERLINK "https://fayllar.org/xojalik-subyektlari-tomonidan-moliyaviy-qarorlar-qabul-qilish.html" </w:instrText>
      </w:r>
      <w:r>
        <w:rPr/>
        <w:fldChar w:fldCharType="separate"/>
      </w:r>
      <w:r>
        <w:rPr>
          <w:rFonts w:ascii="Times New Roman" w:cs="Times New Roman" w:eastAsia="Times New Roman" w:hAnsi="Times New Roman"/>
          <w:color w:val="0000ff"/>
          <w:sz w:val="24"/>
          <w:szCs w:val="24"/>
          <w:u w:val="single"/>
          <w:lang w:val="en-US" w:eastAsia="ru-RU"/>
        </w:rPr>
        <w:t>u tomonidan qabul</w:t>
      </w:r>
      <w:r>
        <w:rPr/>
        <w:fldChar w:fldCharType="end"/>
      </w:r>
      <w:r>
        <w:rPr>
          <w:rFonts w:ascii="Times New Roman" w:cs="Times New Roman" w:eastAsia="Times New Roman" w:hAnsi="Times New Roman"/>
          <w:sz w:val="24"/>
          <w:szCs w:val="24"/>
          <w:lang w:val="en-US" w:eastAsia="ru-RU"/>
        </w:rPr>
        <w:t>, sifatida belgilangan const-pointer.</w:t>
      </w:r>
    </w:p>
    <w:p>
      <w:pPr>
        <w:pStyle w:val="style0"/>
        <w:spacing w:lineRule="auto" w:line="276"/>
        <w:rPr>
          <w:sz w:val="32"/>
          <w:szCs w:val="32"/>
          <w:lang w:val="en-US"/>
        </w:rPr>
      </w:pPr>
    </w:p>
    <w:p>
      <w:pPr>
        <w:pStyle w:val="style0"/>
        <w:spacing w:lineRule="auto" w:line="276"/>
        <w:rPr>
          <w:sz w:val="32"/>
          <w:szCs w:val="32"/>
          <w:lang w:val="en-US"/>
        </w:rPr>
      </w:pPr>
    </w:p>
    <w:p>
      <w:pPr>
        <w:pStyle w:val="style0"/>
        <w:spacing w:lineRule="auto" w:line="276"/>
        <w:rPr>
          <w:sz w:val="32"/>
          <w:szCs w:val="32"/>
          <w:lang w:val="en-US"/>
        </w:rPr>
      </w:pPr>
    </w:p>
    <w:p>
      <w:pPr>
        <w:pStyle w:val="style0"/>
        <w:spacing w:lineRule="auto" w:line="276"/>
        <w:rPr>
          <w:sz w:val="32"/>
          <w:szCs w:val="32"/>
          <w:lang w:val="en-US"/>
        </w:rPr>
      </w:pPr>
    </w:p>
    <w:p>
      <w:pPr>
        <w:pStyle w:val="style0"/>
        <w:spacing w:lineRule="auto" w:line="276"/>
        <w:rPr>
          <w:sz w:val="32"/>
          <w:szCs w:val="32"/>
          <w:lang w:val="en-US"/>
        </w:rPr>
      </w:pPr>
    </w:p>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b/>
          <w:bCs/>
          <w:color w:val="0c0e0d"/>
          <w:sz w:val="24"/>
          <w:szCs w:val="24"/>
          <w:shd w:val="clear" w:color="auto" w:fill="edeeef"/>
          <w:lang w:val="en-US" w:eastAsia="ru-RU"/>
        </w:rPr>
        <w:t>Yangi </w:t>
      </w:r>
      <w:r>
        <w:rPr/>
        <w:fldChar w:fldCharType="begin"/>
      </w:r>
      <w:r>
        <w:instrText xml:space="preserve"> HYPERLINK "https://fayllar.org/laboratoriya-ishidan-maqsad.html" </w:instrText>
      </w:r>
      <w:r>
        <w:rPr/>
        <w:fldChar w:fldCharType="separate"/>
      </w:r>
      <w:r>
        <w:rPr>
          <w:rFonts w:ascii="Tahoma" w:cs="Tahoma" w:eastAsia="Times New Roman" w:hAnsi="Tahoma"/>
          <w:b/>
          <w:bCs/>
          <w:color w:val="0000ff"/>
          <w:sz w:val="24"/>
          <w:szCs w:val="24"/>
          <w:u w:val="single"/>
          <w:shd w:val="clear" w:color="auto" w:fill="edeeef"/>
          <w:lang w:val="en-US" w:eastAsia="ru-RU"/>
        </w:rPr>
        <w:t>nomlar fazosi yaratish</w:t>
      </w:r>
      <w:r>
        <w:rPr/>
        <w:fldChar w:fldCharType="end"/>
      </w:r>
      <w:r>
        <w:rPr>
          <w:rFonts w:ascii="Tahoma" w:cs="Tahoma" w:eastAsia="Times New Roman" w:hAnsi="Tahoma"/>
          <w:color w:val="0c0e0d"/>
          <w:sz w:val="24"/>
          <w:szCs w:val="24"/>
          <w:shd w:val="clear" w:color="auto" w:fill="edeeef"/>
          <w:lang w:val="en-US" w:eastAsia="ru-RU"/>
        </w:rPr>
        <w:t xml:space="preserve">. Nomlar fazosi haqida qisqacha maʻlumotga ega bo‘lsangiz kerak. Endi bu tushunchani batafsilroq ko‘rib chiqamiz va foydalanuvchining nomlar fazosi qanday yaratilishini ko‘rib chiqamiz. Namespaces tushunchasi C++ dasturlash tilida nisbatan yaqinda paydo bo‘lgan tushunchalarda biridir. Ular nomlarning o‘zaro bir xilligini oldini olish (kolliziya saqlanish) uchun identifikatorlarning nomlarini lokalizatsiya qilish uchun mo‘ljallangan. C++ dasturlash muhitida, o‘zgaruvchan nomlari aql bovar qilmaydigan bir qator operatorlari, funksiyalari, metodlari va sinflar mavjud. Nomlar fazosi tushunchasi kiritilishidan oldin, bu nomlarning barchasi bir xil global </w:t>
      </w:r>
      <w:r>
        <w:rPr>
          <w:rFonts w:ascii="Tahoma" w:cs="Tahoma" w:eastAsia="Times New Roman" w:hAnsi="Tahoma"/>
          <w:color w:val="0c0e0d"/>
          <w:sz w:val="24"/>
          <w:szCs w:val="24"/>
          <w:shd w:val="clear" w:color="auto" w:fill="edeeef"/>
          <w:lang w:val="en-US" w:eastAsia="ru-RU"/>
        </w:rPr>
        <w:t>nomlar bo‘lib, ko‘plab nizolarni (xatoliklarni, o‘zaro bir xilliklarni) keltirib chiqargan. Agar dasturda dasturchi o‘zining toupper() funksiyasini yaratgan bo‘lsa, masalan, agar, u (uning parametrlari ro‘yxatiga qarab) standart kutubxona toupper(), funksiyasini almashtirish mumkin. Ammo, ikkala fnuksiyalarning nomlari bir xil global namespaceda saqlangan bo‘ladi. Bir xil dasturlarni turli ishlab chiqaruvchilarning funksiyalari va sinflar, kutubxonalar foydalanganda nomlar bir xil bo‘lgan funksiyalar dastur bajarilishida ziddiyatlarga duch keladi. </w:t>
      </w:r>
      <w:r>
        <w:rPr/>
        <w:fldChar w:fldCharType="begin"/>
      </w:r>
      <w:r>
        <w:instrText xml:space="preserve"> HYPERLINK "https://fayllar.org/magnit-oqimi-bu-kaftni-bunday-holda-lorens-kuchi.html" </w:instrText>
      </w:r>
      <w:r>
        <w:rPr/>
        <w:fldChar w:fldCharType="separate"/>
      </w:r>
      <w:r>
        <w:rPr>
          <w:rFonts w:ascii="Tahoma" w:cs="Tahoma" w:eastAsia="Times New Roman" w:hAnsi="Tahoma"/>
          <w:color w:val="0000ff"/>
          <w:sz w:val="24"/>
          <w:szCs w:val="24"/>
          <w:u w:val="single"/>
          <w:shd w:val="clear" w:color="auto" w:fill="edeeef"/>
          <w:lang w:val="en-US" w:eastAsia="ru-RU"/>
        </w:rPr>
        <w:t>Bunday holda</w:t>
      </w:r>
      <w:r>
        <w:rPr/>
        <w:fldChar w:fldCharType="end"/>
      </w:r>
      <w:r>
        <w:rPr>
          <w:rFonts w:ascii="Tahoma" w:cs="Tahoma" w:eastAsia="Times New Roman" w:hAnsi="Tahoma"/>
          <w:color w:val="0c0e0d"/>
          <w:sz w:val="24"/>
          <w:szCs w:val="24"/>
          <w:shd w:val="clear" w:color="auto" w:fill="edeeef"/>
          <w:lang w:val="en-US" w:eastAsia="ru-RU"/>
        </w:rPr>
        <w:t>, bir kutubxonada aniqlangan nomlar boshqa kutubxonada aniqlangan nomlar bilan to‘qnashishi mumkin.</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Barcha muammolar nomlar fazosi tushunchasi va namespace kalit so‘z tomonidan hal qilindi. Bu kalit so‘z yangi nomlar fazosi eʻlon qilish orqali barcha funksiya, sinf va kutubxonalarni mahalliylashtirish imkonini beradi. Bu nomlar fazosi turli kontekstlarda bir xil nomdagi funksiya va sinflar ziddiyatga olib kelmasdan ishlatish imkonini beradi. std standart kutubxona (std -Standart Library) juda ko‘p foydalanilgan bo‘lishi mumkin. Tilning dastlabki variantlarida C++ kutubxonasi global nomlar fazosida belgilangan. Sezilarli nomlar ziddiyatlari ehtimolini kamaytirish uchun std namespace nomlar fazosi yaratilgan. Bundan tashqari, ziddiyatlarni oldini olish uchun nomlar fazrsi ko‘lamini mahalliylashtirish uchun dasturda o‘z nom fazongizni yaratishingiz mumkin. Bu shaxsiy sinf yoki funksiya kutubxonalar yaratishda, ayniqsa, muhim ahamiyatga ega.</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Namespace kalit so‘zi nomlar fazosida sohalarni qo‘shib global namespacedan ajratish imkonini beradi. Aslida, bir nomlar fazosi doirasi belgilaydi. Namespace kalit so‘zidan foydalanishning asosiy shakli quyida ko‘rsatilgan:</w:t>
      </w:r>
    </w:p>
    <w:tbl>
      <w:tblPr>
        <w:tblW w:w="194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1940"/>
      </w:tblGrid>
      <w:tr>
        <w:trPr>
          <w:trHeight w:val="630" w:hRule="atLeast"/>
          <w:tblCellSpacing w:w="0" w:type="dxa"/>
        </w:trPr>
        <w:tc>
          <w:tcPr>
            <w:tcW w:w="1900" w:type="dxa"/>
            <w:tcBorders/>
            <w:shd w:val="clear" w:color="auto" w:fill="ffffff"/>
            <w:hideMark/>
          </w:tcPr>
          <w:p>
            <w:pPr>
              <w:pStyle w:val="style0"/>
              <w:spacing w:after="0"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eastAsia="ru-RU"/>
              </w:rPr>
              <w:t>namespace Space{</w:t>
            </w:r>
            <w:r>
              <w:rPr>
                <w:rFonts w:ascii="Tahoma" w:cs="Tahoma" w:eastAsia="Times New Roman" w:hAnsi="Tahoma"/>
                <w:color w:val="0c0e0d"/>
                <w:sz w:val="24"/>
                <w:szCs w:val="24"/>
                <w:lang w:eastAsia="ru-RU"/>
              </w:rPr>
              <w:br/>
            </w:r>
            <w:r>
              <w:rPr>
                <w:rFonts w:ascii="Tahoma" w:cs="Tahoma" w:eastAsia="Times New Roman" w:hAnsi="Tahoma"/>
                <w:color w:val="0c0e0d"/>
                <w:sz w:val="24"/>
                <w:szCs w:val="24"/>
                <w:lang w:eastAsia="ru-RU"/>
              </w:rPr>
              <w:t>//....</w:t>
            </w:r>
            <w:r>
              <w:rPr>
                <w:rFonts w:ascii="Tahoma" w:cs="Tahoma" w:eastAsia="Times New Roman" w:hAnsi="Tahoma"/>
                <w:color w:val="0c0e0d"/>
                <w:sz w:val="24"/>
                <w:szCs w:val="24"/>
                <w:lang w:eastAsia="ru-RU"/>
              </w:rPr>
              <w:br/>
            </w:r>
            <w:r>
              <w:rPr>
                <w:rFonts w:ascii="Tahoma" w:cs="Tahoma" w:eastAsia="Times New Roman" w:hAnsi="Tahoma"/>
                <w:color w:val="0c0e0d"/>
                <w:sz w:val="24"/>
                <w:szCs w:val="24"/>
                <w:lang w:eastAsia="ru-RU"/>
              </w:rPr>
              <w:t>}</w:t>
            </w:r>
          </w:p>
        </w:tc>
      </w:tr>
    </w:tbl>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shd w:val="clear" w:color="auto" w:fill="edeeef"/>
          <w:lang w:val="en-US" w:eastAsia="ru-RU"/>
        </w:rPr>
        <w:t>Namespace kontentida aniqlangan ixtiyoriy har bir element, bu namespace doirasi bajariladi.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1.12-dastur. myNameSpace nomli namespace eʻlon namuna.</w:t>
      </w:r>
    </w:p>
    <w:tbl>
      <w:tblPr>
        <w:tblpPr w:leftFromText="180" w:rightFromText="180" w:topFromText="0" w:bottomFromText="0" w:horzAnchor="page" w:tblpX="1264" w:tblpY="454"/>
        <w:tblW w:w="439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4390"/>
      </w:tblGrid>
      <w:tr>
        <w:trPr>
          <w:trHeight w:val="1640" w:hRule="atLeast"/>
          <w:tblCellSpacing w:w="0" w:type="dxa"/>
        </w:trPr>
        <w:tc>
          <w:tcPr>
            <w:tcW w:w="43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namespace MyNameSpace { int i,k;</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void myfunc (int j) { cout &lt;&lt;</w:t>
            </w:r>
            <w:r>
              <w:rPr>
                <w:rFonts w:ascii="Tahoma" w:cs="Tahoma" w:eastAsia="Times New Roman" w:hAnsi="Tahoma"/>
                <w:color w:val="0c0e0d"/>
                <w:sz w:val="24"/>
                <w:szCs w:val="24"/>
                <w:lang w:eastAsia="ru-RU"/>
              </w:rPr>
              <w:t>ј</w:t>
            </w:r>
            <w:r>
              <w:rPr>
                <w:rFonts w:ascii="Tahoma" w:cs="Tahoma" w:eastAsia="Times New Roman" w:hAnsi="Tahoma"/>
                <w:color w:val="0c0e0d"/>
                <w:sz w:val="24"/>
                <w:szCs w:val="24"/>
                <w:lang w:val="en-US" w:eastAsia="ru-RU"/>
              </w:rPr>
              <w:t>; } class myclass {</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public:</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void set(int x) { i = x; } int get() { return i; }</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p>
        </w:tc>
      </w:tr>
    </w:tbl>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Mynamespace nomli namespaceda i va k o‘zgaruvchilarning nomlari, myfunc() funksiyasi va myclass sinfi yaratilgan.</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Bu namespace ichida o‘zgaruvchilarga, funksiyava sinflarga to‘g‘ridan- to‘g‘ri murojaat qilish va yangisini kirish mumkin. Biroq, namespace kalit so‘z</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maʻlum </w:t>
      </w:r>
      <w:r>
        <w:rPr/>
        <w:fldChar w:fldCharType="begin"/>
      </w:r>
      <w:r>
        <w:instrText xml:space="preserve"> HYPERLINK "https://fayllar.org/ergasheva-sayyora-dastur-nima-dastur-qanday-tamoyil-asosida-tu.html" </w:instrText>
      </w:r>
      <w:r>
        <w:rPr/>
        <w:fldChar w:fldCharType="separate"/>
      </w:r>
      <w:r>
        <w:rPr>
          <w:rFonts w:ascii="Tahoma" w:cs="Tahoma" w:eastAsia="Times New Roman" w:hAnsi="Tahoma"/>
          <w:color w:val="0000ff"/>
          <w:sz w:val="24"/>
          <w:szCs w:val="24"/>
          <w:u w:val="single"/>
          <w:shd w:val="clear" w:color="auto" w:fill="edeeef"/>
          <w:lang w:val="en-US" w:eastAsia="ru-RU"/>
        </w:rPr>
        <w:t>bir dastur sohasini belgilaydi</w:t>
      </w:r>
      <w:r>
        <w:rPr/>
        <w:fldChar w:fldCharType="end"/>
      </w:r>
      <w:r>
        <w:rPr>
          <w:rFonts w:ascii="Tahoma" w:cs="Tahoma" w:eastAsia="Times New Roman" w:hAnsi="Tahoma"/>
          <w:color w:val="0c0e0d"/>
          <w:sz w:val="24"/>
          <w:szCs w:val="24"/>
          <w:shd w:val="clear" w:color="auto" w:fill="edeeef"/>
          <w:lang w:val="en-US" w:eastAsia="ru-RU"/>
        </w:rPr>
        <w:t>, chunki, namespace tashqaridan namespace ichida eʻlon obʻyektlarni foydalanish imkoniyatini faqat ziddiyatlarni oldini olgan holda foydalanishga ruxsat beradi. Masalan, Mynamespace nomli namespace tarkibiga kirmagan dasturning bir qismida i o‘zgaruvchiga 28 qiymat berish uchun quyidagicha ifoda yozish lozim:</w:t>
      </w:r>
    </w:p>
    <w:tbl>
      <w:tblPr>
        <w:tblW w:w="175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1750"/>
      </w:tblGrid>
      <w:tr>
        <w:trPr>
          <w:trHeight w:val="180" w:hRule="atLeast"/>
          <w:tblCellSpacing w:w="0" w:type="dxa"/>
        </w:trPr>
        <w:tc>
          <w:tcPr>
            <w:tcW w:w="1710" w:type="dxa"/>
            <w:tcBorders/>
            <w:shd w:val="clear" w:color="auto" w:fill="ffffff"/>
            <w:hideMark/>
          </w:tcPr>
          <w:p>
            <w:pPr>
              <w:pStyle w:val="style0"/>
              <w:spacing w:after="0"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eastAsia="ru-RU"/>
              </w:rPr>
              <w:t>MyNameSpace::i = 28;</w:t>
            </w:r>
          </w:p>
        </w:tc>
      </w:tr>
    </w:tbl>
    <w:p>
      <w:pPr>
        <w:pStyle w:val="style0"/>
        <w:spacing w:after="0" w:lineRule="auto" w:line="240"/>
        <w:rPr>
          <w:rFonts w:ascii="Times New Roman" w:cs="Times New Roman" w:eastAsia="Times New Roman" w:hAnsi="Times New Roman"/>
          <w:sz w:val="24"/>
          <w:szCs w:val="24"/>
          <w:lang w:eastAsia="ru-RU"/>
        </w:rPr>
      </w:pPr>
      <w:r>
        <w:rPr>
          <w:rFonts w:ascii="Tahoma" w:cs="Tahoma" w:eastAsia="Times New Roman" w:hAnsi="Tahoma"/>
          <w:color w:val="0c0e0d"/>
          <w:sz w:val="24"/>
          <w:szCs w:val="24"/>
          <w:lang w:eastAsia="ru-RU"/>
        </w:rPr>
        <w:br/>
      </w:r>
      <w:r>
        <w:rPr>
          <w:rFonts w:ascii="Tahoma" w:cs="Tahoma" w:eastAsia="Times New Roman" w:hAnsi="Tahoma"/>
          <w:color w:val="0c0e0d"/>
          <w:sz w:val="24"/>
          <w:szCs w:val="24"/>
          <w:shd w:val="clear" w:color="auto" w:fill="edeeef"/>
          <w:lang w:eastAsia="ru-RU"/>
        </w:rPr>
        <w:t xml:space="preserve">Mynamespace nomli namespace sohasiga kiradigan Myclass tipidagi obʻyektni </w:t>
      </w:r>
      <w:r>
        <w:rPr>
          <w:rFonts w:ascii="Tahoma" w:cs="Tahoma" w:eastAsia="Times New Roman" w:hAnsi="Tahoma"/>
          <w:color w:val="0c0e0d"/>
          <w:sz w:val="24"/>
          <w:szCs w:val="24"/>
          <w:shd w:val="clear" w:color="auto" w:fill="edeeef"/>
          <w:lang w:eastAsia="ru-RU"/>
        </w:rPr>
        <w:t>odatdagidek eʻlon qilishimiz mumkin, ammo kirmagan Myclass tipidagi obʻyektni quyidagicha eʻlon qilish lozim:</w:t>
      </w:r>
    </w:p>
    <w:tbl>
      <w:tblPr>
        <w:tblW w:w="20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2638"/>
      </w:tblGrid>
      <w:tr>
        <w:trPr>
          <w:trHeight w:val="180" w:hRule="atLeast"/>
          <w:tblCellSpacing w:w="0" w:type="dxa"/>
        </w:trPr>
        <w:tc>
          <w:tcPr>
            <w:tcW w:w="1990" w:type="dxa"/>
            <w:tcBorders/>
            <w:shd w:val="clear" w:color="auto" w:fill="ffffff"/>
            <w:hideMark/>
          </w:tcPr>
          <w:p>
            <w:pPr>
              <w:pStyle w:val="style0"/>
              <w:spacing w:after="0"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eastAsia="ru-RU"/>
              </w:rPr>
              <w:t>MyNameSpace::myclass ob;</w:t>
            </w:r>
          </w:p>
        </w:tc>
      </w:tr>
    </w:tbl>
    <w:p>
      <w:pPr>
        <w:pStyle w:val="style0"/>
        <w:spacing w:after="0" w:lineRule="auto" w:line="240"/>
        <w:rPr>
          <w:rFonts w:ascii="Times New Roman" w:cs="Times New Roman" w:eastAsia="Times New Roman" w:hAnsi="Times New Roman"/>
          <w:sz w:val="24"/>
          <w:szCs w:val="24"/>
          <w:lang w:eastAsia="ru-RU"/>
        </w:rPr>
      </w:pPr>
      <w:r>
        <w:rPr>
          <w:rFonts w:ascii="Tahoma" w:cs="Tahoma" w:eastAsia="Times New Roman" w:hAnsi="Tahoma"/>
          <w:color w:val="0c0e0d"/>
          <w:sz w:val="24"/>
          <w:szCs w:val="24"/>
          <w:shd w:val="clear" w:color="auto" w:fill="edeeef"/>
          <w:lang w:val="en-US" w:eastAsia="ru-RU"/>
        </w:rPr>
        <w:t>Shunday qilib, bu soha tashqarida nomlar fazosining nomi bilan kengaytirish operatori (::) bilan murojaat qilish mumkin.</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 xml:space="preserve">Agar dasturda namespace aʻzolariga tez-tez murojaat bo‘ladigan bo‘lsa, har doim uning nomi va kengaytirish operatori yozish dasturning ko‘rinishiga va dasturchining ko‘p yozishiga sabab bo‘lishi mumkin. Ushbu muammoni hal qilish uchun foydalanuvchining nomlar fazosidan foydalanish fragmenti ishlab chiqilgan. </w:t>
      </w:r>
      <w:r>
        <w:rPr>
          <w:rFonts w:ascii="Tahoma" w:cs="Tahoma" w:eastAsia="Times New Roman" w:hAnsi="Tahoma"/>
          <w:color w:val="0c0e0d"/>
          <w:sz w:val="24"/>
          <w:szCs w:val="24"/>
          <w:shd w:val="clear" w:color="auto" w:fill="edeeef"/>
          <w:lang w:eastAsia="ru-RU"/>
        </w:rPr>
        <w:t>Ushbu fragment ikkita asosiy shaklga ega:</w:t>
      </w:r>
    </w:p>
    <w:tbl>
      <w:tblPr>
        <w:tblW w:w="260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2689"/>
      </w:tblGrid>
      <w:tr>
        <w:trPr>
          <w:trHeight w:val="630" w:hRule="atLeast"/>
          <w:tblCellSpacing w:w="0" w:type="dxa"/>
        </w:trPr>
        <w:tc>
          <w:tcPr>
            <w:tcW w:w="256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using namespace MyNameSpace;</w:t>
            </w:r>
          </w:p>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using MyNameSpace::myclass;</w:t>
            </w:r>
          </w:p>
          <w:p>
            <w:pPr>
              <w:pStyle w:val="style0"/>
              <w:spacing w:after="0" w:lineRule="auto" w:line="240"/>
              <w:rPr>
                <w:rFonts w:ascii="Tahoma" w:cs="Tahoma" w:eastAsia="Times New Roman" w:hAnsi="Tahoma"/>
                <w:color w:val="0c0e0d"/>
                <w:sz w:val="24"/>
                <w:szCs w:val="24"/>
                <w:lang w:val="en-US" w:eastAsia="ru-RU"/>
              </w:rPr>
            </w:pPr>
          </w:p>
        </w:tc>
      </w:tr>
    </w:tbl>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shd w:val="clear" w:color="auto" w:fill="edeeef"/>
          <w:lang w:val="en-US" w:eastAsia="ru-RU"/>
        </w:rPr>
        <w:t>Fragmentning birinchi qatorida keltirilgan shaklda aʻzolar kirmoqchi bo‘lgan nomlar fazosining nomini bildiradi. Foydalanish fragmentida bu shakl yordamida yozilgan nomlar fazosidagi barcha aʻzolarga joriy nom mavjud deb olinadi va to‘g‘ridan-to‘g‘ri murojaat qilish mumkin, fazo nomi va kengaytirish operatori har safar yozish kerak bo‘lmaydi.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Fragmentning ikkinchi qatorida using fragmentining ikkinchi shaklidan foydalanilganda faqat fragmentda ko‘rsatilgan nomdosh aʻzosi ko‘rinadi. Masalan, yuqorida taʻriflangan mynamespace nomli namespace bo‘lsa, unda quyidagi fragmentlar va operatorlaridan foydalanish to‘g‘ri:</w:t>
      </w:r>
    </w:p>
    <w:tbl>
      <w:tblPr>
        <w:tblpPr w:leftFromText="180" w:rightFromText="180" w:topFromText="0" w:bottomFromText="0" w:vertAnchor="text" w:tblpXSpec="left" w:tblpY="1"/>
        <w:tblOverlap w:val="never"/>
        <w:tblW w:w="194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1833"/>
        <w:gridCol w:w="106"/>
      </w:tblGrid>
      <w:tr>
        <w:trPr>
          <w:trHeight w:val="640" w:hRule="atLeast"/>
          <w:tblCellSpacing w:w="0" w:type="dxa"/>
        </w:trPr>
        <w:tc>
          <w:tcPr>
            <w:tcW w:w="1910" w:type="dxa"/>
            <w:gridSpan w:val="2"/>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using MyNameSpace::k;</w:t>
            </w:r>
          </w:p>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int main(){</w:t>
            </w:r>
          </w:p>
          <w:p>
            <w:pPr>
              <w:pStyle w:val="style0"/>
              <w:spacing w:after="0" w:lineRule="auto" w:line="240"/>
              <w:rPr>
                <w:rFonts w:ascii="Tahoma" w:cs="Tahoma" w:eastAsia="Times New Roman" w:hAnsi="Tahoma"/>
                <w:color w:val="0c0e0d"/>
                <w:sz w:val="24"/>
                <w:szCs w:val="24"/>
                <w:lang w:val="en-US" w:eastAsia="ru-RU"/>
              </w:rPr>
            </w:pPr>
          </w:p>
        </w:tc>
      </w:tr>
      <w:tr>
        <w:tblPrEx/>
        <w:trPr>
          <w:trHeight w:val="650" w:hRule="atLeast"/>
          <w:tblCellSpacing w:w="0" w:type="dxa"/>
        </w:trPr>
        <w:tc>
          <w:tcPr>
            <w:tcW w:w="1810" w:type="dxa"/>
            <w:tcBorders/>
            <w:shd w:val="clear" w:color="auto" w:fill="ffffff"/>
            <w:hideMark/>
          </w:tcPr>
          <w:p>
            <w:pPr>
              <w:pStyle w:val="style0"/>
              <w:spacing w:after="0"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eastAsia="ru-RU"/>
              </w:rPr>
              <w:t>k = 10;</w:t>
            </w:r>
            <w:r>
              <w:rPr>
                <w:rFonts w:ascii="Tahoma" w:cs="Tahoma" w:eastAsia="Times New Roman" w:hAnsi="Tahoma"/>
                <w:color w:val="0c0e0d"/>
                <w:sz w:val="24"/>
                <w:szCs w:val="24"/>
                <w:lang w:eastAsia="ru-RU"/>
              </w:rPr>
              <w:br/>
            </w:r>
            <w:r>
              <w:rPr>
                <w:rFonts w:ascii="Tahoma" w:cs="Tahoma" w:eastAsia="Times New Roman" w:hAnsi="Tahoma"/>
                <w:color w:val="0c0e0d"/>
                <w:sz w:val="24"/>
                <w:szCs w:val="24"/>
                <w:lang w:eastAsia="ru-RU"/>
              </w:rPr>
              <w:t>return 0;</w:t>
            </w:r>
            <w:r>
              <w:rPr>
                <w:rFonts w:ascii="Tahoma" w:cs="Tahoma" w:eastAsia="Times New Roman" w:hAnsi="Tahoma"/>
                <w:color w:val="0c0e0d"/>
                <w:sz w:val="24"/>
                <w:szCs w:val="24"/>
                <w:lang w:eastAsia="ru-RU"/>
              </w:rPr>
              <w:br/>
            </w:r>
            <w:r>
              <w:rPr>
                <w:rFonts w:ascii="Tahoma" w:cs="Tahoma" w:eastAsia="Times New Roman" w:hAnsi="Tahoma"/>
                <w:color w:val="0c0e0d"/>
                <w:sz w:val="24"/>
                <w:szCs w:val="24"/>
                <w:lang w:eastAsia="ru-RU"/>
              </w:rPr>
              <w:t>}</w:t>
            </w:r>
          </w:p>
        </w:tc>
        <w:tc>
          <w:tcPr>
            <w:tcW w:w="70" w:type="dxa"/>
            <w:tcBorders/>
            <w:shd w:val="clear" w:color="auto" w:fill="edeeef"/>
            <w:hideMark/>
          </w:tcPr>
          <w:p>
            <w:pPr>
              <w:pStyle w:val="style0"/>
              <w:spacing w:after="240"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eastAsia="ru-RU"/>
              </w:rPr>
              <w:br/>
            </w:r>
          </w:p>
        </w:tc>
      </w:tr>
    </w:tbl>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lang w:val="en-US" w:eastAsia="ru-RU"/>
        </w:rPr>
        <w:br w:clear="all"/>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Fragment asosida faqat k o‘zgaruvchi ko‘rinadi. Demak, ko‘rsatma to‘g‘ri.</w:t>
      </w: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196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using namespace MyNameSpace;</w:t>
            </w:r>
          </w:p>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int main(){</w:t>
            </w:r>
          </w:p>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k = 10;</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i = 10;</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myclass ob; myfunc(25);</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return 0;</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p>
        </w:tc>
      </w:tr>
    </w:tbl>
    <w:p>
      <w:pPr>
        <w:pStyle w:val="style0"/>
        <w:spacing w:after="0" w:lineRule="auto" w:line="240"/>
        <w:rPr>
          <w:rFonts w:ascii="Times New Roman" w:cs="Times New Roman" w:eastAsia="Times New Roman" w:hAnsi="Times New Roman"/>
          <w:sz w:val="24"/>
          <w:szCs w:val="24"/>
          <w:lang w:eastAsia="ru-RU"/>
        </w:rPr>
      </w:pPr>
      <w:r>
        <w:rPr>
          <w:rFonts w:ascii="Tahoma" w:cs="Tahoma" w:eastAsia="Times New Roman" w:hAnsi="Tahoma"/>
          <w:color w:val="0c0e0d"/>
          <w:sz w:val="24"/>
          <w:szCs w:val="24"/>
          <w:shd w:val="clear" w:color="auto" w:fill="edeeef"/>
          <w:lang w:val="en-US" w:eastAsia="ru-RU"/>
        </w:rPr>
        <w:t>Bu fragmentda MyNameSpace fazoning barcha aʻzolari ko‘rinadi va Demak, ko‘rsatma to‘g‘ri.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Shuningdek, bir xil nom bilan bir nechta fazoni eʻlon qilish imkoniyati mavjud. Bu bir necha fayllar ichiga fazolarni </w:t>
      </w:r>
      <w:r>
        <w:rPr/>
        <w:fldChar w:fldCharType="begin"/>
      </w:r>
      <w:r>
        <w:instrText xml:space="preserve"> HYPERLINK "https://fayllar.org/mavzu-androitta-qatlamlar-bilan-ishlash.html" </w:instrText>
      </w:r>
      <w:r>
        <w:rPr/>
        <w:fldChar w:fldCharType="separate"/>
      </w:r>
      <w:r>
        <w:rPr>
          <w:rFonts w:ascii="Tahoma" w:cs="Tahoma" w:eastAsia="Times New Roman" w:hAnsi="Tahoma"/>
          <w:color w:val="0000ff"/>
          <w:sz w:val="24"/>
          <w:szCs w:val="24"/>
          <w:u w:val="single"/>
          <w:shd w:val="clear" w:color="auto" w:fill="edeeef"/>
          <w:lang w:val="en-US" w:eastAsia="ru-RU"/>
        </w:rPr>
        <w:t>ajratish imkonini beradi</w:t>
      </w:r>
      <w:r>
        <w:rPr/>
        <w:fldChar w:fldCharType="end"/>
      </w:r>
      <w:r>
        <w:rPr>
          <w:rFonts w:ascii="Tahoma" w:cs="Tahoma" w:eastAsia="Times New Roman" w:hAnsi="Tahoma"/>
          <w:color w:val="0c0e0d"/>
          <w:sz w:val="24"/>
          <w:szCs w:val="24"/>
          <w:shd w:val="clear" w:color="auto" w:fill="edeeef"/>
          <w:lang w:val="en-US" w:eastAsia="ru-RU"/>
        </w:rPr>
        <w:t xml:space="preserve">, yoki hatto bitta fayl ichida fazolarni ajratish imkonini. Buni dasturchining dasturga ishlatayotgan funksiya va sinflarini ajratish uchun qo‘llash mumkin. </w:t>
      </w:r>
      <w:r>
        <w:rPr>
          <w:rFonts w:ascii="Tahoma" w:cs="Tahoma" w:eastAsia="Times New Roman" w:hAnsi="Tahoma"/>
          <w:color w:val="0c0e0d"/>
          <w:sz w:val="24"/>
          <w:szCs w:val="24"/>
          <w:shd w:val="clear" w:color="auto" w:fill="edeeef"/>
          <w:lang w:eastAsia="ru-RU"/>
        </w:rPr>
        <w:t>Quyidagi misolni ko‘rib chiqamiz:</w:t>
      </w: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174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namespace NS { int a;} namespace NS { int b;}</w:t>
            </w:r>
          </w:p>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int main(){</w:t>
            </w:r>
          </w:p>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NS::a = 10;</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NS::b = 10;</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return 0;</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p>
        </w:tc>
      </w:tr>
    </w:tbl>
    <w:p>
      <w:pPr>
        <w:pStyle w:val="style0"/>
        <w:spacing w:after="0" w:lineRule="auto" w:line="240"/>
        <w:rPr>
          <w:rFonts w:ascii="Times New Roman" w:cs="Times New Roman" w:eastAsia="Times New Roman" w:hAnsi="Times New Roman"/>
          <w:sz w:val="24"/>
          <w:szCs w:val="24"/>
          <w:lang w:eastAsia="ru-RU"/>
        </w:rPr>
      </w:pPr>
      <w:r>
        <w:rPr>
          <w:rFonts w:ascii="Tahoma" w:cs="Tahoma" w:eastAsia="Times New Roman" w:hAnsi="Tahoma"/>
          <w:color w:val="0c0e0d"/>
          <w:sz w:val="24"/>
          <w:szCs w:val="24"/>
          <w:shd w:val="clear" w:color="auto" w:fill="edeeef"/>
          <w:lang w:val="en-US" w:eastAsia="ru-RU"/>
        </w:rPr>
        <w:t>Bu yerda NS namespace ikki qismga bo‘lingan. Shunga qaramay, har bir qismi aʻzolariga ham bir xil nom bilan murojaat qilingan, yaʻni NS fazo.</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Bir dastur faylida bir nomli fazolarni eʻlon qilish maqsadga muvofiq. Ammo, dasturda 2 va undan ortiq dastur fayllari ishlatilsa va fazolarni birlashtirish kerak bo‘lsa, shunda fazoni ikkiga ajratish usulidan foydalanish mumkin. Boshqa so‘zlar bilan aytganda, bir namespace faqat boshqa namespace bo‘lishi mumkin emas. Bu bir nomli fazo eʻlon qilinishi mumkin emas degan maʻnoni anglatadi, masalan, bir funksiya ichida.</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 xml:space="preserve">Nomsiz fazo - fazoning maxsus turidir. Muayyan fayl ichida noyob identifikatorlar, aʻzolarni yaratish imkonini beradi. </w:t>
      </w:r>
      <w:r>
        <w:rPr>
          <w:rFonts w:ascii="Tahoma" w:cs="Tahoma" w:eastAsia="Times New Roman" w:hAnsi="Tahoma"/>
          <w:color w:val="0c0e0d"/>
          <w:sz w:val="24"/>
          <w:szCs w:val="24"/>
          <w:shd w:val="clear" w:color="auto" w:fill="edeeef"/>
          <w:lang w:eastAsia="ru-RU"/>
        </w:rPr>
        <w:t>Nomsiz fazoning asosiy shakli quyidagicha bo‘ladi:</w:t>
      </w: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85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namespace {</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const float f = 3.1415;</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int myIf(int a, int b){return a&gt;b?1:0;}</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p>
        </w:tc>
      </w:tr>
    </w:tbl>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shd w:val="clear" w:color="auto" w:fill="edeeef"/>
          <w:lang w:val="en-US" w:eastAsia="ru-RU"/>
        </w:rPr>
        <w:t>Fazolarni nomsiz nomlashlar faqat bitta fayl doirasida maʻlum bo‘lgan noyob </w:t>
      </w:r>
      <w:r>
        <w:rPr/>
        <w:fldChar w:fldCharType="begin"/>
      </w:r>
      <w:r>
        <w:instrText xml:space="preserve"> HYPERLINK "https://fayllar.org/funksiya-va-uning-berilish-usullari-funksiya-xossalari-v2.html" </w:instrText>
      </w:r>
      <w:r>
        <w:rPr/>
        <w:fldChar w:fldCharType="separate"/>
      </w:r>
      <w:r>
        <w:rPr>
          <w:rFonts w:ascii="Tahoma" w:cs="Tahoma" w:eastAsia="Times New Roman" w:hAnsi="Tahoma"/>
          <w:color w:val="0000ff"/>
          <w:sz w:val="24"/>
          <w:szCs w:val="24"/>
          <w:u w:val="single"/>
          <w:shd w:val="clear" w:color="auto" w:fill="edeeef"/>
          <w:lang w:val="en-US" w:eastAsia="ru-RU"/>
        </w:rPr>
        <w:t>identifikatorlar va funksiya</w:t>
      </w:r>
      <w:r>
        <w:rPr/>
        <w:fldChar w:fldCharType="end"/>
      </w:r>
      <w:r>
        <w:rPr>
          <w:rFonts w:ascii="Tahoma" w:cs="Tahoma" w:eastAsia="Times New Roman" w:hAnsi="Tahoma"/>
          <w:color w:val="0c0e0d"/>
          <w:sz w:val="24"/>
          <w:szCs w:val="24"/>
          <w:shd w:val="clear" w:color="auto" w:fill="edeeef"/>
          <w:lang w:val="en-US" w:eastAsia="ru-RU"/>
        </w:rPr>
        <w:t xml:space="preserve">, sinflarni o‘rnatish imkonini beradi. </w:t>
      </w:r>
      <w:r>
        <w:rPr>
          <w:rFonts w:ascii="Tahoma" w:cs="Tahoma" w:eastAsia="Times New Roman" w:hAnsi="Tahoma"/>
          <w:color w:val="0c0e0d"/>
          <w:sz w:val="24"/>
          <w:szCs w:val="24"/>
          <w:shd w:val="clear" w:color="auto" w:fill="edeeef"/>
          <w:lang w:eastAsia="ru-RU"/>
        </w:rPr>
        <w:t xml:space="preserve">Shu tarzda, nomaʻlum nomli fazoni o‘z ichiga olgan fayl ichida, ushbu fazoning aʻzolariga to‘g‘ridan-to‘g‘ri, hech qanday tushuntirishga muhtoj bo‘lmasdan foydalanish mumkin. </w:t>
      </w:r>
      <w:r>
        <w:rPr>
          <w:rFonts w:ascii="Tahoma" w:cs="Tahoma" w:eastAsia="Times New Roman" w:hAnsi="Tahoma"/>
          <w:color w:val="0c0e0d"/>
          <w:sz w:val="24"/>
          <w:szCs w:val="24"/>
          <w:shd w:val="clear" w:color="auto" w:fill="edeeef"/>
          <w:lang w:val="en-US" w:eastAsia="ru-RU"/>
        </w:rPr>
        <w:t>Ammo bu fayldan tashqarida bunday identifikatorlar nomaʻlum bo‘lib qoladi.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Siz kichik va o‘rta dasturlar uchun o‘z fazolaringizni yaratishingiz shart emas. Ammo, agar qayta foydalanish uchun mo‘ljallangan fnuksiyalar, ssinflar va/yoki sinflar kutubxonalar yaratish uchun baʻzi namespace ichida sizning kodlaringiz joylashtirish yozgan dasturingizni tushunarliroq qiladi.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1.13-dasturda nomlar fazosini yaratish va foydalanishga misol keltirilgan. 1.13-dastur. Nomlar fazosini yaratish va foydalanish.</w:t>
      </w: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241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#include "stdafx.h" #include using </w:t>
            </w:r>
            <w:r>
              <w:rPr/>
              <w:fldChar w:fldCharType="begin"/>
            </w:r>
            <w:r>
              <w:instrText xml:space="preserve"> HYPERLINK "https://fayllar.org/programma-mogla-rabotate-posle-vvodim-using-namespace-std.html" </w:instrText>
            </w:r>
            <w:r>
              <w:rPr/>
              <w:fldChar w:fldCharType="separate"/>
            </w:r>
            <w:r>
              <w:rPr>
                <w:rFonts w:ascii="Tahoma" w:cs="Tahoma" w:eastAsia="Times New Roman" w:hAnsi="Tahoma"/>
                <w:color w:val="0000ff"/>
                <w:sz w:val="24"/>
                <w:szCs w:val="24"/>
                <w:u w:val="single"/>
                <w:lang w:val="en-US" w:eastAsia="ru-RU"/>
              </w:rPr>
              <w:t>namespace std</w:t>
            </w:r>
            <w:r>
              <w:rPr/>
              <w:fldChar w:fldCharType="end"/>
            </w:r>
            <w:r>
              <w:rPr>
                <w:rFonts w:ascii="Tahoma" w:cs="Tahoma" w:eastAsia="Times New Roman" w:hAnsi="Tahoma"/>
                <w:color w:val="0c0e0d"/>
                <w:sz w:val="24"/>
                <w:szCs w:val="24"/>
                <w:lang w:val="en-US" w:eastAsia="ru-RU"/>
              </w:rPr>
              <w:t>;</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 birinchi nomlar fazosi namespace NS1{</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class demo{</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int i; public:</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demo(int x) { i=x; } void set(int x) { i=x; } int get() { return i; }</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char str[] = "Nomlar fazolarini oʻrnatish\n"; </w:t>
            </w:r>
            <w:r>
              <w:rPr/>
              <w:fldChar w:fldCharType="begin"/>
            </w:r>
            <w:r>
              <w:instrText xml:space="preserve"> HYPERLINK "https://fayllar.org/void-mergeint-mergedint-lend-int-l-int-lenl-int-r-int-lenr.html" </w:instrText>
            </w:r>
            <w:r>
              <w:rPr/>
              <w:fldChar w:fldCharType="separate"/>
            </w:r>
            <w:r>
              <w:rPr>
                <w:rFonts w:ascii="Tahoma" w:cs="Tahoma" w:eastAsia="Times New Roman" w:hAnsi="Tahoma"/>
                <w:color w:val="0000ff"/>
                <w:sz w:val="24"/>
                <w:szCs w:val="24"/>
                <w:u w:val="single"/>
                <w:lang w:val="en-US" w:eastAsia="ru-RU"/>
              </w:rPr>
              <w:t>int counter</w:t>
            </w:r>
            <w:r>
              <w:rPr/>
              <w:fldChar w:fldCharType="end"/>
            </w:r>
            <w:r>
              <w:rPr>
                <w:rFonts w:ascii="Tahoma" w:cs="Tahoma" w:eastAsia="Times New Roman" w:hAnsi="Tahoma"/>
                <w:color w:val="0c0e0d"/>
                <w:sz w:val="24"/>
                <w:szCs w:val="24"/>
                <w:lang w:val="en-US" w:eastAsia="ru-RU"/>
              </w:rPr>
              <w:t>;</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 ikkinchi nomlar fazosi namespace NS2 { int x, u; }</w:t>
            </w:r>
            <w:r>
              <w:rPr>
                <w:rFonts w:ascii="Tahoma" w:cs="Tahoma" w:eastAsia="Times New Roman" w:hAnsi="Tahoma"/>
                <w:color w:val="0c0e0d"/>
                <w:sz w:val="24"/>
                <w:szCs w:val="24"/>
                <w:lang w:val="en-US" w:eastAsia="ru-RU"/>
              </w:rPr>
              <w:br/>
            </w:r>
          </w:p>
        </w:tc>
      </w:tr>
    </w:tbl>
    <w:p>
      <w:pPr>
        <w:pStyle w:val="style0"/>
        <w:spacing w:after="0" w:lineRule="auto" w:line="240"/>
        <w:rPr>
          <w:rFonts w:ascii="Times New Roman" w:cs="Times New Roman" w:eastAsia="Times New Roman" w:hAnsi="Times New Roman"/>
          <w:vanish/>
          <w:sz w:val="24"/>
          <w:szCs w:val="24"/>
          <w:lang w:val="en-US" w:eastAsia="ru-RU"/>
        </w:rPr>
      </w:pP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4880" w:hRule="atLeast"/>
          <w:tblCellSpacing w:w="0" w:type="dxa"/>
        </w:trPr>
        <w:tc>
          <w:tcPr>
            <w:tcW w:w="623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p>
          <w:p>
            <w:pPr>
              <w:pStyle w:val="style0"/>
              <w:spacing w:before="100" w:beforeAutospacing="true" w:after="100" w:afterAutospacing="true" w:lineRule="auto" w:line="240"/>
              <w:jc w:val="both"/>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int main()</w:t>
            </w:r>
          </w:p>
          <w:p>
            <w:pPr>
              <w:pStyle w:val="style0"/>
              <w:spacing w:before="100" w:beforeAutospacing="true" w:after="100" w:afterAutospacing="true" w:lineRule="auto" w:line="240"/>
              <w:jc w:val="both"/>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NS1::demo ob(10);</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cout &lt;&lt;" ob = " &lt;&lt; ob.get() &lt;&lt; endl; ob.set(99);</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cout &lt;&lt; "Endi ob = "&lt;&lt; ob.get() &lt;&lt; endl; using NS1::str; cout &lt;&lt; str;</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using namespace NS1;</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for(counter = 1; counter&lt;=10; counter++) cout &lt;&lt; counter &lt;&lt; ends;</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cout &lt;&lt; endl;</w:t>
            </w:r>
          </w:p>
          <w:p>
            <w:pPr>
              <w:pStyle w:val="style0"/>
              <w:spacing w:before="100" w:beforeAutospacing="true" w:after="100" w:afterAutospacing="true" w:lineRule="auto" w:line="240"/>
              <w:jc w:val="both"/>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NS2::x = 10; NS2::u = 20;</w:t>
            </w:r>
          </w:p>
          <w:p>
            <w:pPr>
              <w:pStyle w:val="style0"/>
              <w:spacing w:before="100" w:beforeAutospacing="true" w:after="100" w:afterAutospacing="true" w:lineRule="auto" w:line="240"/>
              <w:jc w:val="both"/>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cout &lt;&lt; "oʻzgaruvchilar x, y = "&lt;&lt; NS2::x&lt;&lt;", " &lt;&lt; NS2::u &lt;&lt; endl;</w:t>
            </w:r>
          </w:p>
          <w:p>
            <w:pPr>
              <w:pStyle w:val="style0"/>
              <w:spacing w:before="100" w:beforeAutospacing="true" w:after="100" w:afterAutospacing="true" w:lineRule="auto" w:line="240"/>
              <w:jc w:val="both"/>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using namespace NS2; demo x_ob(x), y_ob(u);</w:t>
            </w:r>
          </w:p>
          <w:p>
            <w:pPr>
              <w:pStyle w:val="style0"/>
              <w:spacing w:before="100" w:beforeAutospacing="true" w:after="100" w:afterAutospacing="true" w:lineRule="auto" w:line="240"/>
              <w:jc w:val="both"/>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cout &lt;&lt; "x_ob, y_ob obʻyektlarning qiymati: "&lt;&lt; x_ob.get(); cout&lt;&lt; " " &lt;&lt; y_ob.get() &lt;&lt; endl;</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system("pause"); return 0;</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p>
        </w:tc>
      </w:tr>
    </w:tbl>
    <w:p/>
    <w:tbl>
      <w:tblPr>
        <w:tblpPr w:leftFromText="180" w:rightFromText="180" w:topFromText="0" w:bottomFromText="0" w:vertAnchor="text" w:tblpXSpec="left" w:tblpY="338"/>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290" w:hRule="atLeast"/>
          <w:tblCellSpacing w:w="0" w:type="dxa"/>
        </w:trPr>
        <w:tc>
          <w:tcPr>
            <w:tcW w:w="6230" w:type="dxa"/>
            <w:tcBorders/>
            <w:shd w:val="clear" w:color="auto" w:fill="ffffff"/>
            <w:hideMark/>
          </w:tcPr>
          <w:p>
            <w:pPr>
              <w:pStyle w:val="style0"/>
              <w:spacing w:after="0"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eastAsia="ru-RU"/>
              </w:rPr>
              <w:t>1.13 – dastur natijasi. Output</w:t>
            </w:r>
          </w:p>
        </w:tc>
      </w:tr>
      <w:tr>
        <w:tblPrEx/>
        <w:trPr>
          <w:trHeight w:val="1300" w:hRule="atLeast"/>
          <w:tblCellSpacing w:w="0" w:type="dxa"/>
        </w:trPr>
        <w:tc>
          <w:tcPr>
            <w:tcW w:w="623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ob = 10</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Endi ob = 99</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Nomlar fazolarini oʻrnatish 1 2 3 4 5 6 7 8 9 10</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oʻzgaruvchilar x, y = 10, 20</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x_ob, y_ob obʻyektlarning qiymati: 10 20</w:t>
            </w:r>
          </w:p>
        </w:tc>
      </w:tr>
    </w:tbl>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br/>
      </w:r>
    </w:p>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Dasturda bir muhim nuqta ko‘rsatilgan: bir nechta nomlarni birgalikda ishlatganda, bir nomni boshqasi almashtirmaydi. Hozirgi fragmentda baʻzi nomlarni kiritganingizda, uning nomlari o‘sha paytda boshqa nomdagi nomlarning o‘zida bo‘lishidan qatʻi nazar, bu fragmentda qo‘shiladi. Shunday qilib, dastur bajarilayotgan vaqtda, std, NS1 va NS2 namespaces global namespace bo‘lib qo‘shildi.</w:t>
      </w:r>
    </w:p>
    <w:p>
      <w:pPr>
        <w:pStyle w:val="style0"/>
        <w:shd w:val="clear" w:color="auto" w:fill="edeeef"/>
        <w:spacing w:before="100" w:beforeAutospacing="true" w:after="100" w:afterAutospacing="true" w:lineRule="auto" w:line="240"/>
        <w:jc w:val="both"/>
        <w:rPr>
          <w:rFonts w:ascii="Tahoma" w:cs="Tahoma" w:eastAsia="Times New Roman" w:hAnsi="Tahoma"/>
          <w:color w:val="0c0e0d"/>
          <w:sz w:val="24"/>
          <w:szCs w:val="24"/>
          <w:lang w:eastAsia="ru-RU"/>
        </w:rPr>
      </w:pPr>
      <w:r>
        <w:rPr>
          <w:rFonts w:ascii="Tahoma" w:cs="Tahoma" w:eastAsia="Times New Roman" w:hAnsi="Tahoma"/>
          <w:color w:val="0c0e0d"/>
          <w:sz w:val="24"/>
          <w:szCs w:val="24"/>
          <w:lang w:val="en-US" w:eastAsia="ru-RU"/>
        </w:rPr>
        <w:t>Yuqorida aytib o‘tilganidek, fayllar orasida yoki bitta fayl ichida nomlar </w:t>
      </w:r>
      <w:r>
        <w:rPr/>
        <w:fldChar w:fldCharType="begin"/>
      </w:r>
      <w:r>
        <w:instrText xml:space="preserve"> HYPERLINK "https://fayllar.org/uyda-ipad-2-ni-qanday-qilib-qismlarga-ajratish-mumkin-ipad-ni.html" </w:instrText>
      </w:r>
      <w:r>
        <w:rPr/>
        <w:fldChar w:fldCharType="separate"/>
      </w:r>
      <w:r>
        <w:rPr>
          <w:rFonts w:ascii="Tahoma" w:cs="Tahoma" w:eastAsia="Times New Roman" w:hAnsi="Tahoma"/>
          <w:color w:val="0000ff"/>
          <w:sz w:val="24"/>
          <w:szCs w:val="24"/>
          <w:u w:val="single"/>
          <w:lang w:val="en-US" w:eastAsia="ru-RU"/>
        </w:rPr>
        <w:t>fazosini ajratish mumkin</w:t>
      </w:r>
      <w:r>
        <w:rPr/>
        <w:fldChar w:fldCharType="end"/>
      </w:r>
      <w:r>
        <w:rPr>
          <w:rFonts w:ascii="Tahoma" w:cs="Tahoma" w:eastAsia="Times New Roman" w:hAnsi="Tahoma"/>
          <w:color w:val="0c0e0d"/>
          <w:sz w:val="24"/>
          <w:szCs w:val="24"/>
          <w:lang w:val="en-US" w:eastAsia="ru-RU"/>
        </w:rPr>
        <w:t xml:space="preserve">, keyin esa bu nomlar fazosining aʻzolarini mazmunan birlashtiriladi. </w:t>
      </w:r>
      <w:r>
        <w:rPr>
          <w:rFonts w:ascii="Tahoma" w:cs="Tahoma" w:eastAsia="Times New Roman" w:hAnsi="Tahoma"/>
          <w:color w:val="0c0e0d"/>
          <w:sz w:val="24"/>
          <w:szCs w:val="24"/>
          <w:lang w:eastAsia="ru-RU"/>
        </w:rPr>
        <w:t>Birgalikda nomlar fazosini birlashtirish misolini ko‘rib chiqamiz.</w:t>
      </w:r>
    </w:p>
    <w:p>
      <w:pPr>
        <w:pStyle w:val="style0"/>
        <w:spacing w:after="0" w:lineRule="auto" w:line="240"/>
        <w:rPr>
          <w:rFonts w:ascii="Times New Roman" w:cs="Times New Roman" w:eastAsia="Times New Roman" w:hAnsi="Times New Roman"/>
          <w:sz w:val="24"/>
          <w:szCs w:val="24"/>
          <w:lang w:eastAsia="ru-RU"/>
        </w:rPr>
      </w:pPr>
      <w:r>
        <w:rPr>
          <w:rFonts w:ascii="Tahoma" w:cs="Tahoma" w:eastAsia="Times New Roman" w:hAnsi="Tahoma"/>
          <w:color w:val="0c0e0d"/>
          <w:sz w:val="24"/>
          <w:szCs w:val="24"/>
          <w:shd w:val="clear" w:color="auto" w:fill="edeeef"/>
          <w:lang w:eastAsia="ru-RU"/>
        </w:rPr>
        <w:t>1.14-dastur. Namespace larni birlashtirish.</w:t>
      </w:r>
      <w:r>
        <w:rPr>
          <w:rFonts w:ascii="Tahoma" w:cs="Tahoma" w:eastAsia="Times New Roman" w:hAnsi="Tahoma"/>
          <w:color w:val="0c0e0d"/>
          <w:sz w:val="24"/>
          <w:szCs w:val="24"/>
          <w:lang w:eastAsia="ru-RU"/>
        </w:rPr>
        <w:br/>
      </w: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281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#include "stdafx.h" #include using namespace std; namespace Demo {</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int a; // Demo fazoda a oʻzgaruvchi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int x; // Global fazoda x oʻzgaruvchi namespace Demo {</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int b; // Demo fazoda b oʻzgaruvchi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using namespace Demo; int main(){</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a = b = x = 101;</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cout &lt;&lt; a &lt;&lt; " " &lt;&lt; a &lt;&lt; " " &lt;&lt; x &lt;&lt; endl; system("pause");</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return 0;</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r>
              <w:rPr>
                <w:rFonts w:ascii="Tahoma" w:cs="Tahoma" w:eastAsia="Times New Roman" w:hAnsi="Tahoma"/>
                <w:color w:val="0c0e0d"/>
                <w:sz w:val="24"/>
                <w:szCs w:val="24"/>
                <w:lang w:val="en-US" w:eastAsia="ru-RU"/>
              </w:rPr>
              <w:br/>
            </w:r>
          </w:p>
        </w:tc>
      </w:tr>
    </w:tbl>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br/>
      </w: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29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eastAsia="ru-RU"/>
              </w:rPr>
              <w:t>1.14 – dastur natijasi. Output</w:t>
            </w:r>
          </w:p>
        </w:tc>
      </w:tr>
      <w:tr>
        <w:tblPrEx/>
        <w:trPr>
          <w:trHeight w:val="19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eastAsia="ru-RU"/>
              </w:rPr>
              <w:br/>
            </w:r>
            <w:r>
              <w:rPr>
                <w:rFonts w:ascii="Tahoma" w:cs="Tahoma" w:eastAsia="Times New Roman" w:hAnsi="Tahoma"/>
                <w:color w:val="0c0e0d"/>
                <w:sz w:val="24"/>
                <w:szCs w:val="24"/>
                <w:lang w:eastAsia="ru-RU"/>
              </w:rPr>
              <w:t>101 101 101</w:t>
            </w:r>
          </w:p>
        </w:tc>
      </w:tr>
    </w:tbl>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shd w:val="clear" w:color="auto" w:fill="edeeef"/>
          <w:lang w:val="en-US" w:eastAsia="ru-RU"/>
        </w:rPr>
        <w:t>Bu misolda a va b o‘zgaruvchilari ham bir xil fazoda - Demo fazoda va x o‘zgaruvchisi global fazoda eʻlon qilingan. Ammo, using namespace Demo; fragmenti bilan, a va b o‘zgaruvchilarini va global o‘zgaruvchini ishlatish mumkin.</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Yuqorida aytib o‘tilganidek, C++ standart o‘z std fazosiga ega va butun kutubxonalarini qamrab oladi. Shuning uchun ushbu kitobdagi barcha dasturlar quyidagi ko‘rsatmaga ega:</w:t>
      </w: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18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eastAsia="ru-RU"/>
              </w:rPr>
              <w:t>using namespace std;</w:t>
            </w:r>
          </w:p>
        </w:tc>
      </w:tr>
    </w:tbl>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shd w:val="clear" w:color="auto" w:fill="edeeef"/>
          <w:lang w:eastAsia="ru-RU"/>
        </w:rPr>
        <w:t>Bu fragment std namespace joriy qiladi va bevosita C++ standart kutubxonasida belgilangan funksiyalari va sinflar nomlarini kirish imkonini beradi. std namespace kengaytirish operatori yordamida har doim ishlatish maqsadga muvofiq emas.</w:t>
      </w:r>
      <w:r>
        <w:rPr>
          <w:rFonts w:ascii="Tahoma" w:cs="Tahoma" w:eastAsia="Times New Roman" w:hAnsi="Tahoma"/>
          <w:color w:val="0c0e0d"/>
          <w:sz w:val="24"/>
          <w:szCs w:val="24"/>
          <w:lang w:eastAsia="ru-RU"/>
        </w:rPr>
        <w:br/>
      </w:r>
      <w:r>
        <w:rPr>
          <w:rFonts w:ascii="Tahoma" w:cs="Tahoma" w:eastAsia="Times New Roman" w:hAnsi="Tahoma"/>
          <w:color w:val="0c0e0d"/>
          <w:sz w:val="24"/>
          <w:szCs w:val="24"/>
          <w:shd w:val="clear" w:color="auto" w:fill="edeeef"/>
          <w:lang w:val="en-US" w:eastAsia="ru-RU"/>
        </w:rPr>
        <w:t>Biroq, agar xohlasangiz, har bir identifikatordan oldin std namespace nomini va kengaytirish operatorini qo‘yishingiz mumkin, xato bo‘lmaydi. Masalan, quyidagi 1.15-dasturda standart std kutubxonasi global doirada kiritilmagan.</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1.15-dastur. Ochiq foydalanish uchun nom ko‘rsatilgan.</w:t>
      </w:r>
      <w:r>
        <w:rPr>
          <w:rFonts w:ascii="Tahoma" w:cs="Tahoma" w:eastAsia="Times New Roman" w:hAnsi="Tahoma"/>
          <w:color w:val="0c0e0d"/>
          <w:sz w:val="24"/>
          <w:szCs w:val="24"/>
          <w:lang w:val="en-US" w:eastAsia="ru-RU"/>
        </w:rPr>
        <w:br/>
      </w: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241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#include "stdafx.h" #include int main(){</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double val;</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std::cout &lt;&lt; "Son kiriting:"; std::cin &gt;&gt; val;</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std::cout &lt;&lt; "Son:"; std::cout &lt;&lt; val &lt;&lt; std::endl;</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system("pause"); return 0;</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r>
              <w:rPr>
                <w:rFonts w:ascii="Tahoma" w:cs="Tahoma" w:eastAsia="Times New Roman" w:hAnsi="Tahoma"/>
                <w:color w:val="0c0e0d"/>
                <w:sz w:val="24"/>
                <w:szCs w:val="24"/>
                <w:lang w:val="en-US" w:eastAsia="ru-RU"/>
              </w:rPr>
              <w:br/>
            </w:r>
          </w:p>
        </w:tc>
      </w:tr>
    </w:tbl>
    <w:p>
      <w:pPr>
        <w:pStyle w:val="style0"/>
        <w:spacing w:after="0" w:lineRule="auto" w:line="240"/>
        <w:rPr>
          <w:rFonts w:ascii="Times New Roman" w:cs="Times New Roman" w:eastAsia="Times New Roman" w:hAnsi="Times New Roman"/>
          <w:sz w:val="24"/>
          <w:szCs w:val="24"/>
          <w:lang w:eastAsia="ru-RU"/>
        </w:rPr>
      </w:pPr>
      <w:r>
        <w:rPr>
          <w:rFonts w:ascii="Tahoma" w:cs="Tahoma" w:eastAsia="Times New Roman" w:hAnsi="Tahoma"/>
          <w:color w:val="0c0e0d"/>
          <w:sz w:val="24"/>
          <w:szCs w:val="24"/>
          <w:shd w:val="clear" w:color="auto" w:fill="edeeef"/>
          <w:lang w:val="en-US" w:eastAsia="ru-RU"/>
        </w:rPr>
        <w:t>Ushbu dasturda ko‘rsatilganidek, standart kirish va chiqish oqimlari cin va cout operatorlaridan foydalanish uchun nomlaridan oldin ularning qaysi fazodanligini belgilash kerak.</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 xml:space="preserve">Agar dasturingiz C++ standart kutubxonasidan keng foydalanish zarur bo‘lmasa, std namespaceni global doirada kiritish shart emas. Ammo, agar sizning dasturingiz </w:t>
      </w:r>
      <w:r>
        <w:rPr>
          <w:rFonts w:ascii="Tahoma" w:cs="Tahoma" w:eastAsia="Times New Roman" w:hAnsi="Tahoma"/>
          <w:color w:val="0c0e0d"/>
          <w:sz w:val="24"/>
          <w:szCs w:val="24"/>
          <w:shd w:val="clear" w:color="auto" w:fill="edeeef"/>
          <w:lang w:val="en-US" w:eastAsia="ru-RU"/>
        </w:rPr>
        <w:t>standart kutubxona aʻzolari uchun minglab murojaatlarni o‘z ichiga olsa, har aʻzo uchun std fazosini chaqirish juda ham oson kechmaydi. Shuning uchun uni global kiritish nisbatan dasturchi oson va std barcha standart identifikatorlarni o‘z ichiga oladi.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 xml:space="preserve">Agar dasturingizda standart kutubxonadan faqat bir necha aʻzodan foydalansangiz, bu bir necha aʻzolarni alohida belgilash uchun using fragmentidan foydalanish qulayroq bo‘lishi mumkin. Ushbu yondashuvning afzalligi shundaki, siz dasturda ko‘rsatilgan aʻzolarni fazosini ko‘rsatmasdan kiritishingiz mumkin va ayni paytda butun standart kutubxonani global nomda kiritishingiz shart emas. </w:t>
      </w:r>
      <w:r>
        <w:rPr>
          <w:rFonts w:ascii="Tahoma" w:cs="Tahoma" w:eastAsia="Times New Roman" w:hAnsi="Tahoma"/>
          <w:color w:val="0c0e0d"/>
          <w:sz w:val="24"/>
          <w:szCs w:val="24"/>
          <w:shd w:val="clear" w:color="auto" w:fill="edeeef"/>
          <w:lang w:eastAsia="ru-RU"/>
        </w:rPr>
        <w:t>Masalan:</w:t>
      </w: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107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#include "stdafx.h" #include</w:t>
            </w:r>
          </w:p>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using std::cin; using std::cout;</w:t>
            </w:r>
          </w:p>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br/>
            </w:r>
          </w:p>
        </w:tc>
      </w:tr>
    </w:tbl>
    <w:p>
      <w:pPr>
        <w:pStyle w:val="style0"/>
        <w:spacing w:after="0" w:lineRule="auto" w:line="240"/>
        <w:rPr>
          <w:rFonts w:ascii="Times New Roman" w:cs="Times New Roman" w:eastAsia="Times New Roman" w:hAnsi="Times New Roman"/>
          <w:vanish/>
          <w:sz w:val="24"/>
          <w:szCs w:val="24"/>
          <w:lang w:val="en-US" w:eastAsia="ru-RU"/>
        </w:rPr>
      </w:pP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196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int main(){</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double val;</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cout &lt;&lt; "Son kiriting:"; cin &gt;&gt; val;</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cout &lt;&lt; "Son:";</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cout &lt;&lt; val &lt;&lt; std::endl; system("pause");</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return 0;</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p>
        </w:tc>
      </w:tr>
    </w:tbl>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Bu yerda standart kirish va chiqish oqimlari cin va cout operatorlari to‘g‘ridan-to‘g‘ri ishlatilishi mumkin, ammo ayni paytda std fazoning boshqa aʻzolar joriy soxadan tashqarida qoldiriladi. Maslan, endl;</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Avvalroq, C - tilining kutubxonasi global nomda belgilanganligi haqida aytib o‘tilgan edi. Agar eski C dasturini yangilashingiz kerak bo‘lsa, siz ham unda foydalanish uchun namespace std foydalanish kerak bo‘ladi, yoki kengaytirish operatori va std namespace nomini kiritish lozim. Agar yangi uslub sarlavhalari bilan eski header fayllarni o‘rniga, ayniqsa, muhim ahamiyatga ega (*.h). Eski header fayllar global namespace o‘z mazmunini joylashtiradi va yangi uslub sarlavhalari uchun std namespace o‘z mazmunini joylashtiradi.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Agar, nomlar fazosini global sifatida bitta faylga eʻlon qilib, cheklamoqchi bo‘lsangiz, S tilida statik deb eʻlon </w:t>
      </w:r>
      <w:r>
        <w:rPr/>
        <w:fldChar w:fldCharType="begin"/>
      </w:r>
      <w:r>
        <w:instrText xml:space="preserve"> HYPERLINK "https://fayllar.org/boshqaruv-tarixi-uning-asosiy-maktablari-va-rivojlanish-bosqic.html" </w:instrText>
      </w:r>
      <w:r>
        <w:rPr/>
        <w:fldChar w:fldCharType="separate"/>
      </w:r>
      <w:r>
        <w:rPr>
          <w:rFonts w:ascii="Tahoma" w:cs="Tahoma" w:eastAsia="Times New Roman" w:hAnsi="Tahoma"/>
          <w:color w:val="0000ff"/>
          <w:sz w:val="24"/>
          <w:szCs w:val="24"/>
          <w:u w:val="single"/>
          <w:shd w:val="clear" w:color="auto" w:fill="edeeef"/>
          <w:lang w:val="en-US" w:eastAsia="ru-RU"/>
        </w:rPr>
        <w:t>qilish kerak edi</w:t>
      </w:r>
      <w:r>
        <w:rPr/>
        <w:fldChar w:fldCharType="end"/>
      </w:r>
      <w:r>
        <w:rPr>
          <w:rFonts w:ascii="Tahoma" w:cs="Tahoma" w:eastAsia="Times New Roman" w:hAnsi="Tahoma"/>
          <w:color w:val="0c0e0d"/>
          <w:sz w:val="24"/>
          <w:szCs w:val="24"/>
          <w:shd w:val="clear" w:color="auto" w:fill="edeeef"/>
          <w:lang w:val="en-US" w:eastAsia="ru-RU"/>
        </w:rPr>
        <w:t>, yaʻni, statik identifikator bilan. Masalan, quyidagi ikki fayl bir xil dasturning bir qismi deb faraz qilaylik:</w:t>
      </w: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3115"/>
        <w:gridCol w:w="3115"/>
      </w:tblGrid>
      <w:tr>
        <w:trPr>
          <w:trHeight w:val="290" w:hRule="atLeast"/>
          <w:tblCellSpacing w:w="0" w:type="dxa"/>
        </w:trPr>
        <w:tc>
          <w:tcPr>
            <w:tcW w:w="3090" w:type="dxa"/>
            <w:tcBorders/>
            <w:shd w:val="clear" w:color="auto" w:fill="ffffff"/>
            <w:hideMark/>
          </w:tcPr>
          <w:p>
            <w:pPr>
              <w:pStyle w:val="style0"/>
              <w:spacing w:after="0"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eastAsia="ru-RU"/>
              </w:rPr>
              <w:t>Birinchi fayl</w:t>
            </w:r>
          </w:p>
        </w:tc>
        <w:tc>
          <w:tcPr>
            <w:tcW w:w="3090" w:type="dxa"/>
            <w:tcBorders/>
            <w:shd w:val="clear" w:color="auto" w:fill="ffffff"/>
            <w:hideMark/>
          </w:tcPr>
          <w:p>
            <w:pPr>
              <w:pStyle w:val="style0"/>
              <w:spacing w:after="0"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eastAsia="ru-RU"/>
              </w:rPr>
              <w:br/>
            </w:r>
            <w:r>
              <w:rPr>
                <w:rFonts w:ascii="Tahoma" w:cs="Tahoma" w:eastAsia="Times New Roman" w:hAnsi="Tahoma"/>
                <w:color w:val="0c0e0d"/>
                <w:sz w:val="24"/>
                <w:szCs w:val="24"/>
                <w:lang w:eastAsia="ru-RU"/>
              </w:rPr>
              <w:t>Ikkinchi fayl</w:t>
            </w:r>
          </w:p>
        </w:tc>
      </w:tr>
      <w:tr>
        <w:tblPrEx/>
        <w:trPr>
          <w:trHeight w:val="860" w:hRule="atLeast"/>
          <w:tblCellSpacing w:w="0" w:type="dxa"/>
        </w:trPr>
        <w:tc>
          <w:tcPr>
            <w:tcW w:w="30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static int counter; void f1(){</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counter == 99; // toʻgʻri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p>
        </w:tc>
        <w:tc>
          <w:tcPr>
            <w:tcW w:w="30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extern int counter; void f2() {</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counter = 10; // Xato</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p>
        </w:tc>
      </w:tr>
    </w:tbl>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counter o‘zgaruvchisi birinchi faylda aniqlanganligi uchun ham uni birinchi faylda ishlatishingiz mumkin. Ikkinchi faylda counter o‘zgaruvchisi bilan fragmentdagi extern identifikatorini ko‘rsatishiga qaramay, bu o‘zgaruvchini ishlatishga urinish xatolikka olib keladi. Birinchi fayldagi counter o‘zgaruvchisini statik deb eʻlon qilib, uning ko‘lamini shu faylga cheklangan.</w:t>
      </w:r>
    </w:p>
    <w:p>
      <w:pPr>
        <w:pStyle w:val="style0"/>
        <w:shd w:val="clear" w:color="auto" w:fill="edeeef"/>
        <w:spacing w:before="100" w:beforeAutospacing="true" w:after="100" w:afterAutospacing="true" w:lineRule="auto" w:line="240"/>
        <w:jc w:val="both"/>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t>Statik identifikator bilan global o‘zgaruvchilar deklaratsiyalari C++ hali ham mavjud bo‘lsa-da, bu qochish maqsadda eng yaxshi yo‘l Nomlar fazosidan foydalanish hisoblanadi, quyidagi misolda ko‘rsatilgandek.</w:t>
      </w:r>
    </w:p>
    <w:p>
      <w:pPr>
        <w:pStyle w:val="style0"/>
        <w:spacing w:after="0" w:lineRule="auto" w:line="240"/>
        <w:rPr>
          <w:rFonts w:ascii="Times New Roman" w:cs="Times New Roman" w:eastAsia="Times New Roman" w:hAnsi="Times New Roman"/>
          <w:sz w:val="24"/>
          <w:szCs w:val="24"/>
          <w:lang w:val="en-US" w:eastAsia="ru-RU"/>
        </w:rPr>
      </w:pP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3115"/>
        <w:gridCol w:w="3115"/>
      </w:tblGrid>
      <w:tr>
        <w:trPr>
          <w:trHeight w:val="290" w:hRule="atLeast"/>
          <w:tblCellSpacing w:w="0" w:type="dxa"/>
        </w:trPr>
        <w:tc>
          <w:tcPr>
            <w:tcW w:w="3090" w:type="dxa"/>
            <w:tcBorders/>
            <w:shd w:val="clear" w:color="auto" w:fill="ffffff"/>
            <w:hideMark/>
          </w:tcPr>
          <w:p>
            <w:pPr>
              <w:pStyle w:val="style0"/>
              <w:spacing w:after="0"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eastAsia="ru-RU"/>
              </w:rPr>
              <w:t>Birinchi fayl</w:t>
            </w:r>
          </w:p>
        </w:tc>
        <w:tc>
          <w:tcPr>
            <w:tcW w:w="3090" w:type="dxa"/>
            <w:tcBorders/>
            <w:shd w:val="clear" w:color="auto" w:fill="ffffff"/>
            <w:hideMark/>
          </w:tcPr>
          <w:p>
            <w:pPr>
              <w:pStyle w:val="style0"/>
              <w:spacing w:after="0"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eastAsia="ru-RU"/>
              </w:rPr>
              <w:br/>
            </w:r>
            <w:r>
              <w:rPr>
                <w:rFonts w:ascii="Tahoma" w:cs="Tahoma" w:eastAsia="Times New Roman" w:hAnsi="Tahoma"/>
                <w:color w:val="0c0e0d"/>
                <w:sz w:val="24"/>
                <w:szCs w:val="24"/>
                <w:lang w:eastAsia="ru-RU"/>
              </w:rPr>
              <w:t>Ikkinchi fayl</w:t>
            </w:r>
          </w:p>
        </w:tc>
      </w:tr>
      <w:tr>
        <w:tblPrEx/>
        <w:trPr>
          <w:trHeight w:val="1300" w:hRule="atLeast"/>
          <w:tblCellSpacing w:w="0" w:type="dxa"/>
        </w:trPr>
        <w:tc>
          <w:tcPr>
            <w:tcW w:w="30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namespace { int counter;</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void f1(){</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counter == 99; // toʻgʻri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p>
        </w:tc>
        <w:tc>
          <w:tcPr>
            <w:tcW w:w="30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extern int counter; void f2() {</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counter = 10; // toʻgʻri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w:t>
            </w:r>
          </w:p>
        </w:tc>
      </w:tr>
    </w:tbl>
    <w:p>
      <w:pPr>
        <w:pStyle w:val="style0"/>
        <w:spacing w:lineRule="auto" w:line="276"/>
        <w:rPr>
          <w:sz w:val="32"/>
          <w:szCs w:val="32"/>
          <w:lang w:val="en-US"/>
        </w:rPr>
      </w:pPr>
    </w:p>
    <w:p>
      <w:pPr>
        <w:pStyle w:val="style0"/>
        <w:spacing w:after="0" w:lineRule="auto" w:line="240"/>
        <w:rPr>
          <w:rFonts w:ascii="Times New Roman" w:cs="Times New Roman" w:eastAsia="Times New Roman" w:hAnsi="Times New Roman"/>
          <w:sz w:val="24"/>
          <w:szCs w:val="24"/>
          <w:lang w:val="en-US" w:eastAsia="ru-RU"/>
        </w:rPr>
      </w:pPr>
      <w:r>
        <w:rPr>
          <w:rFonts w:ascii="Times New Roman" w:cs="Times New Roman" w:eastAsia="Times New Roman" w:hAnsi="Times New Roman"/>
          <w:b/>
          <w:bCs/>
          <w:i/>
          <w:iCs/>
          <w:sz w:val="24"/>
          <w:szCs w:val="24"/>
          <w:lang w:val="en-US" w:eastAsia="ru-RU"/>
        </w:rPr>
        <w:t>Buferlashtirilgan kiritish va chiqarish. </w:t>
      </w:r>
      <w:r>
        <w:rPr>
          <w:rFonts w:ascii="Times New Roman" w:cs="Times New Roman" w:eastAsia="Times New Roman" w:hAnsi="Times New Roman"/>
          <w:sz w:val="24"/>
          <w:szCs w:val="24"/>
          <w:lang w:val="en-US" w:eastAsia="ru-RU"/>
        </w:rPr>
        <w:t>C++ tilida ekran va faylga IO dan tashqari kiritish va chiqarish vazifalarini lokalizatsiyalash sifatida massivlardan foydalanadigan qator funksiyalarni qo‘llab-quvvatlaydi. Massivlarga asoslangan kiritish / chiqarish konseptual (array-based I/O) echimga o‘xshasada, C tilining IO funksiyalari bilan anologdir (ayniqsa, sscanf() va sprintf() funksiyalari). Massivlar yordamida kiritish/chiqarish C++ tilida juda </w:t>
      </w:r>
      <w:r>
        <w:rPr/>
        <w:fldChar w:fldCharType="begin"/>
      </w:r>
      <w:r>
        <w:instrText xml:space="preserve"> HYPERLINK "https://fayllar.org/oqituvchisi-xoliqov-f-moslashtiruvchi-jismoniy-tarbiya-mashgul.html" </w:instrText>
      </w:r>
      <w:r>
        <w:rPr/>
        <w:fldChar w:fldCharType="separate"/>
      </w:r>
      <w:r>
        <w:rPr>
          <w:rFonts w:ascii="Times New Roman" w:cs="Times New Roman" w:eastAsia="Times New Roman" w:hAnsi="Times New Roman"/>
          <w:color w:val="0000ff"/>
          <w:sz w:val="24"/>
          <w:szCs w:val="24"/>
          <w:u w:val="single"/>
          <w:lang w:val="en-US" w:eastAsia="ru-RU"/>
        </w:rPr>
        <w:t>moslashuvchan va foydalidir</w:t>
      </w:r>
      <w:r>
        <w:rPr/>
        <w:fldChar w:fldCharType="end"/>
      </w:r>
      <w:r>
        <w:rPr>
          <w:rFonts w:ascii="Times New Roman" w:cs="Times New Roman" w:eastAsia="Times New Roman" w:hAnsi="Times New Roman"/>
          <w:sz w:val="24"/>
          <w:szCs w:val="24"/>
          <w:lang w:val="en-US" w:eastAsia="ru-RU"/>
        </w:rPr>
        <w:t>, chunki unda foydalanuvchi tomonidan yaratilgan o‘zgaruvchilarni kiritish va chiqarishda ham foydalaniladi. Massivlar bilan kiritish/chiqarishning barcha jihatlarini qamrab olish mumkin emas, ammo, eng muhim va tez-tez ishlatiladigan xususiyatlari amalga oshirish mumkin.</w:t>
      </w:r>
      <w:r>
        <w:rPr>
          <w:rFonts w:ascii="Times New Roman" w:cs="Times New Roman" w:eastAsia="Times New Roman" w:hAnsi="Times New Roman"/>
          <w:sz w:val="24"/>
          <w:szCs w:val="24"/>
          <w:lang w:val="en-US" w:eastAsia="ru-RU"/>
        </w:rPr>
        <w:br/>
      </w:r>
      <w:r>
        <w:rPr>
          <w:rFonts w:ascii="Times New Roman" w:cs="Times New Roman" w:eastAsia="Times New Roman" w:hAnsi="Times New Roman"/>
          <w:sz w:val="24"/>
          <w:szCs w:val="24"/>
          <w:lang w:val="en-US" w:eastAsia="ru-RU"/>
        </w:rPr>
        <w:t>Massivlar yordamida IOni amalga oshirish uchun ham oqimlarni talab qilishini tushunish muhimdir. Oldingi ko‘nikmalaringizdan C++ da IO amalarini bilishingiz mumkin. Biroq, kiritish/chiqishda paramertlar sifatida obʻyektlardan foydalanishning barcha afzalliklari haqida dasturchilarning ko‘nikmalari muhimdir. Shuningdek, maʻlumot olish uchun, siz bir necha yangi xususiyatlarni boshqaradigan funksiyalar bilan tanishishingiz kerak. Bu funksiyalar istalgan oqimni maʻlum xotira maydoniga bog‘lash uchun mo‘ljallangan. Bu amallar tugagandan so‘ng, barcha IO xusisiyatlari allaqachon dasturchi biladigan IO vazifalari yordamida amalga oshiriladi degan ko‘nikmaga olib keladi.</w:t>
      </w:r>
      <w:r>
        <w:rPr>
          <w:rFonts w:ascii="Times New Roman" w:cs="Times New Roman" w:eastAsia="Times New Roman" w:hAnsi="Times New Roman"/>
          <w:sz w:val="24"/>
          <w:szCs w:val="24"/>
          <w:lang w:val="en-US" w:eastAsia="ru-RU"/>
        </w:rPr>
        <w:br/>
      </w:r>
      <w:r>
        <w:rPr>
          <w:rFonts w:ascii="Times New Roman" w:cs="Times New Roman" w:eastAsia="Times New Roman" w:hAnsi="Times New Roman"/>
          <w:sz w:val="24"/>
          <w:szCs w:val="24"/>
          <w:lang w:val="en-US" w:eastAsia="ru-RU"/>
        </w:rPr>
        <w:t>Kiritish/chiqarish obʻyektlari sifatida massivdan foydalanishni boshlashdan oldin, </w:t>
      </w:r>
      <w:r>
        <w:rPr>
          <w:rFonts w:ascii="Tahoma" w:cs="Tahoma" w:eastAsia="Times New Roman" w:hAnsi="Tahoma"/>
          <w:color w:val="0c0e0d"/>
          <w:sz w:val="24"/>
          <w:szCs w:val="24"/>
          <w:shd w:val="clear" w:color="auto" w:fill="edeeef"/>
          <w:lang w:val="en-US" w:eastAsia="ru-RU"/>
        </w:rPr>
        <w:t>kutubxonasini dasturingizga kiritilgan bo‘lishi kerak. Bu kutubxonadagi istrstream, ostrstream, va strstream sinflardan foydalanish mumkin. Bu sinflar, o‘z </w:t>
      </w:r>
      <w:r>
        <w:rPr/>
        <w:fldChar w:fldCharType="begin"/>
      </w:r>
      <w:r>
        <w:instrText xml:space="preserve"> HYPERLINK "https://fayllar.org/buxgalteriya-hisobi-iqtisodiy-tahlil-va-audit-v8.html" </w:instrText>
      </w:r>
      <w:r>
        <w:rPr/>
        <w:fldChar w:fldCharType="separate"/>
      </w:r>
      <w:r>
        <w:rPr>
          <w:rFonts w:ascii="Tahoma" w:cs="Tahoma" w:eastAsia="Times New Roman" w:hAnsi="Tahoma"/>
          <w:color w:val="0000ff"/>
          <w:sz w:val="24"/>
          <w:szCs w:val="24"/>
          <w:u w:val="single"/>
          <w:shd w:val="clear" w:color="auto" w:fill="edeeef"/>
          <w:lang w:val="en-US" w:eastAsia="ru-RU"/>
        </w:rPr>
        <w:t>navbatida</w:t>
      </w:r>
      <w:r>
        <w:rPr/>
        <w:fldChar w:fldCharType="end"/>
      </w:r>
      <w:r>
        <w:rPr>
          <w:rFonts w:ascii="Tahoma" w:cs="Tahoma" w:eastAsia="Times New Roman" w:hAnsi="Tahoma"/>
          <w:color w:val="0c0e0d"/>
          <w:sz w:val="24"/>
          <w:szCs w:val="24"/>
          <w:shd w:val="clear" w:color="auto" w:fill="edeeef"/>
          <w:lang w:val="en-US" w:eastAsia="ru-RU"/>
        </w:rPr>
        <w:t>, kiritish, chiqish va kirish/chiqish uchun oqimlardan foydalanish asoslangan. Ios sinfi bu sinflar uchun tayanch sinfdir, shuning uchun istream, ostream va iostream sinflarining barcha funksiyalari va manipulyatorlari istrstream, ostrstream va strstream sinflarida ham mavjud. Satr massivini chiqish uchun ostrstream sinf konstruktordan quyidagi asosiy shaklda foydalaniladi:</w:t>
      </w: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18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ostrstream chiqish_oqimi(char *bufer, </w:t>
            </w:r>
            <w:r>
              <w:rPr/>
              <w:fldChar w:fldCharType="begin"/>
            </w:r>
            <w:r>
              <w:instrText xml:space="preserve"> HYPERLINK "https://fayllar.org/css-matnlar-bilan-ishlash-orqa-fon-va-chegaralar.html" </w:instrText>
            </w:r>
            <w:r>
              <w:rPr/>
              <w:fldChar w:fldCharType="separate"/>
            </w:r>
            <w:r>
              <w:rPr>
                <w:rFonts w:ascii="Tahoma" w:cs="Tahoma" w:eastAsia="Times New Roman" w:hAnsi="Tahoma"/>
                <w:color w:val="0000ff"/>
                <w:sz w:val="24"/>
                <w:szCs w:val="24"/>
                <w:u w:val="single"/>
                <w:lang w:val="en-US" w:eastAsia="ru-RU"/>
              </w:rPr>
              <w:t>streamsize size</w:t>
            </w:r>
            <w:r>
              <w:rPr/>
              <w:fldChar w:fldCharType="end"/>
            </w:r>
            <w:r>
              <w:rPr>
                <w:rFonts w:ascii="Tahoma" w:cs="Tahoma" w:eastAsia="Times New Roman" w:hAnsi="Tahoma"/>
                <w:color w:val="0c0e0d"/>
                <w:sz w:val="24"/>
                <w:szCs w:val="24"/>
                <w:lang w:val="en-US" w:eastAsia="ru-RU"/>
              </w:rPr>
              <w:t>, openmode mode = ios::out);</w:t>
            </w:r>
          </w:p>
        </w:tc>
      </w:tr>
    </w:tbl>
    <w:p>
      <w:pPr>
        <w:pStyle w:val="style0"/>
        <w:spacing w:after="0" w:lineRule="auto" w:line="240"/>
        <w:rPr>
          <w:rFonts w:ascii="Times New Roman" w:cs="Times New Roman" w:eastAsia="Times New Roman" w:hAnsi="Times New Roman"/>
          <w:sz w:val="24"/>
          <w:szCs w:val="24"/>
          <w:lang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Bu yerda, chiqish_oqimi massivli satr bilan bog‘laydigan oqim bo‘lib, buffer pointer (buferlangan ko‘rsatkich) orqali beriladi. size parametri massivning o‘lchamini belgilaydi. Mode - bu standart rejim parametri, odatda normal chiqish holatiga o‘rnatiladi, lekin siz ios sinfda belgilangan har qanday chiqish rejimi indentifikatori o‘rnatishingiz mumkin.</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 xml:space="preserve">Chiqish uchun massiv ochilganda, simvolar massivga sig‘guncha joylashtiriladi.To‘lgan massiv bo‘lishi mumkin emas. Ixtiyoriy to‘lgan massiv kiritish/chiqarishni xatolikka olib </w:t>
      </w:r>
      <w:r>
        <w:rPr>
          <w:rFonts w:ascii="Tahoma" w:cs="Tahoma" w:eastAsia="Times New Roman" w:hAnsi="Tahoma"/>
          <w:color w:val="0c0e0d"/>
          <w:sz w:val="24"/>
          <w:szCs w:val="24"/>
          <w:shd w:val="clear" w:color="auto" w:fill="edeeef"/>
          <w:lang w:val="en-US" w:eastAsia="ru-RU"/>
        </w:rPr>
        <w:t xml:space="preserve">kelishi mumkin. </w:t>
      </w:r>
      <w:r>
        <w:rPr>
          <w:rFonts w:ascii="Tahoma" w:cs="Tahoma" w:eastAsia="Times New Roman" w:hAnsi="Tahoma"/>
          <w:color w:val="0c0e0d"/>
          <w:sz w:val="24"/>
          <w:szCs w:val="24"/>
          <w:shd w:val="clear" w:color="auto" w:fill="edeeef"/>
          <w:lang w:eastAsia="ru-RU"/>
        </w:rPr>
        <w:t>Masssivdag belgilarni sonnini aniqlash uchun pcount() funksiya-aʻzosi ishlatiladi.</w:t>
      </w: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23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eastAsia="ru-RU"/>
              </w:rPr>
              <w:br/>
            </w:r>
            <w:r>
              <w:rPr>
                <w:rFonts w:ascii="Tahoma" w:cs="Tahoma" w:eastAsia="Times New Roman" w:hAnsi="Tahoma"/>
                <w:color w:val="0c0e0d"/>
                <w:sz w:val="24"/>
                <w:szCs w:val="24"/>
                <w:lang w:eastAsia="ru-RU"/>
              </w:rPr>
              <w:t>int pcount()</w:t>
            </w:r>
          </w:p>
        </w:tc>
      </w:tr>
    </w:tbl>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Funksiya faqat bir oqim bilan aloqada bo‘lib, shu munosabati bilan chaqiriladi va u massivga yozilgan belgilar sonini qaytaradi. Shu jumladan null tugatishni bildiradi.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Undan massivga kiritish uchun istrstream sinf konstruktorining quyidagi shaklidan foydalaniladi.</w:t>
      </w: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23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istrstream kirish_oqimi (const char * bufer) ;</w:t>
            </w:r>
          </w:p>
        </w:tc>
      </w:tr>
    </w:tbl>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Bu yerda, bufer belgilar kiritiladigan massivga ko‘rsatgich hisoblanadi va kirish_oqimi kirish oqimi bilan ko‘rsatiladi. Biror massivdan kirish maʻlumotlarini o‘qishda eof() funksiyasidan foydalaniladi va massivning oxiriga etganida true qaytaradi.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Kirish/chiqish uchun massiv ochish uchun strstream sinf konstruktor quyidagicha shakldan foydalaniladi:</w:t>
      </w:r>
    </w:p>
    <w:tbl>
      <w:tblPr>
        <w:tblW w:w="6230" w:type="dxa"/>
        <w:tblCellSpacing w:w="0" w:type="dxa"/>
        <w:shd w:val="clear" w:color="auto" w:fill="edeeef"/>
        <w:tblCellMar>
          <w:top w:w="10" w:type="dxa"/>
          <w:left w:w="10" w:type="dxa"/>
          <w:bottom w:w="10" w:type="dxa"/>
          <w:right w:w="10" w:type="dxa"/>
        </w:tblCellMar>
        <w:tblLook w:val="04A0" w:firstRow="1" w:lastRow="0" w:firstColumn="1" w:lastColumn="0" w:noHBand="0" w:noVBand="1"/>
      </w:tblPr>
      <w:tblGrid>
        <w:gridCol w:w="6230"/>
      </w:tblGrid>
      <w:tr>
        <w:trPr>
          <w:trHeight w:val="24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strstream kch_oqimi(char * bufer, streamsize size,</w:t>
            </w:r>
          </w:p>
        </w:tc>
      </w:tr>
      <w:tr>
        <w:tblPrEx/>
        <w:trPr>
          <w:trHeight w:val="240" w:hRule="atLeast"/>
          <w:tblCellSpacing w:w="0" w:type="dxa"/>
        </w:trPr>
        <w:tc>
          <w:tcPr>
            <w:tcW w:w="6190" w:type="dxa"/>
            <w:tcBorders/>
            <w:shd w:val="clear" w:color="auto" w:fill="ffffff"/>
            <w:hideMark/>
          </w:tcPr>
          <w:p>
            <w:pPr>
              <w:pStyle w:val="style0"/>
              <w:spacing w:after="0" w:lineRule="auto" w:line="240"/>
              <w:rPr>
                <w:rFonts w:ascii="Tahoma" w:cs="Tahoma" w:eastAsia="Times New Roman" w:hAnsi="Tahoma"/>
                <w:color w:val="0c0e0d"/>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val="en-US" w:eastAsia="ru-RU"/>
              </w:rPr>
              <w:t>openmoda mode = ios : : in | ios: : out) ;</w:t>
            </w:r>
          </w:p>
        </w:tc>
      </w:tr>
    </w:tbl>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Bu yerda, kch_oqimi – bu kirio‘/chiqish oqimi, belgilar o‘lchamida belgilangan uzunligidagi massivga bufer ko‘rsatkich orqali kirish/chiqish obʻyekti sifatida ishlatiladi.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Yuqorida keltirilgan barcha IO vazifalari, shuningdek, oqim bilan ishlash, ikkilik, shu jumladan tasodifiy kirish uchun muhimligini tushinish lozim.</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Massivlar uchun oqim sinflaridan foydalanish C++ standarti tomonidan kam ko‘llab quvvatlanadi. Kelajakda C++ versiyalarida qo‘llab-quvvatlanishi bo‘lmasligi ham mumkin. Belgilarni massivla oqimlari uchun mo‘ljallangan bir xil vazifalar C++da sinf-konteyner asosida takomillashtirilgan.</w:t>
      </w:r>
      <w:r>
        <w:rPr>
          <w:rFonts w:ascii="Tahoma" w:cs="Tahoma" w:eastAsia="Times New Roman" w:hAnsi="Tahoma"/>
          <w:color w:val="0c0e0d"/>
          <w:sz w:val="24"/>
          <w:szCs w:val="24"/>
          <w:lang w:val="en-US" w:eastAsia="ru-RU"/>
        </w:rPr>
        <w:br/>
      </w:r>
    </w:p>
    <w:p>
      <w:pPr>
        <w:pStyle w:val="style0"/>
        <w:spacing w:lineRule="auto" w:line="276"/>
        <w:rPr>
          <w:sz w:val="32"/>
          <w:szCs w:val="32"/>
          <w:lang w:val="en-US"/>
        </w:rPr>
      </w:pPr>
    </w:p>
    <w:p>
      <w:pPr>
        <w:pStyle w:val="style0"/>
        <w:spacing w:after="0" w:lineRule="auto" w:line="240"/>
        <w:rPr>
          <w:rFonts w:ascii="Times New Roman" w:cs="Times New Roman" w:eastAsia="Times New Roman" w:hAnsi="Times New Roman"/>
          <w:sz w:val="24"/>
          <w:szCs w:val="24"/>
          <w:lang w:val="en-US" w:eastAsia="ru-RU"/>
        </w:rPr>
      </w:pPr>
      <w:r>
        <w:rPr>
          <w:rFonts w:ascii="Tahoma" w:cs="Tahoma" w:eastAsia="Times New Roman" w:hAnsi="Tahoma"/>
          <w:b/>
          <w:bCs/>
          <w:color w:val="0c0e0d"/>
          <w:sz w:val="24"/>
          <w:szCs w:val="24"/>
          <w:shd w:val="clear" w:color="auto" w:fill="edeeef"/>
          <w:lang w:val="en-US" w:eastAsia="ru-RU"/>
        </w:rPr>
        <w:t>STL – (</w:t>
      </w:r>
      <w:r>
        <w:rPr>
          <w:rFonts w:ascii="Tahoma" w:cs="Tahoma" w:eastAsia="Times New Roman" w:hAnsi="Tahoma"/>
          <w:color w:val="0c0e0d"/>
          <w:sz w:val="24"/>
          <w:szCs w:val="24"/>
          <w:shd w:val="clear" w:color="auto" w:fill="edeeef"/>
          <w:lang w:val="en-US" w:eastAsia="ru-RU"/>
        </w:rPr>
        <w:t>Standart Template Library) C++ dasturlash tilida turli xil ma’lumotlar tuzilmalari va funksiyalari ya’ni ro’yxatlar, steklar va massivlar kabi tuzilmalar bilan ishlash uchun qulay hisoblanadigan shablon sinflar to’plamidir. </w:t>
      </w:r>
      <w:r>
        <w:rPr>
          <w:rFonts w:ascii="Tahoma" w:cs="Tahoma" w:eastAsia="Times New Roman" w:hAnsi="Tahoma"/>
          <w:b/>
          <w:bCs/>
          <w:color w:val="0c0e0d"/>
          <w:sz w:val="24"/>
          <w:szCs w:val="24"/>
          <w:shd w:val="clear" w:color="auto" w:fill="edeeef"/>
          <w:lang w:val="en-US" w:eastAsia="ru-RU"/>
        </w:rPr>
        <w:t>STL</w:t>
      </w:r>
      <w:r>
        <w:rPr>
          <w:rFonts w:ascii="Tahoma" w:cs="Tahoma" w:eastAsia="Times New Roman" w:hAnsi="Tahoma"/>
          <w:color w:val="0c0e0d"/>
          <w:sz w:val="24"/>
          <w:szCs w:val="24"/>
          <w:shd w:val="clear" w:color="auto" w:fill="edeeef"/>
          <w:lang w:val="en-US" w:eastAsia="ru-RU"/>
        </w:rPr>
        <w:t> – </w:t>
      </w:r>
      <w:r>
        <w:rPr/>
        <w:fldChar w:fldCharType="begin"/>
      </w:r>
      <w:r>
        <w:instrText xml:space="preserve"> HYPERLINK "https://fayllar.org/1-konteyner-sinflar-qanday-sinf-hisoblanadi-qaysi-saralash-alg.html" </w:instrText>
      </w:r>
      <w:r>
        <w:rPr/>
        <w:fldChar w:fldCharType="separate"/>
      </w:r>
      <w:r>
        <w:rPr>
          <w:rFonts w:ascii="Tahoma" w:cs="Tahoma" w:eastAsia="Times New Roman" w:hAnsi="Tahoma"/>
          <w:color w:val="0000ff"/>
          <w:sz w:val="24"/>
          <w:szCs w:val="24"/>
          <w:u w:val="single"/>
          <w:shd w:val="clear" w:color="auto" w:fill="edeeef"/>
          <w:lang w:val="en-US" w:eastAsia="ru-RU"/>
        </w:rPr>
        <w:t>konteyner sinflar kutubxonasi</w:t>
      </w:r>
      <w:r>
        <w:rPr/>
        <w:fldChar w:fldCharType="end"/>
      </w:r>
      <w:r>
        <w:rPr>
          <w:rFonts w:ascii="Tahoma" w:cs="Tahoma" w:eastAsia="Times New Roman" w:hAnsi="Tahoma"/>
          <w:color w:val="0c0e0d"/>
          <w:sz w:val="24"/>
          <w:szCs w:val="24"/>
          <w:shd w:val="clear" w:color="auto" w:fill="edeeef"/>
          <w:lang w:val="en-US" w:eastAsia="ru-RU"/>
        </w:rPr>
        <w:t>, algoritmlar va iteratorlardan iborat.</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STL tarkibi 4 ta asosiy komponentga ega:</w:t>
      </w:r>
      <w:r>
        <w:rPr>
          <w:rFonts w:ascii="Tahoma" w:cs="Tahoma" w:eastAsia="Times New Roman" w:hAnsi="Tahoma"/>
          <w:color w:val="0c0e0d"/>
          <w:sz w:val="24"/>
          <w:szCs w:val="24"/>
          <w:lang w:val="en-US" w:eastAsia="ru-RU"/>
        </w:rPr>
        <w:br/>
      </w:r>
    </w:p>
    <w:p>
      <w:pPr>
        <w:pStyle w:val="style0"/>
        <w:numPr>
          <w:ilvl w:val="0"/>
          <w:numId w:val="1"/>
        </w:numPr>
        <w:shd w:val="clear" w:color="auto" w:fill="edeeef"/>
        <w:spacing w:before="100" w:beforeAutospacing="true" w:after="100" w:afterAutospacing="true"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lang w:eastAsia="ru-RU"/>
        </w:rPr>
        <w:t>Algoritmlar</w:t>
      </w:r>
    </w:p>
    <w:p>
      <w:pPr>
        <w:pStyle w:val="style0"/>
        <w:numPr>
          <w:ilvl w:val="0"/>
          <w:numId w:val="1"/>
        </w:numPr>
        <w:shd w:val="clear" w:color="auto" w:fill="edeeef"/>
        <w:spacing w:before="100" w:beforeAutospacing="true" w:after="100" w:afterAutospacing="true"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eastAsia="ru-RU"/>
        </w:rPr>
        <w:br/>
      </w:r>
      <w:r>
        <w:rPr>
          <w:rFonts w:ascii="Tahoma" w:cs="Tahoma" w:eastAsia="Times New Roman" w:hAnsi="Tahoma"/>
          <w:color w:val="0c0e0d"/>
          <w:sz w:val="24"/>
          <w:szCs w:val="24"/>
          <w:lang w:eastAsia="ru-RU"/>
        </w:rPr>
        <w:t>Konteynerlar</w:t>
      </w:r>
    </w:p>
    <w:p>
      <w:pPr>
        <w:pStyle w:val="style0"/>
        <w:numPr>
          <w:ilvl w:val="0"/>
          <w:numId w:val="1"/>
        </w:numPr>
        <w:shd w:val="clear" w:color="auto" w:fill="edeeef"/>
        <w:spacing w:before="100" w:beforeAutospacing="true" w:after="100" w:afterAutospacing="true"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eastAsia="ru-RU"/>
        </w:rPr>
        <w:br/>
      </w:r>
      <w:r>
        <w:rPr>
          <w:rFonts w:ascii="Tahoma" w:cs="Tahoma" w:eastAsia="Times New Roman" w:hAnsi="Tahoma"/>
          <w:color w:val="0c0e0d"/>
          <w:sz w:val="24"/>
          <w:szCs w:val="24"/>
          <w:lang w:eastAsia="ru-RU"/>
        </w:rPr>
        <w:t>Funksiyalar</w:t>
      </w:r>
    </w:p>
    <w:p>
      <w:pPr>
        <w:pStyle w:val="style0"/>
        <w:numPr>
          <w:ilvl w:val="0"/>
          <w:numId w:val="1"/>
        </w:numPr>
        <w:shd w:val="clear" w:color="auto" w:fill="edeeef"/>
        <w:spacing w:before="100" w:beforeAutospacing="true" w:after="100" w:afterAutospacing="true" w:lineRule="auto" w:line="240"/>
        <w:rPr>
          <w:rFonts w:ascii="Tahoma" w:cs="Tahoma" w:eastAsia="Times New Roman" w:hAnsi="Tahoma"/>
          <w:color w:val="0c0e0d"/>
          <w:sz w:val="24"/>
          <w:szCs w:val="24"/>
          <w:lang w:eastAsia="ru-RU"/>
        </w:rPr>
      </w:pPr>
      <w:r>
        <w:rPr>
          <w:rFonts w:ascii="Tahoma" w:cs="Tahoma" w:eastAsia="Times New Roman" w:hAnsi="Tahoma"/>
          <w:color w:val="0c0e0d"/>
          <w:sz w:val="24"/>
          <w:szCs w:val="24"/>
          <w:lang w:eastAsia="ru-RU"/>
        </w:rPr>
        <w:br/>
      </w:r>
      <w:r>
        <w:rPr>
          <w:rFonts w:ascii="Tahoma" w:cs="Tahoma" w:eastAsia="Times New Roman" w:hAnsi="Tahoma"/>
          <w:color w:val="0c0e0d"/>
          <w:sz w:val="24"/>
          <w:szCs w:val="24"/>
          <w:lang w:eastAsia="ru-RU"/>
        </w:rPr>
        <w:t>Iteratorlar</w:t>
      </w:r>
    </w:p>
    <w:p>
      <w:pPr>
        <w:pStyle w:val="style0"/>
        <w:spacing w:lineRule="auto" w:line="276"/>
        <w:rPr>
          <w:sz w:val="32"/>
          <w:szCs w:val="32"/>
          <w:lang w:val="en-US"/>
        </w:rPr>
      </w:pPr>
      <w:r>
        <w:rPr>
          <w:rFonts w:ascii="Tahoma" w:cs="Tahoma" w:eastAsia="Times New Roman" w:hAnsi="Tahoma"/>
          <w:color w:val="0c0e0d"/>
          <w:sz w:val="24"/>
          <w:szCs w:val="24"/>
          <w:lang w:val="en-US" w:eastAsia="ru-RU"/>
        </w:rPr>
        <w:br/>
      </w:r>
      <w:r>
        <w:rPr>
          <w:rFonts w:ascii="Tahoma" w:cs="Tahoma" w:eastAsia="Times New Roman" w:hAnsi="Tahoma"/>
          <w:b/>
          <w:bCs/>
          <w:color w:val="0c0e0d"/>
          <w:sz w:val="24"/>
          <w:szCs w:val="24"/>
          <w:shd w:val="clear" w:color="auto" w:fill="edeeef"/>
          <w:lang w:val="en-US" w:eastAsia="ru-RU"/>
        </w:rPr>
        <w:t>Algoritmlar</w:t>
      </w:r>
      <w:r>
        <w:rPr>
          <w:rFonts w:ascii="Tahoma" w:cs="Tahoma" w:eastAsia="Times New Roman" w:hAnsi="Tahoma"/>
          <w:color w:val="0c0e0d"/>
          <w:sz w:val="24"/>
          <w:szCs w:val="24"/>
          <w:shd w:val="clear" w:color="auto" w:fill="edeeef"/>
          <w:lang w:val="en-US" w:eastAsia="ru-RU"/>
        </w:rPr>
        <w:t> - elementlar diapazonlarida foydalanish uchun mo'ljallangan funksiyalar to'plamini belgilaydi. Ular konteynerlarda ishlaydi va konteynerlar mazmuni uchun turli operatsiyalarni bajaradi hamda ular turli xildagi vositalarni taqdim etadi.</w:t>
      </w:r>
      <w:r>
        <w:rPr>
          <w:rFonts w:ascii="Tahoma" w:cs="Tahoma" w:eastAsia="Times New Roman" w:hAnsi="Tahoma"/>
          <w:color w:val="0c0e0d"/>
          <w:sz w:val="24"/>
          <w:szCs w:val="24"/>
          <w:lang w:val="en-US" w:eastAsia="ru-RU"/>
        </w:rPr>
        <w:br/>
      </w:r>
      <w:r>
        <w:rPr>
          <w:rFonts w:ascii="Tahoma" w:cs="Tahoma" w:eastAsia="Times New Roman" w:hAnsi="Tahoma"/>
          <w:b/>
          <w:bCs/>
          <w:color w:val="0c0e0d"/>
          <w:sz w:val="24"/>
          <w:szCs w:val="24"/>
          <w:shd w:val="clear" w:color="auto" w:fill="edeeef"/>
          <w:lang w:val="en-US" w:eastAsia="ru-RU"/>
        </w:rPr>
        <w:t>Konteynerlar</w:t>
      </w:r>
      <w:r>
        <w:rPr>
          <w:rFonts w:ascii="Tahoma" w:cs="Tahoma" w:eastAsia="Times New Roman" w:hAnsi="Tahoma"/>
          <w:color w:val="0c0e0d"/>
          <w:sz w:val="24"/>
          <w:szCs w:val="24"/>
          <w:shd w:val="clear" w:color="auto" w:fill="edeeef"/>
          <w:lang w:val="en-US" w:eastAsia="ru-RU"/>
        </w:rPr>
        <w:t> – turli xil tuzilmalar ob'ektlari va ma'lumotlarini saqlaydi. M-n: massiv, stek, navbat, ro’yxat, to’plam va h-k.</w:t>
      </w:r>
      <w:r>
        <w:rPr>
          <w:rFonts w:ascii="Tahoma" w:cs="Tahoma" w:eastAsia="Times New Roman" w:hAnsi="Tahoma"/>
          <w:color w:val="0c0e0d"/>
          <w:sz w:val="24"/>
          <w:szCs w:val="24"/>
          <w:lang w:val="en-US" w:eastAsia="ru-RU"/>
        </w:rPr>
        <w:br/>
      </w:r>
      <w:r>
        <w:rPr>
          <w:rFonts w:ascii="Tahoma" w:cs="Tahoma" w:eastAsia="Times New Roman" w:hAnsi="Tahoma"/>
          <w:b/>
          <w:bCs/>
          <w:color w:val="0c0e0d"/>
          <w:sz w:val="24"/>
          <w:szCs w:val="24"/>
          <w:shd w:val="clear" w:color="auto" w:fill="edeeef"/>
          <w:lang w:val="en-US" w:eastAsia="ru-RU"/>
        </w:rPr>
        <w:t>Funksiyalar </w:t>
      </w:r>
      <w:r>
        <w:rPr>
          <w:rFonts w:ascii="Tahoma" w:cs="Tahoma" w:eastAsia="Times New Roman" w:hAnsi="Tahoma"/>
          <w:color w:val="0c0e0d"/>
          <w:sz w:val="24"/>
          <w:szCs w:val="24"/>
          <w:shd w:val="clear" w:color="auto" w:fill="edeeef"/>
          <w:lang w:val="en-US" w:eastAsia="ru-RU"/>
        </w:rPr>
        <w:t>- STL funksiya chaqiruv operatorini qayta yuklaydigan sinflarni o'z ichiga oladi. Bunday sinflarning misollari funksiya ob'ektlari yoki </w:t>
      </w:r>
      <w:r>
        <w:rPr>
          <w:rFonts w:ascii="Tahoma" w:cs="Tahoma" w:eastAsia="Times New Roman" w:hAnsi="Tahoma"/>
          <w:b/>
          <w:bCs/>
          <w:color w:val="0c0e0d"/>
          <w:sz w:val="24"/>
          <w:szCs w:val="24"/>
          <w:shd w:val="clear" w:color="auto" w:fill="edeeef"/>
          <w:lang w:val="en-US" w:eastAsia="ru-RU"/>
        </w:rPr>
        <w:t>funktorlar</w:t>
      </w:r>
      <w:r>
        <w:rPr>
          <w:rFonts w:ascii="Tahoma" w:cs="Tahoma" w:eastAsia="Times New Roman" w:hAnsi="Tahoma"/>
          <w:color w:val="0c0e0d"/>
          <w:sz w:val="24"/>
          <w:szCs w:val="24"/>
          <w:shd w:val="clear" w:color="auto" w:fill="edeeef"/>
          <w:lang w:val="en-US" w:eastAsia="ru-RU"/>
        </w:rPr>
        <w:t> deb ataladi. Funktorlar yuboriladigan parametrlar yordamida bog'langan funktsiyaning ishlashini moslashtirishga imkon beradi.</w:t>
      </w:r>
      <w:r>
        <w:rPr>
          <w:rFonts w:ascii="Tahoma" w:cs="Tahoma" w:eastAsia="Times New Roman" w:hAnsi="Tahoma"/>
          <w:color w:val="0c0e0d"/>
          <w:sz w:val="24"/>
          <w:szCs w:val="24"/>
          <w:lang w:val="en-US" w:eastAsia="ru-RU"/>
        </w:rPr>
        <w:br/>
      </w:r>
      <w:r>
        <w:rPr>
          <w:rFonts w:ascii="Tahoma" w:cs="Tahoma" w:eastAsia="Times New Roman" w:hAnsi="Tahoma"/>
          <w:b/>
          <w:bCs/>
          <w:color w:val="0c0e0d"/>
          <w:sz w:val="24"/>
          <w:szCs w:val="24"/>
          <w:shd w:val="clear" w:color="auto" w:fill="edeeef"/>
          <w:lang w:val="en-US" w:eastAsia="ru-RU"/>
        </w:rPr>
        <w:t>Iteratorlar</w:t>
      </w:r>
      <w:r>
        <w:rPr>
          <w:rFonts w:ascii="Tahoma" w:cs="Tahoma" w:eastAsia="Times New Roman" w:hAnsi="Tahoma"/>
          <w:color w:val="0c0e0d"/>
          <w:sz w:val="24"/>
          <w:szCs w:val="24"/>
          <w:shd w:val="clear" w:color="auto" w:fill="edeeef"/>
          <w:lang w:val="en-US" w:eastAsia="ru-RU"/>
        </w:rPr>
        <w:t> - qiymatlar ketma-ketligi ustida ishlash uchun ishlatiladi. Ular STLda umumiylikka imkon beruvchi asosiy xususiyatdir. Iteratorlar bilan ko‘rsatkichlar kabi ishlash mumkin. Ularga *, inkrement, dekrement operatorlarni qo‘llash mumkin. Iterator tipi sifatida xar xil konteynerlarda aniqlangan iterator tip elon qilinadi.</w:t>
      </w:r>
      <w:r>
        <w:rPr>
          <w:rFonts w:ascii="Tahoma" w:cs="Tahoma" w:eastAsia="Times New Roman" w:hAnsi="Tahoma"/>
          <w:color w:val="0c0e0d"/>
          <w:sz w:val="24"/>
          <w:szCs w:val="24"/>
          <w:lang w:val="en-US" w:eastAsia="ru-RU"/>
        </w:rPr>
        <w:br/>
      </w:r>
      <w:r>
        <w:rPr>
          <w:rFonts w:ascii="Tahoma" w:cs="Tahoma" w:eastAsia="Times New Roman" w:hAnsi="Tahoma"/>
          <w:b/>
          <w:bCs/>
          <w:color w:val="0c0e0d"/>
          <w:sz w:val="24"/>
          <w:szCs w:val="24"/>
          <w:shd w:val="clear" w:color="auto" w:fill="edeeef"/>
          <w:lang w:val="en-US" w:eastAsia="ru-RU"/>
        </w:rPr>
        <w:t>Kont</w:t>
      </w:r>
      <w:r>
        <w:rPr>
          <w:rFonts w:ascii="Tahoma" w:cs="Tahoma" w:eastAsia="Times New Roman" w:hAnsi="Tahoma"/>
          <w:b/>
          <w:bCs/>
          <w:color w:val="0c0e0d"/>
          <w:sz w:val="24"/>
          <w:szCs w:val="24"/>
          <w:shd w:val="clear" w:color="auto" w:fill="edeeef"/>
          <w:lang w:eastAsia="ru-RU"/>
        </w:rPr>
        <w:t>е</w:t>
      </w:r>
      <w:r>
        <w:rPr>
          <w:rFonts w:ascii="Tahoma" w:cs="Tahoma" w:eastAsia="Times New Roman" w:hAnsi="Tahoma"/>
          <w:b/>
          <w:bCs/>
          <w:color w:val="0c0e0d"/>
          <w:sz w:val="24"/>
          <w:szCs w:val="24"/>
          <w:shd w:val="clear" w:color="auto" w:fill="edeeef"/>
          <w:lang w:val="en-US" w:eastAsia="ru-RU"/>
        </w:rPr>
        <w:t>yn</w:t>
      </w:r>
      <w:r>
        <w:rPr>
          <w:rFonts w:ascii="Tahoma" w:cs="Tahoma" w:eastAsia="Times New Roman" w:hAnsi="Tahoma"/>
          <w:b/>
          <w:bCs/>
          <w:color w:val="0c0e0d"/>
          <w:sz w:val="24"/>
          <w:szCs w:val="24"/>
          <w:shd w:val="clear" w:color="auto" w:fill="edeeef"/>
          <w:lang w:eastAsia="ru-RU"/>
        </w:rPr>
        <w:t>е</w:t>
      </w:r>
      <w:r>
        <w:rPr>
          <w:rFonts w:ascii="Tahoma" w:cs="Tahoma" w:eastAsia="Times New Roman" w:hAnsi="Tahoma"/>
          <w:b/>
          <w:bCs/>
          <w:color w:val="0c0e0d"/>
          <w:sz w:val="24"/>
          <w:szCs w:val="24"/>
          <w:shd w:val="clear" w:color="auto" w:fill="edeeef"/>
          <w:lang w:val="en-US" w:eastAsia="ru-RU"/>
        </w:rPr>
        <w:t>r sinflar</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Konteyner sinflar ular sinf shablonlari </w:t>
      </w:r>
      <w:r>
        <w:rPr/>
        <w:fldChar w:fldCharType="begin"/>
      </w:r>
      <w:r>
        <w:instrText xml:space="preserve"> HYPERLINK "https://fayllar.org/181-passiv-diffuziya-amalga-oshiriladi.html" </w:instrText>
      </w:r>
      <w:r>
        <w:rPr/>
        <w:fldChar w:fldCharType="separate"/>
      </w:r>
      <w:r>
        <w:rPr>
          <w:rFonts w:ascii="Tahoma" w:cs="Tahoma" w:eastAsia="Times New Roman" w:hAnsi="Tahoma"/>
          <w:color w:val="0000ff"/>
          <w:sz w:val="24"/>
          <w:szCs w:val="24"/>
          <w:u w:val="single"/>
          <w:shd w:val="clear" w:color="auto" w:fill="edeeef"/>
          <w:lang w:val="en-US" w:eastAsia="ru-RU"/>
        </w:rPr>
        <w:t>sifatida amalga oshiriladi</w:t>
      </w:r>
      <w:r>
        <w:rPr/>
        <w:fldChar w:fldCharType="end"/>
      </w:r>
      <w:r>
        <w:rPr>
          <w:rFonts w:ascii="Tahoma" w:cs="Tahoma" w:eastAsia="Times New Roman" w:hAnsi="Tahoma"/>
          <w:color w:val="0c0e0d"/>
          <w:sz w:val="24"/>
          <w:szCs w:val="24"/>
          <w:shd w:val="clear" w:color="auto" w:fill="edeeef"/>
          <w:lang w:val="en-US" w:eastAsia="ru-RU"/>
        </w:rPr>
        <w:t>, bu elementlar sifatida qo'llab-quvvatlanadigan turlarda katta moslashuvchanlikni ta'minlaydi.</w:t>
      </w:r>
      <w:r>
        <w:rPr>
          <w:rFonts w:ascii="Tahoma" w:cs="Tahoma" w:eastAsia="Times New Roman" w:hAnsi="Tahoma"/>
          <w:color w:val="0c0e0d"/>
          <w:sz w:val="24"/>
          <w:szCs w:val="24"/>
          <w:lang w:val="en-US" w:eastAsia="ru-RU"/>
        </w:rPr>
        <w:br/>
      </w:r>
      <w:r>
        <w:rPr>
          <w:rFonts w:ascii="Tahoma" w:cs="Tahoma" w:eastAsia="Times New Roman" w:hAnsi="Tahoma"/>
          <w:color w:val="0c0e0d"/>
          <w:sz w:val="24"/>
          <w:szCs w:val="24"/>
          <w:shd w:val="clear" w:color="auto" w:fill="edeeef"/>
          <w:lang w:val="en-US" w:eastAsia="ru-RU"/>
        </w:rPr>
        <w:t xml:space="preserve">Konteyner o'z elementlari uchun saqlash joyini boshqaradi va ularga to'g'ridan-to'g'ri yoki iteratorlar (ko'rsatkichlarga o'xshash xususiyatlarga ega bo'lgan mos yozuvlar) orqali kirish uchun a'zo funktsiyalarini ta'minlaydi. </w:t>
      </w:r>
      <w:r>
        <w:rPr>
          <w:rFonts w:ascii="Tahoma" w:cs="Tahoma" w:eastAsia="Times New Roman" w:hAnsi="Tahoma"/>
          <w:color w:val="0c0e0d"/>
          <w:sz w:val="24"/>
          <w:szCs w:val="24"/>
          <w:shd w:val="clear" w:color="auto" w:fill="edeeef"/>
          <w:lang w:eastAsia="ru-RU"/>
        </w:rPr>
        <w:t>Konteynerlar quyidagi turlari mavjud.</w:t>
      </w:r>
      <w:bookmarkStart w:id="0" w:name="_GoBack"/>
      <w:bookmarkEnd w:id="0"/>
    </w:p>
    <w:p>
      <w:pPr>
        <w:pStyle w:val="style0"/>
        <w:spacing w:lineRule="auto" w:line="276"/>
        <w:rPr>
          <w:sz w:val="32"/>
          <w:szCs w:val="32"/>
          <w:lang w:val="en-US"/>
        </w:rPr>
      </w:pPr>
    </w:p>
    <w:sectPr>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cc"/>
    <w:family w:val="roman"/>
    <w:pitch w:val="variable"/>
    <w:sig w:usb0="E0002AFF" w:usb1="C0007843" w:usb2="00000009" w:usb3="00000000" w:csb0="000001FF" w:csb1="00000000"/>
  </w:font>
  <w:font w:name="Courier New">
    <w:altName w:val="Courier New"/>
    <w:panose1 w:val="02070309020002020404"/>
    <w:charset w:val="cc"/>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cc"/>
    <w:family w:val="swiss"/>
    <w:pitch w:val="variable"/>
    <w:sig w:usb0="E0002AFF" w:usb1="4000ACFF" w:usb2="00000001" w:usb3="00000000" w:csb0="000001FF" w:csb1="00000000"/>
  </w:font>
  <w:font w:name="Tahoma">
    <w:altName w:val="Tahoma"/>
    <w:panose1 w:val="020b0604030005040204"/>
    <w:charset w:val="cc"/>
    <w:family w:val="swiss"/>
    <w:pitch w:val="variable"/>
    <w:sig w:usb0="E1002EFF" w:usb1="C000605B" w:usb2="00000029" w:usb3="00000000" w:csb0="000101FF" w:csb1="00000000"/>
  </w:font>
  <w:font w:name="Calibri Light">
    <w:altName w:val="Calibri Light"/>
    <w:panose1 w:val="020f0302020002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F5CBA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ru-RU"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Grid"/>
    <w:next w:val="style4097"/>
    <w:pPr>
      <w:spacing w:after="0" w:lineRule="auto" w:line="240"/>
    </w:pPr>
    <w:rPr>
      <w:rFonts w:eastAsia="宋体"/>
      <w:lang w:eastAsia="ru-RU"/>
    </w:rPr>
    <w:tblPr>
      <w:tblCellMar>
        <w:top w:w="0" w:type="dxa"/>
        <w:left w:w="0" w:type="dxa"/>
        <w:bottom w:w="0" w:type="dxa"/>
        <w:right w:w="0" w:type="dxa"/>
      </w:tblCellMar>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ru-RU"/>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E1BEF-D396-4A1A-B337-86C674342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3891</Words>
  <Pages>19</Pages>
  <Characters>25743</Characters>
  <Application>WPS Office</Application>
  <DocSecurity>0</DocSecurity>
  <Paragraphs>313</Paragraphs>
  <ScaleCrop>false</ScaleCrop>
  <Company>SPecialiST RePack</Company>
  <LinksUpToDate>false</LinksUpToDate>
  <CharactersWithSpaces>29534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2023-05-18T07:47:09Z</dcterms:created>
  <dc:creator>JAGA</dc:creator>
  <lastModifiedBy>M2004J19C</lastModifiedBy>
  <dcterms:modified xsi:type="dcterms:W3CDTF">2023-05-18T07:49:40Z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c6378f0460a1411ebb6b9f332abd8bfd</vt:lpwstr>
  </property>
</Properties>
</file>