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D1B" w:rsidRDefault="008065AB">
      <w:pPr>
        <w:pStyle w:val="Heading1"/>
        <w:jc w:val="center"/>
        <w:rPr>
          <w:rFonts w:ascii="Arial" w:eastAsia="Arial" w:hAnsi="Arial" w:cs="Arial"/>
        </w:rPr>
      </w:pPr>
      <w:r>
        <w:rPr>
          <w:rFonts w:ascii="Arial" w:eastAsia="Arial" w:hAnsi="Arial" w:cs="Arial"/>
        </w:rPr>
        <w:t>USER STORY</w:t>
      </w:r>
    </w:p>
    <w:p w:rsidR="00D70D1B" w:rsidRDefault="00D70D1B">
      <w:pPr>
        <w:rPr>
          <w:rFonts w:ascii="Arial" w:eastAsia="Arial" w:hAnsi="Arial" w:cs="Arial"/>
          <w:sz w:val="24"/>
          <w:szCs w:val="24"/>
        </w:rPr>
      </w:pPr>
    </w:p>
    <w:p w:rsidR="00D70D1B" w:rsidRDefault="00D70D1B">
      <w:pPr>
        <w:rPr>
          <w:rFonts w:ascii="Arial" w:eastAsia="Arial" w:hAnsi="Arial" w:cs="Arial"/>
          <w:sz w:val="24"/>
          <w:szCs w:val="24"/>
        </w:rPr>
      </w:pPr>
    </w:p>
    <w:p w:rsidR="00D70D1B" w:rsidRDefault="008065AB">
      <w:pPr>
        <w:jc w:val="center"/>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2363745" cy="2376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63745" cy="2376488"/>
                    </a:xfrm>
                    <a:prstGeom prst="rect">
                      <a:avLst/>
                    </a:prstGeom>
                    <a:ln/>
                  </pic:spPr>
                </pic:pic>
              </a:graphicData>
            </a:graphic>
          </wp:inline>
        </w:drawing>
      </w:r>
    </w:p>
    <w:p w:rsidR="00D70D1B" w:rsidRDefault="00D70D1B">
      <w:pPr>
        <w:jc w:val="center"/>
        <w:rPr>
          <w:rFonts w:ascii="Arial" w:eastAsia="Arial" w:hAnsi="Arial" w:cs="Arial"/>
          <w:b/>
          <w:sz w:val="24"/>
          <w:szCs w:val="24"/>
        </w:rPr>
      </w:pPr>
    </w:p>
    <w:p w:rsidR="00D70D1B" w:rsidRDefault="00D70D1B">
      <w:pPr>
        <w:jc w:val="center"/>
        <w:rPr>
          <w:rFonts w:ascii="Arial" w:eastAsia="Arial" w:hAnsi="Arial" w:cs="Arial"/>
          <w:b/>
          <w:sz w:val="24"/>
          <w:szCs w:val="24"/>
        </w:rPr>
      </w:pPr>
    </w:p>
    <w:p w:rsidR="00D70D1B" w:rsidRDefault="008065AB">
      <w:pPr>
        <w:jc w:val="center"/>
        <w:rPr>
          <w:rFonts w:ascii="Arial" w:eastAsia="Arial" w:hAnsi="Arial" w:cs="Arial"/>
          <w:sz w:val="24"/>
          <w:szCs w:val="24"/>
        </w:rPr>
      </w:pPr>
      <w:r>
        <w:rPr>
          <w:rFonts w:ascii="Arial" w:eastAsia="Arial" w:hAnsi="Arial" w:cs="Arial"/>
          <w:sz w:val="24"/>
          <w:szCs w:val="24"/>
        </w:rPr>
        <w:t>Disusun Oleh :</w:t>
      </w:r>
    </w:p>
    <w:p w:rsidR="00D70D1B" w:rsidRDefault="008065AB">
      <w:pPr>
        <w:spacing w:after="0" w:line="360" w:lineRule="auto"/>
        <w:ind w:left="1440" w:firstLine="720"/>
        <w:rPr>
          <w:rFonts w:ascii="Arial" w:eastAsia="Arial" w:hAnsi="Arial" w:cs="Arial"/>
          <w:sz w:val="24"/>
          <w:szCs w:val="24"/>
        </w:rPr>
      </w:pPr>
      <w:r>
        <w:rPr>
          <w:rFonts w:ascii="Arial" w:eastAsia="Arial" w:hAnsi="Arial" w:cs="Arial"/>
          <w:sz w:val="24"/>
          <w:szCs w:val="24"/>
        </w:rPr>
        <w:t>Arif Munawar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(A11.2019.11693)</w:t>
      </w:r>
    </w:p>
    <w:p w:rsidR="00D70D1B" w:rsidRDefault="008065AB">
      <w:pPr>
        <w:spacing w:after="0" w:line="360" w:lineRule="auto"/>
        <w:ind w:left="1440" w:firstLine="720"/>
        <w:rPr>
          <w:rFonts w:ascii="Arial" w:eastAsia="Arial" w:hAnsi="Arial" w:cs="Arial"/>
          <w:sz w:val="24"/>
          <w:szCs w:val="24"/>
        </w:rPr>
      </w:pPr>
      <w:r>
        <w:rPr>
          <w:rFonts w:ascii="Arial" w:eastAsia="Arial" w:hAnsi="Arial" w:cs="Arial"/>
          <w:sz w:val="24"/>
          <w:szCs w:val="24"/>
        </w:rPr>
        <w:t>Ricky Hanindyo Dwiartanto (A11.2019.11735)</w:t>
      </w:r>
    </w:p>
    <w:p w:rsidR="00D70D1B" w:rsidRDefault="008065AB">
      <w:pPr>
        <w:spacing w:after="0" w:line="360" w:lineRule="auto"/>
        <w:ind w:left="1440" w:firstLine="720"/>
        <w:rPr>
          <w:rFonts w:ascii="Arial" w:eastAsia="Arial" w:hAnsi="Arial" w:cs="Arial"/>
          <w:sz w:val="24"/>
          <w:szCs w:val="24"/>
        </w:rPr>
      </w:pPr>
      <w:r>
        <w:rPr>
          <w:rFonts w:ascii="Arial" w:eastAsia="Arial" w:hAnsi="Arial" w:cs="Arial"/>
          <w:sz w:val="24"/>
          <w:szCs w:val="24"/>
        </w:rPr>
        <w:t>Muhammad Daffa</w:t>
      </w:r>
      <w:r>
        <w:rPr>
          <w:rFonts w:ascii="Arial" w:eastAsia="Arial" w:hAnsi="Arial" w:cs="Arial"/>
          <w:sz w:val="24"/>
          <w:szCs w:val="24"/>
        </w:rPr>
        <w:tab/>
      </w:r>
      <w:r>
        <w:rPr>
          <w:rFonts w:ascii="Arial" w:eastAsia="Arial" w:hAnsi="Arial" w:cs="Arial"/>
          <w:sz w:val="24"/>
          <w:szCs w:val="24"/>
        </w:rPr>
        <w:tab/>
        <w:t xml:space="preserve"> (A11.2019.11751)</w:t>
      </w:r>
    </w:p>
    <w:p w:rsidR="00D70D1B" w:rsidRDefault="008065AB">
      <w:pPr>
        <w:spacing w:after="0" w:line="360" w:lineRule="auto"/>
        <w:ind w:left="1440" w:firstLine="720"/>
        <w:rPr>
          <w:rFonts w:ascii="Arial" w:eastAsia="Arial" w:hAnsi="Arial" w:cs="Arial"/>
          <w:sz w:val="24"/>
          <w:szCs w:val="24"/>
        </w:rPr>
      </w:pPr>
      <w:r>
        <w:rPr>
          <w:rFonts w:ascii="Arial" w:eastAsia="Arial" w:hAnsi="Arial" w:cs="Arial"/>
          <w:sz w:val="24"/>
          <w:szCs w:val="24"/>
        </w:rPr>
        <w:t xml:space="preserve">Gilang Abimanyu </w:t>
      </w:r>
      <w:r>
        <w:rPr>
          <w:rFonts w:ascii="Arial" w:eastAsia="Arial" w:hAnsi="Arial" w:cs="Arial"/>
          <w:sz w:val="24"/>
          <w:szCs w:val="24"/>
        </w:rPr>
        <w:tab/>
      </w:r>
      <w:r>
        <w:rPr>
          <w:rFonts w:ascii="Arial" w:eastAsia="Arial" w:hAnsi="Arial" w:cs="Arial"/>
          <w:sz w:val="24"/>
          <w:szCs w:val="24"/>
        </w:rPr>
        <w:tab/>
        <w:t xml:space="preserve"> (A11.2019.11753)</w:t>
      </w:r>
    </w:p>
    <w:p w:rsidR="00D70D1B" w:rsidRDefault="00D70D1B">
      <w:pPr>
        <w:spacing w:before="240" w:after="240" w:line="360" w:lineRule="auto"/>
        <w:jc w:val="center"/>
        <w:rPr>
          <w:rFonts w:ascii="Arial" w:eastAsia="Arial" w:hAnsi="Arial" w:cs="Arial"/>
          <w:b/>
          <w:sz w:val="24"/>
          <w:szCs w:val="24"/>
        </w:rPr>
      </w:pPr>
    </w:p>
    <w:p w:rsidR="00D70D1B" w:rsidRDefault="00D70D1B">
      <w:pPr>
        <w:spacing w:before="240" w:after="240" w:line="360" w:lineRule="auto"/>
        <w:rPr>
          <w:rFonts w:ascii="Arial" w:eastAsia="Arial" w:hAnsi="Arial" w:cs="Arial"/>
          <w:b/>
          <w:sz w:val="24"/>
          <w:szCs w:val="24"/>
        </w:rPr>
      </w:pPr>
    </w:p>
    <w:p w:rsidR="00D70D1B" w:rsidRDefault="008065AB">
      <w:pPr>
        <w:spacing w:after="0" w:line="360" w:lineRule="auto"/>
        <w:jc w:val="center"/>
        <w:rPr>
          <w:rFonts w:ascii="Arial" w:eastAsia="Arial" w:hAnsi="Arial" w:cs="Arial"/>
          <w:b/>
          <w:sz w:val="24"/>
          <w:szCs w:val="24"/>
        </w:rPr>
      </w:pPr>
      <w:r>
        <w:rPr>
          <w:rFonts w:ascii="Arial" w:eastAsia="Arial" w:hAnsi="Arial" w:cs="Arial"/>
          <w:b/>
          <w:sz w:val="24"/>
          <w:szCs w:val="24"/>
        </w:rPr>
        <w:t>PROGRAM STUDI TEKNIK INFORMATIKA</w:t>
      </w:r>
    </w:p>
    <w:p w:rsidR="00D70D1B" w:rsidRDefault="008065AB">
      <w:pPr>
        <w:spacing w:after="0" w:line="360" w:lineRule="auto"/>
        <w:jc w:val="center"/>
        <w:rPr>
          <w:rFonts w:ascii="Arial" w:eastAsia="Arial" w:hAnsi="Arial" w:cs="Arial"/>
          <w:b/>
          <w:sz w:val="24"/>
          <w:szCs w:val="24"/>
        </w:rPr>
      </w:pPr>
      <w:r>
        <w:rPr>
          <w:rFonts w:ascii="Arial" w:eastAsia="Arial" w:hAnsi="Arial" w:cs="Arial"/>
          <w:b/>
          <w:sz w:val="24"/>
          <w:szCs w:val="24"/>
        </w:rPr>
        <w:t>FAKULTAS ILMU KOMPUTER</w:t>
      </w:r>
    </w:p>
    <w:p w:rsidR="00D70D1B" w:rsidRDefault="008065AB">
      <w:pPr>
        <w:spacing w:after="0" w:line="360" w:lineRule="auto"/>
        <w:jc w:val="center"/>
        <w:rPr>
          <w:rFonts w:ascii="Arial" w:eastAsia="Arial" w:hAnsi="Arial" w:cs="Arial"/>
          <w:b/>
          <w:sz w:val="24"/>
          <w:szCs w:val="24"/>
        </w:rPr>
      </w:pPr>
      <w:r>
        <w:rPr>
          <w:rFonts w:ascii="Arial" w:eastAsia="Arial" w:hAnsi="Arial" w:cs="Arial"/>
          <w:b/>
          <w:sz w:val="24"/>
          <w:szCs w:val="24"/>
        </w:rPr>
        <w:t>UNIVERSITAS DIAN NUSWANTORO</w:t>
      </w:r>
    </w:p>
    <w:p w:rsidR="00D70D1B" w:rsidRDefault="008065AB">
      <w:pPr>
        <w:spacing w:after="0" w:line="360" w:lineRule="auto"/>
        <w:jc w:val="center"/>
        <w:rPr>
          <w:rFonts w:ascii="Arial" w:eastAsia="Arial" w:hAnsi="Arial" w:cs="Arial"/>
          <w:b/>
          <w:sz w:val="24"/>
          <w:szCs w:val="24"/>
        </w:rPr>
      </w:pPr>
      <w:r>
        <w:rPr>
          <w:rFonts w:ascii="Arial" w:eastAsia="Arial" w:hAnsi="Arial" w:cs="Arial"/>
          <w:b/>
          <w:sz w:val="24"/>
          <w:szCs w:val="24"/>
        </w:rPr>
        <w:t>SEMARANG</w:t>
      </w:r>
    </w:p>
    <w:p w:rsidR="00D70D1B" w:rsidRDefault="008065AB">
      <w:pPr>
        <w:jc w:val="center"/>
        <w:rPr>
          <w:rFonts w:ascii="Arial" w:eastAsia="Arial" w:hAnsi="Arial" w:cs="Arial"/>
          <w:b/>
          <w:sz w:val="24"/>
          <w:szCs w:val="24"/>
        </w:rPr>
      </w:pPr>
      <w:r>
        <w:rPr>
          <w:rFonts w:ascii="Arial" w:eastAsia="Arial" w:hAnsi="Arial" w:cs="Arial"/>
          <w:b/>
          <w:sz w:val="24"/>
          <w:szCs w:val="24"/>
        </w:rPr>
        <w:t>2022</w:t>
      </w:r>
    </w:p>
    <w:p w:rsidR="00D70D1B" w:rsidRDefault="00D70D1B">
      <w:pPr>
        <w:rPr>
          <w:rFonts w:ascii="Arial" w:eastAsia="Arial" w:hAnsi="Arial" w:cs="Arial"/>
        </w:rPr>
      </w:pPr>
    </w:p>
    <w:p w:rsidR="00D70D1B" w:rsidRDefault="00D70D1B">
      <w:pPr>
        <w:rPr>
          <w:rFonts w:ascii="Arial" w:eastAsia="Arial" w:hAnsi="Arial" w:cs="Arial"/>
        </w:rPr>
      </w:pPr>
    </w:p>
    <w:p w:rsidR="00D70D1B" w:rsidRDefault="008065AB">
      <w:pPr>
        <w:numPr>
          <w:ilvl w:val="0"/>
          <w:numId w:val="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lastRenderedPageBreak/>
        <w:t>User Story</w:t>
      </w:r>
    </w:p>
    <w:p w:rsidR="00D70D1B" w:rsidRDefault="008065AB">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Seorang customer mempunyai sebuah persoalan yaitu mempunyai sebuah café, namun berbeda dengan café pada umumnya. Café yang ia miliki mempunyai sebuah boardgame yang menjadi ciri khas dari café tersebut. Sebagai seorang development saya diminta untuk berkontribusi mengembangkan software aplikasi dari café tersebut. Saya ingin mengembangkan aplikasi daftar menu dimana dalam daftar menu tersebut terdapat list makanan minuman dan daftar dari boardgame yang tersedia. Sehingga didalam daftar menu tersebut terdapat harga makanan dan minuman yang ditawarkan serta daftar sewa dari boardgame itu sendiri.</w:t>
      </w:r>
    </w:p>
    <w:p w:rsidR="00D70D1B" w:rsidRDefault="00D70D1B">
      <w:pPr>
        <w:pBdr>
          <w:top w:val="nil"/>
          <w:left w:val="nil"/>
          <w:bottom w:val="nil"/>
          <w:right w:val="nil"/>
          <w:between w:val="nil"/>
        </w:pBdr>
        <w:spacing w:after="0"/>
        <w:ind w:left="720"/>
        <w:rPr>
          <w:rFonts w:ascii="Arial" w:eastAsia="Arial" w:hAnsi="Arial" w:cs="Arial"/>
          <w:color w:val="000000"/>
          <w:sz w:val="24"/>
          <w:szCs w:val="24"/>
        </w:rPr>
      </w:pPr>
    </w:p>
    <w:p w:rsidR="00D70D1B" w:rsidRDefault="008065AB">
      <w:pPr>
        <w:numPr>
          <w:ilvl w:val="0"/>
          <w:numId w:val="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List Kebutuhan Teknis non Teknis</w:t>
      </w:r>
    </w:p>
    <w:p w:rsidR="00D70D1B" w:rsidRDefault="008065AB">
      <w:pPr>
        <w:numPr>
          <w:ilvl w:val="0"/>
          <w:numId w:val="9"/>
        </w:numPr>
        <w:pBdr>
          <w:top w:val="nil"/>
          <w:left w:val="nil"/>
          <w:bottom w:val="nil"/>
          <w:right w:val="nil"/>
          <w:between w:val="nil"/>
        </w:pBdr>
        <w:spacing w:after="0"/>
        <w:rPr>
          <w:b/>
          <w:color w:val="000000"/>
          <w:sz w:val="24"/>
          <w:szCs w:val="24"/>
        </w:rPr>
      </w:pPr>
      <w:r>
        <w:rPr>
          <w:rFonts w:ascii="Arial" w:eastAsia="Arial" w:hAnsi="Arial" w:cs="Arial"/>
          <w:b/>
          <w:color w:val="000000"/>
          <w:sz w:val="24"/>
          <w:szCs w:val="24"/>
        </w:rPr>
        <w:t>Kebutuhan Teknis</w:t>
      </w:r>
    </w:p>
    <w:p w:rsidR="00D70D1B" w:rsidRDefault="008065AB">
      <w:pPr>
        <w:numPr>
          <w:ilvl w:val="0"/>
          <w:numId w:val="10"/>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User bisa memasukkan attribut yang meliputi harga, list daftar makanan/minuman, boardgame</w:t>
      </w:r>
    </w:p>
    <w:p w:rsidR="00D70D1B" w:rsidRDefault="008065AB">
      <w:pPr>
        <w:numPr>
          <w:ilvl w:val="0"/>
          <w:numId w:val="10"/>
        </w:numPr>
        <w:pBdr>
          <w:top w:val="nil"/>
          <w:left w:val="nil"/>
          <w:bottom w:val="nil"/>
          <w:right w:val="nil"/>
          <w:between w:val="nil"/>
        </w:pBdr>
        <w:spacing w:after="0"/>
        <w:rPr>
          <w:color w:val="000000"/>
          <w:sz w:val="24"/>
          <w:szCs w:val="24"/>
        </w:rPr>
      </w:pPr>
      <w:bookmarkStart w:id="0" w:name="_gjdgxs" w:colFirst="0" w:colLast="0"/>
      <w:bookmarkEnd w:id="0"/>
      <w:r>
        <w:rPr>
          <w:rFonts w:ascii="Arial" w:eastAsia="Arial" w:hAnsi="Arial" w:cs="Arial"/>
          <w:color w:val="000000"/>
          <w:sz w:val="24"/>
          <w:szCs w:val="24"/>
        </w:rPr>
        <w:t>User bisa melihat data yang telah direkomendasikan oleh sistem.</w:t>
      </w:r>
    </w:p>
    <w:p w:rsidR="00D70D1B" w:rsidRDefault="008065AB">
      <w:pPr>
        <w:numPr>
          <w:ilvl w:val="0"/>
          <w:numId w:val="10"/>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User bisa melihat lokasi rumah makan.</w:t>
      </w:r>
    </w:p>
    <w:p w:rsidR="00D70D1B" w:rsidRDefault="008065AB">
      <w:pPr>
        <w:numPr>
          <w:ilvl w:val="0"/>
          <w:numId w:val="10"/>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User bisa melihat daftar rumah makan dan menu makanan, serta daftar boardgame yang tersedia</w:t>
      </w:r>
    </w:p>
    <w:p w:rsidR="00D70D1B" w:rsidRDefault="008065AB">
      <w:pPr>
        <w:numPr>
          <w:ilvl w:val="0"/>
          <w:numId w:val="9"/>
        </w:numPr>
        <w:pBdr>
          <w:top w:val="nil"/>
          <w:left w:val="nil"/>
          <w:bottom w:val="nil"/>
          <w:right w:val="nil"/>
          <w:between w:val="nil"/>
        </w:pBdr>
        <w:spacing w:after="0"/>
        <w:rPr>
          <w:b/>
          <w:color w:val="000000"/>
          <w:sz w:val="24"/>
          <w:szCs w:val="24"/>
        </w:rPr>
      </w:pPr>
      <w:r>
        <w:rPr>
          <w:rFonts w:ascii="Arial" w:eastAsia="Arial" w:hAnsi="Arial" w:cs="Arial"/>
          <w:b/>
          <w:color w:val="000000"/>
          <w:sz w:val="24"/>
          <w:szCs w:val="24"/>
        </w:rPr>
        <w:t>Kebutuhan Non Teknis</w:t>
      </w:r>
    </w:p>
    <w:p w:rsidR="00D70D1B" w:rsidRDefault="008065AB">
      <w:pPr>
        <w:numPr>
          <w:ilvl w:val="0"/>
          <w:numId w:val="1"/>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Waktu dibutuhkan dalam melakukan proses perhitungan.</w:t>
      </w:r>
    </w:p>
    <w:p w:rsidR="00D70D1B" w:rsidRDefault="008065AB">
      <w:pPr>
        <w:numPr>
          <w:ilvl w:val="0"/>
          <w:numId w:val="1"/>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Validasi sistem ketika user memasukkan attribut.</w:t>
      </w:r>
    </w:p>
    <w:p w:rsidR="00D70D1B" w:rsidRDefault="008065AB">
      <w:pPr>
        <w:numPr>
          <w:ilvl w:val="0"/>
          <w:numId w:val="1"/>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Load data training dari database.</w:t>
      </w:r>
    </w:p>
    <w:p w:rsidR="00D70D1B" w:rsidRDefault="008065AB">
      <w:pPr>
        <w:numPr>
          <w:ilvl w:val="0"/>
          <w:numId w:val="1"/>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Sistem memiliki tampilan antar muka (User Interface) yang mudah dipahami.</w:t>
      </w:r>
    </w:p>
    <w:p w:rsidR="00D70D1B" w:rsidRDefault="00D70D1B">
      <w:pPr>
        <w:pBdr>
          <w:top w:val="nil"/>
          <w:left w:val="nil"/>
          <w:bottom w:val="nil"/>
          <w:right w:val="nil"/>
          <w:between w:val="nil"/>
        </w:pBdr>
        <w:spacing w:after="0"/>
        <w:ind w:left="2160"/>
        <w:rPr>
          <w:rFonts w:ascii="Arial" w:eastAsia="Arial" w:hAnsi="Arial" w:cs="Arial"/>
          <w:color w:val="000000"/>
          <w:sz w:val="24"/>
          <w:szCs w:val="24"/>
        </w:rPr>
      </w:pPr>
    </w:p>
    <w:p w:rsidR="00D70D1B" w:rsidRDefault="008065AB">
      <w:pPr>
        <w:numPr>
          <w:ilvl w:val="0"/>
          <w:numId w:val="8"/>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Work Breakdown Structure</w:t>
      </w:r>
      <w:r>
        <w:rPr>
          <w:noProof/>
        </w:rPr>
        <w:drawing>
          <wp:anchor distT="0" distB="0" distL="0" distR="0" simplePos="0" relativeHeight="251658240" behindDoc="0" locked="0" layoutInCell="1" hidden="0" allowOverlap="1">
            <wp:simplePos x="0" y="0"/>
            <wp:positionH relativeFrom="column">
              <wp:posOffset>396240</wp:posOffset>
            </wp:positionH>
            <wp:positionV relativeFrom="paragraph">
              <wp:posOffset>383540</wp:posOffset>
            </wp:positionV>
            <wp:extent cx="5600700" cy="3578225"/>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0700" cy="3578225"/>
                    </a:xfrm>
                    <a:prstGeom prst="rect">
                      <a:avLst/>
                    </a:prstGeom>
                    <a:ln/>
                  </pic:spPr>
                </pic:pic>
              </a:graphicData>
            </a:graphic>
          </wp:anchor>
        </w:drawing>
      </w: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2"/>
        <w:gridCol w:w="2670"/>
        <w:gridCol w:w="2670"/>
      </w:tblGrid>
      <w:tr w:rsidR="00D70D1B">
        <w:tc>
          <w:tcPr>
            <w:tcW w:w="3181"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bookmarkStart w:id="1" w:name="_GoBack" w:colFirst="3" w:colLast="3"/>
            <w:r w:rsidRPr="004A41DD">
              <w:rPr>
                <w:rFonts w:ascii="Arial" w:eastAsia="Arial" w:hAnsi="Arial" w:cs="Arial"/>
                <w:b/>
                <w:color w:val="000000"/>
                <w:sz w:val="24"/>
                <w:szCs w:val="24"/>
              </w:rPr>
              <w:lastRenderedPageBreak/>
              <w:t>Task</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Estimated Duration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Cost</w:t>
            </w:r>
          </w:p>
        </w:tc>
      </w:tr>
      <w:tr w:rsidR="00D70D1B">
        <w:tc>
          <w:tcPr>
            <w:tcW w:w="3181" w:type="dxa"/>
          </w:tcPr>
          <w:p w:rsidR="00D70D1B" w:rsidRPr="004A41DD" w:rsidRDefault="008065AB">
            <w:pPr>
              <w:numPr>
                <w:ilvl w:val="0"/>
                <w:numId w:val="2"/>
              </w:numPr>
              <w:pBdr>
                <w:top w:val="nil"/>
                <w:left w:val="nil"/>
                <w:bottom w:val="nil"/>
                <w:right w:val="nil"/>
                <w:between w:val="nil"/>
              </w:pBdr>
              <w:spacing w:after="200" w:line="276" w:lineRule="auto"/>
              <w:rPr>
                <w:rFonts w:ascii="Arial" w:eastAsia="Arial" w:hAnsi="Arial" w:cs="Arial"/>
                <w:b/>
                <w:color w:val="000000"/>
                <w:sz w:val="24"/>
                <w:szCs w:val="24"/>
              </w:rPr>
            </w:pPr>
            <w:r w:rsidRPr="004A41DD">
              <w:rPr>
                <w:rFonts w:ascii="Arial" w:eastAsia="Arial" w:hAnsi="Arial" w:cs="Arial"/>
                <w:b/>
                <w:color w:val="000000"/>
                <w:sz w:val="24"/>
                <w:szCs w:val="24"/>
              </w:rPr>
              <w:t>Analisa Kebutuhan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11 Days</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Rp.1.000.000.00</w:t>
            </w:r>
          </w:p>
        </w:tc>
      </w:tr>
      <w:tr w:rsidR="00D70D1B">
        <w:tc>
          <w:tcPr>
            <w:tcW w:w="3181" w:type="dxa"/>
          </w:tcPr>
          <w:p w:rsidR="00D70D1B" w:rsidRPr="004A41DD" w:rsidRDefault="008065AB">
            <w:pPr>
              <w:numPr>
                <w:ilvl w:val="0"/>
                <w:numId w:val="3"/>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Interview Keburuhan Klien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2 Days</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Rp.250.000</w:t>
            </w:r>
          </w:p>
        </w:tc>
      </w:tr>
      <w:tr w:rsidR="00D70D1B">
        <w:tc>
          <w:tcPr>
            <w:tcW w:w="3181" w:type="dxa"/>
          </w:tcPr>
          <w:p w:rsidR="00D70D1B" w:rsidRPr="004A41DD" w:rsidRDefault="008065AB">
            <w:pPr>
              <w:numPr>
                <w:ilvl w:val="0"/>
                <w:numId w:val="3"/>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Membuat Kamus Data</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Rp.250.000</w:t>
            </w:r>
          </w:p>
        </w:tc>
      </w:tr>
      <w:tr w:rsidR="00D70D1B">
        <w:tc>
          <w:tcPr>
            <w:tcW w:w="3181" w:type="dxa"/>
          </w:tcPr>
          <w:p w:rsidR="00D70D1B" w:rsidRPr="004A41DD" w:rsidRDefault="008065AB">
            <w:pPr>
              <w:numPr>
                <w:ilvl w:val="0"/>
                <w:numId w:val="3"/>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Membuat Process Specification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Rp.250.000</w:t>
            </w:r>
          </w:p>
        </w:tc>
      </w:tr>
      <w:tr w:rsidR="00D70D1B">
        <w:tc>
          <w:tcPr>
            <w:tcW w:w="3181" w:type="dxa"/>
          </w:tcPr>
          <w:p w:rsidR="00D70D1B" w:rsidRPr="004A41DD" w:rsidRDefault="008065AB">
            <w:pPr>
              <w:numPr>
                <w:ilvl w:val="0"/>
                <w:numId w:val="3"/>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Membuat ERD</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Rp.250.000</w:t>
            </w:r>
          </w:p>
        </w:tc>
      </w:tr>
      <w:tr w:rsidR="00D70D1B">
        <w:tc>
          <w:tcPr>
            <w:tcW w:w="3181" w:type="dxa"/>
          </w:tcPr>
          <w:p w:rsidR="00D70D1B" w:rsidRPr="004A41DD" w:rsidRDefault="008065AB">
            <w:pPr>
              <w:numPr>
                <w:ilvl w:val="0"/>
                <w:numId w:val="2"/>
              </w:numPr>
              <w:pBdr>
                <w:top w:val="nil"/>
                <w:left w:val="nil"/>
                <w:bottom w:val="nil"/>
                <w:right w:val="nil"/>
                <w:between w:val="nil"/>
              </w:pBdr>
              <w:spacing w:after="200" w:line="276" w:lineRule="auto"/>
              <w:rPr>
                <w:rFonts w:ascii="Arial" w:eastAsia="Arial" w:hAnsi="Arial" w:cs="Arial"/>
                <w:b/>
                <w:color w:val="000000"/>
                <w:sz w:val="24"/>
                <w:szCs w:val="24"/>
              </w:rPr>
            </w:pPr>
            <w:r w:rsidRPr="004A41DD">
              <w:rPr>
                <w:rFonts w:ascii="Arial" w:eastAsia="Arial" w:hAnsi="Arial" w:cs="Arial"/>
                <w:b/>
                <w:color w:val="000000"/>
                <w:sz w:val="24"/>
                <w:szCs w:val="24"/>
              </w:rPr>
              <w:t>Desain Aplikasi</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9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Rp.5.000.000</w:t>
            </w:r>
          </w:p>
        </w:tc>
      </w:tr>
      <w:tr w:rsidR="00D70D1B">
        <w:tc>
          <w:tcPr>
            <w:tcW w:w="3181" w:type="dxa"/>
          </w:tcPr>
          <w:p w:rsidR="00D70D1B" w:rsidRPr="004A41DD" w:rsidRDefault="008065AB">
            <w:pPr>
              <w:numPr>
                <w:ilvl w:val="0"/>
                <w:numId w:val="4"/>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Membuat Desain Mockup Menu Aplikasi</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Rp.2.500.000</w:t>
            </w:r>
          </w:p>
        </w:tc>
      </w:tr>
      <w:tr w:rsidR="00D70D1B">
        <w:tc>
          <w:tcPr>
            <w:tcW w:w="3181" w:type="dxa"/>
          </w:tcPr>
          <w:p w:rsidR="00D70D1B" w:rsidRPr="004A41DD" w:rsidRDefault="008065AB">
            <w:pPr>
              <w:numPr>
                <w:ilvl w:val="0"/>
                <w:numId w:val="4"/>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Membuat Desain Mockup Menu From Pemesanan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sz w:val="24"/>
                <w:szCs w:val="24"/>
              </w:rPr>
              <w:t>Rp.2.000.000</w:t>
            </w:r>
          </w:p>
        </w:tc>
      </w:tr>
      <w:tr w:rsidR="00D70D1B">
        <w:tc>
          <w:tcPr>
            <w:tcW w:w="3181" w:type="dxa"/>
          </w:tcPr>
          <w:p w:rsidR="00D70D1B" w:rsidRPr="004A41DD" w:rsidRDefault="008065AB">
            <w:pPr>
              <w:numPr>
                <w:ilvl w:val="0"/>
                <w:numId w:val="4"/>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Dokumentasi Desain Aplikasi</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Rp.500.000</w:t>
            </w:r>
          </w:p>
        </w:tc>
      </w:tr>
      <w:tr w:rsidR="00D70D1B">
        <w:tc>
          <w:tcPr>
            <w:tcW w:w="3181" w:type="dxa"/>
          </w:tcPr>
          <w:p w:rsidR="00D70D1B" w:rsidRPr="004A41DD" w:rsidRDefault="008065AB">
            <w:pPr>
              <w:numPr>
                <w:ilvl w:val="0"/>
                <w:numId w:val="2"/>
              </w:numPr>
              <w:pBdr>
                <w:top w:val="nil"/>
                <w:left w:val="nil"/>
                <w:bottom w:val="nil"/>
                <w:right w:val="nil"/>
                <w:between w:val="nil"/>
              </w:pBdr>
              <w:spacing w:after="200" w:line="276" w:lineRule="auto"/>
              <w:rPr>
                <w:rFonts w:ascii="Arial" w:eastAsia="Arial" w:hAnsi="Arial" w:cs="Arial"/>
                <w:b/>
                <w:color w:val="000000"/>
                <w:sz w:val="24"/>
                <w:szCs w:val="24"/>
              </w:rPr>
            </w:pPr>
            <w:r w:rsidRPr="004A41DD">
              <w:rPr>
                <w:rFonts w:ascii="Arial" w:eastAsia="Arial" w:hAnsi="Arial" w:cs="Arial"/>
                <w:b/>
                <w:color w:val="000000"/>
                <w:sz w:val="24"/>
                <w:szCs w:val="24"/>
              </w:rPr>
              <w:t>Programming</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30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Rp.15.000.000</w:t>
            </w:r>
          </w:p>
        </w:tc>
      </w:tr>
      <w:tr w:rsidR="00D70D1B">
        <w:tc>
          <w:tcPr>
            <w:tcW w:w="3181" w:type="dxa"/>
          </w:tcPr>
          <w:p w:rsidR="00D70D1B" w:rsidRPr="004A41DD" w:rsidRDefault="008065AB">
            <w:pPr>
              <w:numPr>
                <w:ilvl w:val="0"/>
                <w:numId w:val="7"/>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Programming (Back end &amp; Front end)</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25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Rp.14.200.000</w:t>
            </w:r>
          </w:p>
        </w:tc>
      </w:tr>
      <w:tr w:rsidR="00D70D1B">
        <w:tc>
          <w:tcPr>
            <w:tcW w:w="3181" w:type="dxa"/>
          </w:tcPr>
          <w:p w:rsidR="00D70D1B" w:rsidRPr="004A41DD" w:rsidRDefault="008065AB">
            <w:pPr>
              <w:numPr>
                <w:ilvl w:val="0"/>
                <w:numId w:val="7"/>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Dokumentasi Program</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5 Days</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Rp.800.000</w:t>
            </w:r>
          </w:p>
        </w:tc>
      </w:tr>
      <w:tr w:rsidR="00D70D1B">
        <w:tc>
          <w:tcPr>
            <w:tcW w:w="3181" w:type="dxa"/>
          </w:tcPr>
          <w:p w:rsidR="00D70D1B" w:rsidRPr="004A41DD" w:rsidRDefault="008065AB">
            <w:pPr>
              <w:numPr>
                <w:ilvl w:val="0"/>
                <w:numId w:val="2"/>
              </w:numPr>
              <w:pBdr>
                <w:top w:val="nil"/>
                <w:left w:val="nil"/>
                <w:bottom w:val="nil"/>
                <w:right w:val="nil"/>
                <w:between w:val="nil"/>
              </w:pBdr>
              <w:spacing w:after="200" w:line="276" w:lineRule="auto"/>
              <w:rPr>
                <w:rFonts w:ascii="Arial" w:eastAsia="Arial" w:hAnsi="Arial" w:cs="Arial"/>
                <w:b/>
                <w:color w:val="000000"/>
                <w:sz w:val="24"/>
                <w:szCs w:val="24"/>
              </w:rPr>
            </w:pPr>
            <w:r w:rsidRPr="004A41DD">
              <w:rPr>
                <w:rFonts w:ascii="Arial" w:eastAsia="Arial" w:hAnsi="Arial" w:cs="Arial"/>
                <w:b/>
                <w:color w:val="000000"/>
                <w:sz w:val="24"/>
                <w:szCs w:val="24"/>
              </w:rPr>
              <w:t>Testing</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7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Rp.8.000.000</w:t>
            </w:r>
          </w:p>
        </w:tc>
      </w:tr>
      <w:tr w:rsidR="00D70D1B">
        <w:tc>
          <w:tcPr>
            <w:tcW w:w="3181" w:type="dxa"/>
          </w:tcPr>
          <w:p w:rsidR="00D70D1B" w:rsidRPr="004A41DD" w:rsidRDefault="008065AB">
            <w:pPr>
              <w:numPr>
                <w:ilvl w:val="0"/>
                <w:numId w:val="5"/>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Melakukan Testing Terhadap Program</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3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sz w:val="24"/>
                <w:szCs w:val="24"/>
              </w:rPr>
              <w:t>Rp.5.000.000</w:t>
            </w:r>
          </w:p>
        </w:tc>
      </w:tr>
      <w:tr w:rsidR="00D70D1B">
        <w:tc>
          <w:tcPr>
            <w:tcW w:w="3181" w:type="dxa"/>
          </w:tcPr>
          <w:p w:rsidR="00D70D1B" w:rsidRPr="004A41DD" w:rsidRDefault="008065AB">
            <w:pPr>
              <w:numPr>
                <w:ilvl w:val="0"/>
                <w:numId w:val="5"/>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Memberikan List Catatan Perbaikan</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2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Rp.3.000.000</w:t>
            </w:r>
          </w:p>
        </w:tc>
      </w:tr>
      <w:tr w:rsidR="00D70D1B">
        <w:tc>
          <w:tcPr>
            <w:tcW w:w="3181" w:type="dxa"/>
          </w:tcPr>
          <w:p w:rsidR="00D70D1B" w:rsidRPr="004A41DD" w:rsidRDefault="008065AB">
            <w:pPr>
              <w:numPr>
                <w:ilvl w:val="0"/>
                <w:numId w:val="5"/>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Dokumentasi Testing</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2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Rp.1.000.000</w:t>
            </w:r>
          </w:p>
        </w:tc>
      </w:tr>
      <w:tr w:rsidR="00D70D1B">
        <w:tc>
          <w:tcPr>
            <w:tcW w:w="3181" w:type="dxa"/>
          </w:tcPr>
          <w:p w:rsidR="00D70D1B" w:rsidRPr="004A41DD" w:rsidRDefault="008065AB">
            <w:pPr>
              <w:numPr>
                <w:ilvl w:val="0"/>
                <w:numId w:val="2"/>
              </w:numPr>
              <w:pBdr>
                <w:top w:val="nil"/>
                <w:left w:val="nil"/>
                <w:bottom w:val="nil"/>
                <w:right w:val="nil"/>
                <w:between w:val="nil"/>
              </w:pBdr>
              <w:spacing w:after="200" w:line="276" w:lineRule="auto"/>
              <w:rPr>
                <w:rFonts w:ascii="Arial" w:eastAsia="Arial" w:hAnsi="Arial" w:cs="Arial"/>
                <w:b/>
                <w:color w:val="000000"/>
                <w:sz w:val="24"/>
                <w:szCs w:val="24"/>
              </w:rPr>
            </w:pPr>
            <w:r w:rsidRPr="004A41DD">
              <w:rPr>
                <w:rFonts w:ascii="Arial" w:eastAsia="Arial" w:hAnsi="Arial" w:cs="Arial"/>
                <w:b/>
                <w:color w:val="000000"/>
                <w:sz w:val="24"/>
                <w:szCs w:val="24"/>
              </w:rPr>
              <w:t>Implementasi</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b/>
                <w:color w:val="000000"/>
                <w:sz w:val="24"/>
                <w:szCs w:val="24"/>
              </w:rPr>
            </w:pPr>
            <w:r w:rsidRPr="004A41DD">
              <w:rPr>
                <w:rFonts w:ascii="Arial" w:eastAsia="Arial" w:hAnsi="Arial" w:cs="Arial"/>
                <w:b/>
                <w:color w:val="000000"/>
                <w:sz w:val="24"/>
                <w:szCs w:val="24"/>
              </w:rPr>
              <w:t>14 Days</w:t>
            </w:r>
          </w:p>
        </w:tc>
        <w:tc>
          <w:tcPr>
            <w:tcW w:w="2670" w:type="dxa"/>
          </w:tcPr>
          <w:p w:rsidR="00D70D1B" w:rsidRPr="004A41DD" w:rsidRDefault="008065AB">
            <w:pPr>
              <w:spacing w:after="200" w:line="276" w:lineRule="auto"/>
              <w:jc w:val="center"/>
              <w:rPr>
                <w:rFonts w:ascii="Arial" w:eastAsia="Arial" w:hAnsi="Arial" w:cs="Arial"/>
                <w:b/>
                <w:color w:val="000000"/>
                <w:sz w:val="24"/>
                <w:szCs w:val="24"/>
              </w:rPr>
            </w:pPr>
            <w:r w:rsidRPr="004A41DD">
              <w:rPr>
                <w:rFonts w:ascii="Arial" w:eastAsia="Arial" w:hAnsi="Arial" w:cs="Arial"/>
                <w:b/>
                <w:sz w:val="24"/>
                <w:szCs w:val="24"/>
              </w:rPr>
              <w:t>Rp.1.000.000</w:t>
            </w:r>
          </w:p>
        </w:tc>
      </w:tr>
      <w:tr w:rsidR="00D70D1B">
        <w:tc>
          <w:tcPr>
            <w:tcW w:w="3181" w:type="dxa"/>
          </w:tcPr>
          <w:p w:rsidR="00D70D1B" w:rsidRPr="004A41DD" w:rsidRDefault="008065AB">
            <w:pPr>
              <w:numPr>
                <w:ilvl w:val="0"/>
                <w:numId w:val="6"/>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lastRenderedPageBreak/>
              <w:t>Menganalisa kekurangan &amp; Kesalahan yang Terjadi</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10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Rp.500.000</w:t>
            </w:r>
          </w:p>
        </w:tc>
      </w:tr>
      <w:tr w:rsidR="00D70D1B">
        <w:tc>
          <w:tcPr>
            <w:tcW w:w="3181" w:type="dxa"/>
          </w:tcPr>
          <w:p w:rsidR="00D70D1B" w:rsidRPr="004A41DD" w:rsidRDefault="008065AB">
            <w:pPr>
              <w:numPr>
                <w:ilvl w:val="0"/>
                <w:numId w:val="6"/>
              </w:numPr>
              <w:pBdr>
                <w:top w:val="nil"/>
                <w:left w:val="nil"/>
                <w:bottom w:val="nil"/>
                <w:right w:val="nil"/>
                <w:between w:val="nil"/>
              </w:pBdr>
              <w:spacing w:after="200" w:line="276" w:lineRule="auto"/>
              <w:rPr>
                <w:rFonts w:ascii="Arial" w:eastAsia="Arial" w:hAnsi="Arial" w:cs="Arial"/>
                <w:color w:val="000000"/>
                <w:sz w:val="24"/>
                <w:szCs w:val="24"/>
              </w:rPr>
            </w:pPr>
            <w:r w:rsidRPr="004A41DD">
              <w:rPr>
                <w:rFonts w:ascii="Arial" w:eastAsia="Arial" w:hAnsi="Arial" w:cs="Arial"/>
                <w:color w:val="000000"/>
                <w:sz w:val="24"/>
                <w:szCs w:val="24"/>
              </w:rPr>
              <w:t>Mengumpulkan Informasi dan untuk dilaporkan Programmer</w:t>
            </w:r>
          </w:p>
        </w:tc>
        <w:tc>
          <w:tcPr>
            <w:tcW w:w="2670" w:type="dxa"/>
          </w:tcPr>
          <w:p w:rsidR="00D70D1B" w:rsidRPr="004A41DD" w:rsidRDefault="008065AB">
            <w:pPr>
              <w:pBdr>
                <w:top w:val="nil"/>
                <w:left w:val="nil"/>
                <w:bottom w:val="nil"/>
                <w:right w:val="nil"/>
                <w:between w:val="nil"/>
              </w:pBdr>
              <w:spacing w:after="200" w:line="276" w:lineRule="auto"/>
              <w:jc w:val="center"/>
              <w:rPr>
                <w:rFonts w:ascii="Arial" w:eastAsia="Arial" w:hAnsi="Arial" w:cs="Arial"/>
                <w:color w:val="000000"/>
                <w:sz w:val="24"/>
                <w:szCs w:val="24"/>
              </w:rPr>
            </w:pPr>
            <w:r w:rsidRPr="004A41DD">
              <w:rPr>
                <w:rFonts w:ascii="Arial" w:eastAsia="Arial" w:hAnsi="Arial" w:cs="Arial"/>
                <w:color w:val="000000"/>
                <w:sz w:val="24"/>
                <w:szCs w:val="24"/>
              </w:rPr>
              <w:t>4 Days</w:t>
            </w:r>
          </w:p>
        </w:tc>
        <w:tc>
          <w:tcPr>
            <w:tcW w:w="2670" w:type="dxa"/>
          </w:tcPr>
          <w:p w:rsidR="00D70D1B" w:rsidRPr="004A41DD" w:rsidRDefault="008065AB">
            <w:pPr>
              <w:spacing w:after="200" w:line="276" w:lineRule="auto"/>
              <w:jc w:val="center"/>
              <w:rPr>
                <w:rFonts w:ascii="Arial" w:eastAsia="Arial" w:hAnsi="Arial" w:cs="Arial"/>
                <w:color w:val="000000"/>
                <w:sz w:val="24"/>
                <w:szCs w:val="24"/>
              </w:rPr>
            </w:pPr>
            <w:r w:rsidRPr="004A41DD">
              <w:rPr>
                <w:rFonts w:ascii="Arial" w:eastAsia="Arial" w:hAnsi="Arial" w:cs="Arial"/>
                <w:sz w:val="24"/>
                <w:szCs w:val="24"/>
              </w:rPr>
              <w:t>Rp.500.000</w:t>
            </w:r>
          </w:p>
        </w:tc>
      </w:tr>
      <w:tr w:rsidR="00D70D1B">
        <w:trPr>
          <w:trHeight w:val="240"/>
        </w:trPr>
        <w:tc>
          <w:tcPr>
            <w:tcW w:w="5851" w:type="dxa"/>
            <w:gridSpan w:val="2"/>
          </w:tcPr>
          <w:p w:rsidR="00D70D1B" w:rsidRPr="004A41DD" w:rsidRDefault="008065AB">
            <w:pPr>
              <w:pBdr>
                <w:top w:val="nil"/>
                <w:left w:val="nil"/>
                <w:bottom w:val="nil"/>
                <w:right w:val="nil"/>
                <w:between w:val="nil"/>
              </w:pBdr>
              <w:spacing w:after="200" w:line="276" w:lineRule="auto"/>
              <w:ind w:left="785" w:hanging="360"/>
              <w:jc w:val="center"/>
              <w:rPr>
                <w:rFonts w:ascii="Arial" w:eastAsia="Arial" w:hAnsi="Arial" w:cs="Arial"/>
                <w:b/>
                <w:color w:val="000000"/>
                <w:sz w:val="24"/>
                <w:szCs w:val="24"/>
              </w:rPr>
            </w:pPr>
            <w:r w:rsidRPr="004A41DD">
              <w:rPr>
                <w:rFonts w:ascii="Arial" w:eastAsia="Arial" w:hAnsi="Arial" w:cs="Arial"/>
                <w:b/>
                <w:sz w:val="24"/>
                <w:szCs w:val="24"/>
              </w:rPr>
              <w:t>Total</w:t>
            </w:r>
          </w:p>
        </w:tc>
        <w:tc>
          <w:tcPr>
            <w:tcW w:w="2670" w:type="dxa"/>
          </w:tcPr>
          <w:p w:rsidR="00D70D1B" w:rsidRPr="004A41DD" w:rsidRDefault="008065AB">
            <w:pPr>
              <w:spacing w:after="200" w:line="276" w:lineRule="auto"/>
              <w:jc w:val="center"/>
              <w:rPr>
                <w:rFonts w:ascii="Arial" w:eastAsia="Arial" w:hAnsi="Arial" w:cs="Arial"/>
                <w:b/>
                <w:sz w:val="24"/>
                <w:szCs w:val="24"/>
              </w:rPr>
            </w:pPr>
            <w:r w:rsidRPr="004A41DD">
              <w:rPr>
                <w:rFonts w:ascii="Arial" w:eastAsia="Arial" w:hAnsi="Arial" w:cs="Arial"/>
                <w:b/>
                <w:sz w:val="24"/>
                <w:szCs w:val="24"/>
              </w:rPr>
              <w:t>Rp.30.000.000</w:t>
            </w:r>
          </w:p>
        </w:tc>
      </w:tr>
      <w:bookmarkEnd w:id="1"/>
    </w:tbl>
    <w:p w:rsidR="00D70D1B" w:rsidRDefault="00D70D1B">
      <w:pPr>
        <w:pBdr>
          <w:top w:val="nil"/>
          <w:left w:val="nil"/>
          <w:bottom w:val="nil"/>
          <w:right w:val="nil"/>
          <w:between w:val="nil"/>
        </w:pBdr>
        <w:spacing w:after="0"/>
        <w:ind w:left="720"/>
      </w:pPr>
    </w:p>
    <w:p w:rsidR="00D26221" w:rsidRDefault="00D26221">
      <w:pPr>
        <w:pBdr>
          <w:top w:val="nil"/>
          <w:left w:val="nil"/>
          <w:bottom w:val="nil"/>
          <w:right w:val="nil"/>
          <w:between w:val="nil"/>
        </w:pBdr>
        <w:spacing w:after="0"/>
        <w:ind w:left="720"/>
      </w:pPr>
    </w:p>
    <w:p w:rsidR="00D26221" w:rsidRDefault="00D26221">
      <w:pPr>
        <w:pBdr>
          <w:top w:val="nil"/>
          <w:left w:val="nil"/>
          <w:bottom w:val="nil"/>
          <w:right w:val="nil"/>
          <w:between w:val="nil"/>
        </w:pBdr>
        <w:spacing w:after="0"/>
        <w:ind w:left="720"/>
        <w:rPr>
          <w:rFonts w:ascii="Arial" w:eastAsia="Arial" w:hAnsi="Arial" w:cs="Arial"/>
          <w:b/>
          <w:sz w:val="24"/>
          <w:szCs w:val="24"/>
        </w:rPr>
      </w:pPr>
    </w:p>
    <w:p w:rsidR="00D70D1B" w:rsidRDefault="008065AB">
      <w:pPr>
        <w:numPr>
          <w:ilvl w:val="0"/>
          <w:numId w:val="8"/>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Gantt Chart</w:t>
      </w:r>
    </w:p>
    <w:tbl>
      <w:tblPr>
        <w:tblStyle w:val="a0"/>
        <w:tblW w:w="6855" w:type="dxa"/>
        <w:tblInd w:w="1177" w:type="dxa"/>
        <w:tblLayout w:type="fixed"/>
        <w:tblLook w:val="0400" w:firstRow="0" w:lastRow="0" w:firstColumn="0" w:lastColumn="0" w:noHBand="0" w:noVBand="1"/>
      </w:tblPr>
      <w:tblGrid>
        <w:gridCol w:w="585"/>
        <w:gridCol w:w="1875"/>
        <w:gridCol w:w="390"/>
        <w:gridCol w:w="420"/>
        <w:gridCol w:w="420"/>
        <w:gridCol w:w="420"/>
        <w:gridCol w:w="420"/>
        <w:gridCol w:w="420"/>
        <w:gridCol w:w="420"/>
        <w:gridCol w:w="420"/>
        <w:gridCol w:w="480"/>
        <w:gridCol w:w="585"/>
      </w:tblGrid>
      <w:tr w:rsidR="00D70D1B">
        <w:trPr>
          <w:trHeight w:val="648"/>
        </w:trPr>
        <w:tc>
          <w:tcPr>
            <w:tcW w:w="5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NO.</w:t>
            </w:r>
          </w:p>
        </w:tc>
        <w:tc>
          <w:tcPr>
            <w:tcW w:w="18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4"/>
                <w:szCs w:val="24"/>
              </w:rPr>
            </w:pPr>
            <w:r w:rsidRPr="004A41DD">
              <w:rPr>
                <w:rFonts w:ascii="Arial" w:eastAsia="Times New Roman" w:hAnsi="Arial" w:cs="Arial"/>
                <w:b/>
                <w:color w:val="000000"/>
                <w:sz w:val="24"/>
                <w:szCs w:val="24"/>
              </w:rPr>
              <w:t>URAIAN PEKERJAAN</w:t>
            </w:r>
          </w:p>
        </w:tc>
        <w:tc>
          <w:tcPr>
            <w:tcW w:w="4395" w:type="dxa"/>
            <w:gridSpan w:val="10"/>
            <w:tcBorders>
              <w:top w:val="single" w:sz="4" w:space="0" w:color="000000"/>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JADWAL PELAKSANAAN PEKERJAAN</w:t>
            </w:r>
          </w:p>
        </w:tc>
      </w:tr>
      <w:tr w:rsidR="00D70D1B">
        <w:trPr>
          <w:trHeight w:val="288"/>
        </w:trPr>
        <w:tc>
          <w:tcPr>
            <w:tcW w:w="5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D70D1B">
            <w:pPr>
              <w:widowControl w:val="0"/>
              <w:pBdr>
                <w:top w:val="nil"/>
                <w:left w:val="nil"/>
                <w:bottom w:val="nil"/>
                <w:right w:val="nil"/>
                <w:between w:val="nil"/>
              </w:pBdr>
              <w:spacing w:after="0"/>
              <w:rPr>
                <w:rFonts w:ascii="Arial" w:eastAsia="Times New Roman" w:hAnsi="Arial" w:cs="Arial"/>
                <w:b/>
                <w:color w:val="000000"/>
                <w:sz w:val="20"/>
                <w:szCs w:val="20"/>
              </w:rPr>
            </w:pPr>
          </w:p>
        </w:tc>
        <w:tc>
          <w:tcPr>
            <w:tcW w:w="18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D70D1B">
            <w:pPr>
              <w:widowControl w:val="0"/>
              <w:pBdr>
                <w:top w:val="nil"/>
                <w:left w:val="nil"/>
                <w:bottom w:val="nil"/>
                <w:right w:val="nil"/>
                <w:between w:val="nil"/>
              </w:pBdr>
              <w:spacing w:after="0"/>
              <w:rPr>
                <w:rFonts w:ascii="Arial" w:eastAsia="Times New Roman" w:hAnsi="Arial" w:cs="Arial"/>
                <w:b/>
                <w:color w:val="000000"/>
                <w:sz w:val="20"/>
                <w:szCs w:val="20"/>
              </w:rPr>
            </w:pPr>
          </w:p>
        </w:tc>
        <w:tc>
          <w:tcPr>
            <w:tcW w:w="1650" w:type="dxa"/>
            <w:gridSpan w:val="4"/>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BULAN 1</w:t>
            </w:r>
          </w:p>
        </w:tc>
        <w:tc>
          <w:tcPr>
            <w:tcW w:w="1680" w:type="dxa"/>
            <w:gridSpan w:val="4"/>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BULAN 2</w:t>
            </w:r>
          </w:p>
        </w:tc>
        <w:tc>
          <w:tcPr>
            <w:tcW w:w="1065" w:type="dxa"/>
            <w:gridSpan w:val="2"/>
            <w:tcBorders>
              <w:top w:val="single" w:sz="4" w:space="0" w:color="000000"/>
              <w:left w:val="nil"/>
              <w:bottom w:val="single" w:sz="4" w:space="0" w:color="000000"/>
              <w:right w:val="single" w:sz="4" w:space="0" w:color="000000"/>
            </w:tcBorders>
            <w:shd w:val="clear" w:color="auto" w:fill="auto"/>
            <w:vAlign w:val="bottom"/>
          </w:tcPr>
          <w:p w:rsidR="00D70D1B" w:rsidRPr="004A41DD" w:rsidRDefault="008065AB">
            <w:pPr>
              <w:spacing w:after="0" w:line="240" w:lineRule="auto"/>
              <w:jc w:val="center"/>
              <w:rPr>
                <w:rFonts w:ascii="Arial" w:hAnsi="Arial" w:cs="Arial"/>
                <w:b/>
                <w:color w:val="000000"/>
              </w:rPr>
            </w:pPr>
            <w:r w:rsidRPr="004A41DD">
              <w:rPr>
                <w:rFonts w:ascii="Arial" w:hAnsi="Arial" w:cs="Arial"/>
                <w:b/>
                <w:color w:val="000000"/>
              </w:rPr>
              <w:t>BULAN 3</w:t>
            </w:r>
          </w:p>
        </w:tc>
      </w:tr>
      <w:tr w:rsidR="00D70D1B">
        <w:trPr>
          <w:trHeight w:val="288"/>
        </w:trPr>
        <w:tc>
          <w:tcPr>
            <w:tcW w:w="5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D70D1B">
            <w:pPr>
              <w:widowControl w:val="0"/>
              <w:pBdr>
                <w:top w:val="nil"/>
                <w:left w:val="nil"/>
                <w:bottom w:val="nil"/>
                <w:right w:val="nil"/>
                <w:between w:val="nil"/>
              </w:pBdr>
              <w:spacing w:after="0"/>
              <w:rPr>
                <w:rFonts w:ascii="Arial" w:hAnsi="Arial" w:cs="Arial"/>
                <w:b/>
                <w:color w:val="000000"/>
              </w:rPr>
            </w:pPr>
          </w:p>
        </w:tc>
        <w:tc>
          <w:tcPr>
            <w:tcW w:w="18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70D1B" w:rsidRPr="004A41DD" w:rsidRDefault="00D70D1B">
            <w:pPr>
              <w:widowControl w:val="0"/>
              <w:pBdr>
                <w:top w:val="nil"/>
                <w:left w:val="nil"/>
                <w:bottom w:val="nil"/>
                <w:right w:val="nil"/>
                <w:between w:val="nil"/>
              </w:pBdr>
              <w:spacing w:after="0"/>
              <w:rPr>
                <w:rFonts w:ascii="Arial" w:hAnsi="Arial" w:cs="Arial"/>
                <w:b/>
                <w:color w:val="000000"/>
              </w:rPr>
            </w:pPr>
          </w:p>
        </w:tc>
        <w:tc>
          <w:tcPr>
            <w:tcW w:w="39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1</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2</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3</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4</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5</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6</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7</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8</w:t>
            </w:r>
          </w:p>
        </w:tc>
        <w:tc>
          <w:tcPr>
            <w:tcW w:w="48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9</w:t>
            </w:r>
          </w:p>
        </w:tc>
        <w:tc>
          <w:tcPr>
            <w:tcW w:w="58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b/>
                <w:color w:val="000000"/>
                <w:sz w:val="20"/>
                <w:szCs w:val="20"/>
              </w:rPr>
            </w:pPr>
            <w:r w:rsidRPr="004A41DD">
              <w:rPr>
                <w:rFonts w:ascii="Arial" w:eastAsia="Times New Roman" w:hAnsi="Arial" w:cs="Arial"/>
                <w:b/>
                <w:color w:val="000000"/>
                <w:sz w:val="20"/>
                <w:szCs w:val="20"/>
              </w:rPr>
              <w:t>10</w:t>
            </w:r>
          </w:p>
        </w:tc>
      </w:tr>
      <w:tr w:rsidR="00D70D1B">
        <w:trPr>
          <w:trHeight w:val="288"/>
        </w:trPr>
        <w:tc>
          <w:tcPr>
            <w:tcW w:w="585" w:type="dxa"/>
            <w:tcBorders>
              <w:top w:val="nil"/>
              <w:left w:val="single" w:sz="4" w:space="0" w:color="000000"/>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1875"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39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center"/>
          </w:tcPr>
          <w:p w:rsidR="00D70D1B" w:rsidRPr="004A41DD" w:rsidRDefault="008065AB">
            <w:pPr>
              <w:spacing w:after="0" w:line="240" w:lineRule="auto"/>
              <w:jc w:val="center"/>
              <w:rPr>
                <w:rFonts w:ascii="Arial" w:hAnsi="Arial" w:cs="Arial"/>
                <w:color w:val="006100"/>
              </w:rPr>
            </w:pPr>
            <w:r w:rsidRPr="004A41DD">
              <w:rPr>
                <w:rFonts w:ascii="Arial" w:hAnsi="Arial" w:cs="Arial"/>
                <w:color w:val="006100"/>
              </w:rPr>
              <w:t> </w:t>
            </w:r>
          </w:p>
        </w:tc>
        <w:tc>
          <w:tcPr>
            <w:tcW w:w="420" w:type="dxa"/>
            <w:tcBorders>
              <w:top w:val="nil"/>
              <w:left w:val="nil"/>
              <w:bottom w:val="single" w:sz="4" w:space="0" w:color="000000"/>
              <w:right w:val="single" w:sz="4" w:space="0" w:color="000000"/>
            </w:tcBorders>
            <w:shd w:val="clear" w:color="auto" w:fill="9BBB59"/>
            <w:vAlign w:val="bottom"/>
          </w:tcPr>
          <w:p w:rsidR="00D70D1B" w:rsidRPr="004A41DD" w:rsidRDefault="008065AB">
            <w:pPr>
              <w:spacing w:after="0" w:line="240" w:lineRule="auto"/>
              <w:rPr>
                <w:rFonts w:ascii="Arial" w:hAnsi="Arial" w:cs="Arial"/>
                <w:color w:val="006100"/>
              </w:rPr>
            </w:pPr>
            <w:r w:rsidRPr="004A41DD">
              <w:rPr>
                <w:rFonts w:ascii="Arial" w:hAnsi="Arial" w:cs="Arial"/>
                <w:color w:val="006100"/>
              </w:rPr>
              <w:t> </w:t>
            </w:r>
          </w:p>
        </w:tc>
        <w:tc>
          <w:tcPr>
            <w:tcW w:w="480" w:type="dxa"/>
            <w:tcBorders>
              <w:top w:val="nil"/>
              <w:left w:val="nil"/>
              <w:bottom w:val="single" w:sz="4" w:space="0" w:color="000000"/>
              <w:right w:val="single" w:sz="4" w:space="0" w:color="000000"/>
            </w:tcBorders>
            <w:shd w:val="clear" w:color="auto" w:fill="9BBB59"/>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585" w:type="dxa"/>
            <w:tcBorders>
              <w:top w:val="nil"/>
              <w:left w:val="nil"/>
              <w:bottom w:val="single" w:sz="4" w:space="0" w:color="000000"/>
              <w:right w:val="single" w:sz="4" w:space="0" w:color="000000"/>
            </w:tcBorders>
            <w:shd w:val="clear" w:color="auto" w:fill="9BBB59"/>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r>
      <w:tr w:rsidR="00D70D1B">
        <w:trPr>
          <w:trHeight w:val="312"/>
        </w:trPr>
        <w:tc>
          <w:tcPr>
            <w:tcW w:w="585"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1</w:t>
            </w:r>
          </w:p>
        </w:tc>
        <w:tc>
          <w:tcPr>
            <w:tcW w:w="187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Analisa Kebutuhan</w:t>
            </w:r>
          </w:p>
        </w:tc>
        <w:tc>
          <w:tcPr>
            <w:tcW w:w="39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both"/>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48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585"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r>
      <w:tr w:rsidR="00D70D1B">
        <w:trPr>
          <w:trHeight w:val="312"/>
        </w:trPr>
        <w:tc>
          <w:tcPr>
            <w:tcW w:w="585"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2</w:t>
            </w:r>
          </w:p>
        </w:tc>
        <w:tc>
          <w:tcPr>
            <w:tcW w:w="187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 xml:space="preserve"> Desain Aplikasi</w:t>
            </w:r>
          </w:p>
        </w:tc>
        <w:tc>
          <w:tcPr>
            <w:tcW w:w="390" w:type="dxa"/>
            <w:tcBorders>
              <w:top w:val="nil"/>
              <w:left w:val="nil"/>
              <w:bottom w:val="nil"/>
              <w:right w:val="nil"/>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nil"/>
              <w:left w:val="single" w:sz="4" w:space="0" w:color="000000"/>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48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585"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r>
      <w:tr w:rsidR="00D70D1B">
        <w:trPr>
          <w:trHeight w:val="312"/>
        </w:trPr>
        <w:tc>
          <w:tcPr>
            <w:tcW w:w="585"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3</w:t>
            </w:r>
          </w:p>
        </w:tc>
        <w:tc>
          <w:tcPr>
            <w:tcW w:w="187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 xml:space="preserve"> Programming</w:t>
            </w:r>
          </w:p>
        </w:tc>
        <w:tc>
          <w:tcPr>
            <w:tcW w:w="390" w:type="dxa"/>
            <w:tcBorders>
              <w:top w:val="single" w:sz="4" w:space="0" w:color="000000"/>
              <w:left w:val="nil"/>
              <w:bottom w:val="single" w:sz="4" w:space="0" w:color="000000"/>
              <w:right w:val="single" w:sz="4" w:space="0" w:color="000000"/>
            </w:tcBorders>
            <w:shd w:val="clear" w:color="auto" w:fill="FFFF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single" w:sz="4" w:space="0" w:color="000000"/>
              <w:left w:val="nil"/>
              <w:bottom w:val="single" w:sz="4" w:space="0" w:color="000000"/>
              <w:right w:val="nil"/>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nil"/>
              <w:left w:val="single" w:sz="4" w:space="0" w:color="000000"/>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48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585"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r>
      <w:tr w:rsidR="00D70D1B">
        <w:trPr>
          <w:trHeight w:val="312"/>
        </w:trPr>
        <w:tc>
          <w:tcPr>
            <w:tcW w:w="585"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4</w:t>
            </w:r>
          </w:p>
        </w:tc>
        <w:tc>
          <w:tcPr>
            <w:tcW w:w="187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 xml:space="preserve"> Testing</w:t>
            </w:r>
          </w:p>
        </w:tc>
        <w:tc>
          <w:tcPr>
            <w:tcW w:w="390" w:type="dxa"/>
            <w:tcBorders>
              <w:top w:val="nil"/>
              <w:left w:val="nil"/>
              <w:bottom w:val="single" w:sz="4" w:space="0" w:color="000000"/>
              <w:right w:val="single" w:sz="4" w:space="0" w:color="000000"/>
            </w:tcBorders>
            <w:shd w:val="clear" w:color="auto" w:fill="FFFF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FFFF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single" w:sz="4" w:space="0" w:color="000000"/>
              <w:left w:val="nil"/>
              <w:bottom w:val="nil"/>
              <w:right w:val="nil"/>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8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585"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r>
      <w:tr w:rsidR="00D70D1B">
        <w:trPr>
          <w:trHeight w:val="312"/>
        </w:trPr>
        <w:tc>
          <w:tcPr>
            <w:tcW w:w="585"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5</w:t>
            </w:r>
          </w:p>
        </w:tc>
        <w:tc>
          <w:tcPr>
            <w:tcW w:w="1875"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4"/>
                <w:szCs w:val="24"/>
              </w:rPr>
            </w:pPr>
            <w:r w:rsidRPr="004A41DD">
              <w:rPr>
                <w:rFonts w:ascii="Arial" w:eastAsia="Times New Roman" w:hAnsi="Arial" w:cs="Arial"/>
                <w:color w:val="000000"/>
                <w:sz w:val="24"/>
                <w:szCs w:val="24"/>
              </w:rPr>
              <w:t>Implementasi</w:t>
            </w:r>
          </w:p>
        </w:tc>
        <w:tc>
          <w:tcPr>
            <w:tcW w:w="390" w:type="dxa"/>
            <w:tcBorders>
              <w:top w:val="nil"/>
              <w:left w:val="nil"/>
              <w:bottom w:val="single" w:sz="4" w:space="0" w:color="000000"/>
              <w:right w:val="single" w:sz="4" w:space="0" w:color="000000"/>
            </w:tcBorders>
            <w:shd w:val="clear" w:color="auto" w:fill="FFFF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single" w:sz="4" w:space="0" w:color="000000"/>
              <w:left w:val="nil"/>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single" w:sz="4" w:space="0" w:color="000000"/>
              <w:left w:val="nil"/>
              <w:bottom w:val="single" w:sz="4" w:space="0" w:color="000000"/>
              <w:right w:val="single" w:sz="4" w:space="0" w:color="000000"/>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single" w:sz="4" w:space="0" w:color="000000"/>
              <w:left w:val="single" w:sz="4" w:space="0" w:color="000000"/>
              <w:bottom w:val="single" w:sz="4" w:space="0" w:color="000000"/>
              <w:right w:val="nil"/>
            </w:tcBorders>
            <w:shd w:val="clear" w:color="auto" w:fill="auto"/>
            <w:vAlign w:val="bottom"/>
          </w:tcPr>
          <w:p w:rsidR="00D70D1B" w:rsidRPr="004A41DD" w:rsidRDefault="00D70D1B">
            <w:pPr>
              <w:spacing w:after="0" w:line="240" w:lineRule="auto"/>
              <w:rPr>
                <w:rFonts w:ascii="Arial" w:hAnsi="Arial" w:cs="Arial"/>
                <w:color w:val="000000"/>
              </w:rPr>
            </w:pPr>
          </w:p>
        </w:tc>
        <w:tc>
          <w:tcPr>
            <w:tcW w:w="420" w:type="dxa"/>
            <w:tcBorders>
              <w:top w:val="nil"/>
              <w:left w:val="single" w:sz="4" w:space="0" w:color="000000"/>
              <w:bottom w:val="single" w:sz="4" w:space="0" w:color="000000"/>
              <w:right w:val="single" w:sz="4" w:space="0" w:color="000000"/>
            </w:tcBorders>
            <w:shd w:val="clear" w:color="auto" w:fill="auto"/>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rsidR="00D70D1B" w:rsidRPr="004A41DD" w:rsidRDefault="008065AB">
            <w:pPr>
              <w:spacing w:after="0" w:line="240" w:lineRule="auto"/>
              <w:rPr>
                <w:rFonts w:ascii="Arial" w:hAnsi="Arial" w:cs="Arial"/>
                <w:color w:val="000000"/>
              </w:rPr>
            </w:pPr>
            <w:r w:rsidRPr="004A41DD">
              <w:rPr>
                <w:rFonts w:ascii="Arial" w:hAnsi="Arial" w:cs="Arial"/>
                <w:color w:val="000000"/>
              </w:rPr>
              <w:t> </w:t>
            </w:r>
          </w:p>
        </w:tc>
        <w:tc>
          <w:tcPr>
            <w:tcW w:w="480"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c>
          <w:tcPr>
            <w:tcW w:w="585" w:type="dxa"/>
            <w:tcBorders>
              <w:top w:val="nil"/>
              <w:left w:val="nil"/>
              <w:bottom w:val="single" w:sz="4" w:space="0" w:color="000000"/>
              <w:right w:val="single" w:sz="4" w:space="0" w:color="000000"/>
            </w:tcBorders>
            <w:shd w:val="clear" w:color="auto" w:fill="CC00FF"/>
            <w:vAlign w:val="center"/>
          </w:tcPr>
          <w:p w:rsidR="00D70D1B" w:rsidRPr="004A41DD" w:rsidRDefault="008065AB">
            <w:pPr>
              <w:spacing w:after="0" w:line="240" w:lineRule="auto"/>
              <w:jc w:val="center"/>
              <w:rPr>
                <w:rFonts w:ascii="Arial" w:eastAsia="Times New Roman" w:hAnsi="Arial" w:cs="Arial"/>
                <w:color w:val="000000"/>
                <w:sz w:val="20"/>
                <w:szCs w:val="20"/>
              </w:rPr>
            </w:pPr>
            <w:r w:rsidRPr="004A41DD">
              <w:rPr>
                <w:rFonts w:ascii="Arial" w:eastAsia="Times New Roman" w:hAnsi="Arial" w:cs="Arial"/>
                <w:color w:val="000000"/>
                <w:sz w:val="20"/>
                <w:szCs w:val="20"/>
              </w:rPr>
              <w:t> </w:t>
            </w:r>
          </w:p>
        </w:tc>
      </w:tr>
    </w:tbl>
    <w:p w:rsidR="00D70D1B" w:rsidRDefault="00D70D1B">
      <w:pPr>
        <w:pBdr>
          <w:top w:val="nil"/>
          <w:left w:val="nil"/>
          <w:bottom w:val="nil"/>
          <w:right w:val="nil"/>
          <w:between w:val="nil"/>
        </w:pBdr>
        <w:ind w:left="720"/>
        <w:rPr>
          <w:rFonts w:ascii="Arial" w:eastAsia="Arial" w:hAnsi="Arial" w:cs="Arial"/>
          <w:b/>
          <w:sz w:val="24"/>
          <w:szCs w:val="24"/>
        </w:rPr>
      </w:pPr>
    </w:p>
    <w:p w:rsidR="00D26221" w:rsidRDefault="00D26221">
      <w:pPr>
        <w:pBdr>
          <w:top w:val="nil"/>
          <w:left w:val="nil"/>
          <w:bottom w:val="nil"/>
          <w:right w:val="nil"/>
          <w:between w:val="nil"/>
        </w:pBdr>
        <w:ind w:left="720"/>
        <w:rPr>
          <w:rFonts w:ascii="Arial" w:eastAsia="Arial" w:hAnsi="Arial" w:cs="Arial"/>
          <w:b/>
          <w:sz w:val="24"/>
          <w:szCs w:val="24"/>
        </w:rPr>
      </w:pPr>
    </w:p>
    <w:p w:rsidR="00D26221" w:rsidRDefault="00D26221">
      <w:pPr>
        <w:pBdr>
          <w:top w:val="nil"/>
          <w:left w:val="nil"/>
          <w:bottom w:val="nil"/>
          <w:right w:val="nil"/>
          <w:between w:val="nil"/>
        </w:pBdr>
        <w:ind w:left="720"/>
        <w:rPr>
          <w:rFonts w:ascii="Arial" w:eastAsia="Arial" w:hAnsi="Arial" w:cs="Arial"/>
          <w:b/>
          <w:sz w:val="24"/>
          <w:szCs w:val="24"/>
        </w:rPr>
      </w:pPr>
    </w:p>
    <w:p w:rsidR="00D26221" w:rsidRDefault="00D26221">
      <w:pPr>
        <w:pBdr>
          <w:top w:val="nil"/>
          <w:left w:val="nil"/>
          <w:bottom w:val="nil"/>
          <w:right w:val="nil"/>
          <w:between w:val="nil"/>
        </w:pBdr>
        <w:ind w:left="720"/>
        <w:rPr>
          <w:rFonts w:ascii="Arial" w:eastAsia="Arial" w:hAnsi="Arial" w:cs="Arial"/>
          <w:b/>
          <w:sz w:val="24"/>
          <w:szCs w:val="24"/>
        </w:rPr>
      </w:pPr>
    </w:p>
    <w:p w:rsidR="00D26221" w:rsidRDefault="00D26221">
      <w:pPr>
        <w:numPr>
          <w:ilvl w:val="0"/>
          <w:numId w:val="8"/>
        </w:numPr>
        <w:pBdr>
          <w:top w:val="nil"/>
          <w:left w:val="nil"/>
          <w:bottom w:val="nil"/>
          <w:right w:val="nil"/>
          <w:between w:val="nil"/>
        </w:pBdr>
        <w:rPr>
          <w:rFonts w:ascii="Arial" w:eastAsia="Arial" w:hAnsi="Arial" w:cs="Arial"/>
          <w:b/>
          <w:sz w:val="24"/>
          <w:szCs w:val="24"/>
        </w:rPr>
      </w:pPr>
      <w:r>
        <w:rPr>
          <w:noProof/>
        </w:rPr>
        <w:lastRenderedPageBreak/>
        <w:drawing>
          <wp:anchor distT="0" distB="0" distL="114300" distR="114300" simplePos="0" relativeHeight="251662336" behindDoc="0" locked="0" layoutInCell="1" allowOverlap="1" wp14:anchorId="2EA73361" wp14:editId="5F6AE61B">
            <wp:simplePos x="0" y="0"/>
            <wp:positionH relativeFrom="column">
              <wp:posOffset>266700</wp:posOffset>
            </wp:positionH>
            <wp:positionV relativeFrom="paragraph">
              <wp:posOffset>419100</wp:posOffset>
            </wp:positionV>
            <wp:extent cx="5730875" cy="3225800"/>
            <wp:effectExtent l="0" t="0" r="3175" b="0"/>
            <wp:wrapTopAndBottom/>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730875" cy="3225800"/>
                    </a:xfrm>
                    <a:prstGeom prst="rect">
                      <a:avLst/>
                    </a:prstGeom>
                    <a:ln/>
                  </pic:spPr>
                </pic:pic>
              </a:graphicData>
            </a:graphic>
            <wp14:sizeRelH relativeFrom="page">
              <wp14:pctWidth>0</wp14:pctWidth>
            </wp14:sizeRelH>
            <wp14:sizeRelV relativeFrom="page">
              <wp14:pctHeight>0</wp14:pctHeight>
            </wp14:sizeRelV>
          </wp:anchor>
        </w:drawing>
      </w:r>
      <w:r w:rsidR="008065AB">
        <w:rPr>
          <w:rFonts w:ascii="Arial" w:eastAsia="Arial" w:hAnsi="Arial" w:cs="Arial"/>
          <w:b/>
          <w:sz w:val="24"/>
          <w:szCs w:val="24"/>
        </w:rPr>
        <w:t>UX</w:t>
      </w:r>
    </w:p>
    <w:p w:rsidR="00D70D1B" w:rsidRDefault="00D26221" w:rsidP="00D26221">
      <w:pPr>
        <w:pBdr>
          <w:top w:val="nil"/>
          <w:left w:val="nil"/>
          <w:bottom w:val="nil"/>
          <w:right w:val="nil"/>
          <w:between w:val="nil"/>
        </w:pBdr>
        <w:ind w:left="720"/>
        <w:jc w:val="center"/>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63360" behindDoc="0" locked="0" layoutInCell="1" allowOverlap="1" wp14:anchorId="117A1DC0" wp14:editId="14D3FC16">
            <wp:simplePos x="0" y="0"/>
            <wp:positionH relativeFrom="column">
              <wp:posOffset>266700</wp:posOffset>
            </wp:positionH>
            <wp:positionV relativeFrom="paragraph">
              <wp:posOffset>3444240</wp:posOffset>
            </wp:positionV>
            <wp:extent cx="5730875" cy="3225800"/>
            <wp:effectExtent l="0" t="0" r="3175"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730875" cy="3225800"/>
                    </a:xfrm>
                    <a:prstGeom prst="rect">
                      <a:avLst/>
                    </a:prstGeom>
                    <a:ln/>
                  </pic:spPr>
                </pic:pic>
              </a:graphicData>
            </a:graphic>
            <wp14:sizeRelH relativeFrom="page">
              <wp14:pctWidth>0</wp14:pctWidth>
            </wp14:sizeRelH>
            <wp14:sizeRelV relativeFrom="page">
              <wp14:pctHeight>0</wp14:pctHeight>
            </wp14:sizeRelV>
          </wp:anchor>
        </w:drawing>
      </w:r>
    </w:p>
    <w:p w:rsidR="00D70D1B" w:rsidRDefault="00D26221">
      <w:pPr>
        <w:pBdr>
          <w:top w:val="nil"/>
          <w:left w:val="nil"/>
          <w:bottom w:val="nil"/>
          <w:right w:val="nil"/>
          <w:between w:val="nil"/>
        </w:pBdr>
        <w:rPr>
          <w:rFonts w:ascii="Arial" w:eastAsia="Arial" w:hAnsi="Arial" w:cs="Arial"/>
          <w:b/>
          <w:sz w:val="24"/>
          <w:szCs w:val="24"/>
        </w:rPr>
      </w:pPr>
      <w:r>
        <w:rPr>
          <w:noProof/>
        </w:rPr>
        <w:lastRenderedPageBreak/>
        <w:drawing>
          <wp:anchor distT="114300" distB="114300" distL="114300" distR="114300" simplePos="0" relativeHeight="251661312" behindDoc="0" locked="0" layoutInCell="1" hidden="0" allowOverlap="1" wp14:anchorId="24E63EBC" wp14:editId="30017B21">
            <wp:simplePos x="0" y="0"/>
            <wp:positionH relativeFrom="column">
              <wp:posOffset>158750</wp:posOffset>
            </wp:positionH>
            <wp:positionV relativeFrom="paragraph">
              <wp:posOffset>3275330</wp:posOffset>
            </wp:positionV>
            <wp:extent cx="5730875" cy="3225800"/>
            <wp:effectExtent l="0" t="0" r="3175"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0875" cy="32258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7AC17BA" wp14:editId="50173201">
            <wp:simplePos x="0" y="0"/>
            <wp:positionH relativeFrom="column">
              <wp:posOffset>120650</wp:posOffset>
            </wp:positionH>
            <wp:positionV relativeFrom="paragraph">
              <wp:posOffset>-161925</wp:posOffset>
            </wp:positionV>
            <wp:extent cx="5730875" cy="3225800"/>
            <wp:effectExtent l="0" t="0" r="3175"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0875" cy="3225800"/>
                    </a:xfrm>
                    <a:prstGeom prst="rect">
                      <a:avLst/>
                    </a:prstGeom>
                    <a:ln/>
                  </pic:spPr>
                </pic:pic>
              </a:graphicData>
            </a:graphic>
          </wp:anchor>
        </w:drawing>
      </w:r>
    </w:p>
    <w:p w:rsidR="00D70D1B" w:rsidRDefault="008065AB">
      <w:pPr>
        <w:pBdr>
          <w:top w:val="nil"/>
          <w:left w:val="nil"/>
          <w:bottom w:val="nil"/>
          <w:right w:val="nil"/>
          <w:between w:val="nil"/>
        </w:pBdr>
        <w:rPr>
          <w:rFonts w:ascii="Arial" w:eastAsia="Arial" w:hAnsi="Arial" w:cs="Arial"/>
          <w:b/>
          <w:sz w:val="24"/>
          <w:szCs w:val="24"/>
        </w:rPr>
      </w:pPr>
      <w:r>
        <w:rPr>
          <w:rFonts w:ascii="Arial" w:eastAsia="Arial" w:hAnsi="Arial" w:cs="Arial"/>
          <w:b/>
          <w:noProof/>
          <w:sz w:val="24"/>
          <w:szCs w:val="24"/>
        </w:rPr>
        <w:lastRenderedPageBreak/>
        <w:drawing>
          <wp:inline distT="114300" distB="114300" distL="114300" distR="114300" wp14:anchorId="33D6315D" wp14:editId="3B307B47">
            <wp:extent cx="5731200" cy="32258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D70D1B" w:rsidRDefault="008065AB">
      <w:pPr>
        <w:pBdr>
          <w:top w:val="nil"/>
          <w:left w:val="nil"/>
          <w:bottom w:val="nil"/>
          <w:right w:val="nil"/>
          <w:between w:val="nil"/>
        </w:pBdr>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731200" cy="3225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rsidR="00D70D1B" w:rsidRDefault="008065AB">
      <w:pPr>
        <w:pBdr>
          <w:top w:val="nil"/>
          <w:left w:val="nil"/>
          <w:bottom w:val="nil"/>
          <w:right w:val="nil"/>
          <w:between w:val="nil"/>
        </w:pBdr>
        <w:rPr>
          <w:rFonts w:ascii="Arial" w:eastAsia="Arial" w:hAnsi="Arial" w:cs="Arial"/>
          <w:b/>
          <w:sz w:val="24"/>
          <w:szCs w:val="24"/>
        </w:rPr>
      </w:pPr>
      <w:r>
        <w:rPr>
          <w:rFonts w:ascii="Arial" w:eastAsia="Arial" w:hAnsi="Arial" w:cs="Arial"/>
          <w:b/>
          <w:noProof/>
          <w:sz w:val="24"/>
          <w:szCs w:val="24"/>
        </w:rPr>
        <w:lastRenderedPageBreak/>
        <w:drawing>
          <wp:inline distT="114300" distB="114300" distL="114300" distR="114300">
            <wp:extent cx="5731200" cy="32258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3225800"/>
                    </a:xfrm>
                    <a:prstGeom prst="rect">
                      <a:avLst/>
                    </a:prstGeom>
                    <a:ln/>
                  </pic:spPr>
                </pic:pic>
              </a:graphicData>
            </a:graphic>
          </wp:inline>
        </w:drawing>
      </w:r>
    </w:p>
    <w:p w:rsidR="00D70D1B" w:rsidRDefault="008065AB">
      <w:pPr>
        <w:pBdr>
          <w:top w:val="nil"/>
          <w:left w:val="nil"/>
          <w:bottom w:val="nil"/>
          <w:right w:val="nil"/>
          <w:between w:val="nil"/>
        </w:pBdr>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731200" cy="32258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3225800"/>
                    </a:xfrm>
                    <a:prstGeom prst="rect">
                      <a:avLst/>
                    </a:prstGeom>
                    <a:ln/>
                  </pic:spPr>
                </pic:pic>
              </a:graphicData>
            </a:graphic>
          </wp:inline>
        </w:drawing>
      </w:r>
    </w:p>
    <w:p w:rsidR="00D70D1B" w:rsidRDefault="00D70D1B">
      <w:pPr>
        <w:pBdr>
          <w:top w:val="nil"/>
          <w:left w:val="nil"/>
          <w:bottom w:val="nil"/>
          <w:right w:val="nil"/>
          <w:between w:val="nil"/>
        </w:pBdr>
        <w:rPr>
          <w:rFonts w:ascii="Arial" w:eastAsia="Arial" w:hAnsi="Arial" w:cs="Arial"/>
          <w:b/>
          <w:sz w:val="24"/>
          <w:szCs w:val="24"/>
        </w:rPr>
      </w:pPr>
    </w:p>
    <w:sectPr w:rsidR="00D70D1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3FB" w:rsidRDefault="004063FB" w:rsidP="00D26221">
      <w:pPr>
        <w:spacing w:after="0" w:line="240" w:lineRule="auto"/>
      </w:pPr>
      <w:r>
        <w:separator/>
      </w:r>
    </w:p>
  </w:endnote>
  <w:endnote w:type="continuationSeparator" w:id="0">
    <w:p w:rsidR="004063FB" w:rsidRDefault="004063FB" w:rsidP="00D2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3FB" w:rsidRDefault="004063FB" w:rsidP="00D26221">
      <w:pPr>
        <w:spacing w:after="0" w:line="240" w:lineRule="auto"/>
      </w:pPr>
      <w:r>
        <w:separator/>
      </w:r>
    </w:p>
  </w:footnote>
  <w:footnote w:type="continuationSeparator" w:id="0">
    <w:p w:rsidR="004063FB" w:rsidRDefault="004063FB" w:rsidP="00D26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56DC"/>
    <w:multiLevelType w:val="multilevel"/>
    <w:tmpl w:val="D9CCE952"/>
    <w:lvl w:ilvl="0">
      <w:start w:val="1"/>
      <w:numFmt w:val="decimal"/>
      <w:lvlText w:val="4.%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nsid w:val="1C732A6D"/>
    <w:multiLevelType w:val="multilevel"/>
    <w:tmpl w:val="8B9AFF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8E63D1"/>
    <w:multiLevelType w:val="multilevel"/>
    <w:tmpl w:val="45620EE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E37B30"/>
    <w:multiLevelType w:val="multilevel"/>
    <w:tmpl w:val="6B82DDA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B47198"/>
    <w:multiLevelType w:val="multilevel"/>
    <w:tmpl w:val="2CC00E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39BF1F4B"/>
    <w:multiLevelType w:val="multilevel"/>
    <w:tmpl w:val="5194FD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42FC7BA4"/>
    <w:multiLevelType w:val="multilevel"/>
    <w:tmpl w:val="1A5C8A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5AC15E1F"/>
    <w:multiLevelType w:val="multilevel"/>
    <w:tmpl w:val="0A1417B6"/>
    <w:lvl w:ilvl="0">
      <w:start w:val="1"/>
      <w:numFmt w:val="decimal"/>
      <w:lvlText w:val="5.%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8">
    <w:nsid w:val="67DA5C36"/>
    <w:multiLevelType w:val="multilevel"/>
    <w:tmpl w:val="93DE16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79767FD2"/>
    <w:multiLevelType w:val="multilevel"/>
    <w:tmpl w:val="0162712C"/>
    <w:lvl w:ilvl="0">
      <w:start w:val="1"/>
      <w:numFmt w:val="decimal"/>
      <w:lvlText w:val="3.%1"/>
      <w:lvlJc w:val="left"/>
      <w:pPr>
        <w:ind w:left="785" w:hanging="360"/>
      </w:pPr>
      <w:rPr>
        <w:b w:val="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4"/>
  </w:num>
  <w:num w:numId="2">
    <w:abstractNumId w:val="5"/>
  </w:num>
  <w:num w:numId="3">
    <w:abstractNumId w:val="3"/>
  </w:num>
  <w:num w:numId="4">
    <w:abstractNumId w:val="2"/>
  </w:num>
  <w:num w:numId="5">
    <w:abstractNumId w:val="0"/>
  </w:num>
  <w:num w:numId="6">
    <w:abstractNumId w:val="7"/>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0D1B"/>
    <w:rsid w:val="004063FB"/>
    <w:rsid w:val="004A41DD"/>
    <w:rsid w:val="008065AB"/>
    <w:rsid w:val="008B5FB2"/>
    <w:rsid w:val="00D26221"/>
    <w:rsid w:val="00D70D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26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21"/>
    <w:rPr>
      <w:rFonts w:ascii="Tahoma" w:hAnsi="Tahoma" w:cs="Tahoma"/>
      <w:sz w:val="16"/>
      <w:szCs w:val="16"/>
    </w:rPr>
  </w:style>
  <w:style w:type="paragraph" w:styleId="Header">
    <w:name w:val="header"/>
    <w:basedOn w:val="Normal"/>
    <w:link w:val="HeaderChar"/>
    <w:uiPriority w:val="99"/>
    <w:unhideWhenUsed/>
    <w:rsid w:val="00D26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221"/>
  </w:style>
  <w:style w:type="paragraph" w:styleId="Footer">
    <w:name w:val="footer"/>
    <w:basedOn w:val="Normal"/>
    <w:link w:val="FooterChar"/>
    <w:uiPriority w:val="99"/>
    <w:unhideWhenUsed/>
    <w:rsid w:val="00D26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26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21"/>
    <w:rPr>
      <w:rFonts w:ascii="Tahoma" w:hAnsi="Tahoma" w:cs="Tahoma"/>
      <w:sz w:val="16"/>
      <w:szCs w:val="16"/>
    </w:rPr>
  </w:style>
  <w:style w:type="paragraph" w:styleId="Header">
    <w:name w:val="header"/>
    <w:basedOn w:val="Normal"/>
    <w:link w:val="HeaderChar"/>
    <w:uiPriority w:val="99"/>
    <w:unhideWhenUsed/>
    <w:rsid w:val="00D26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221"/>
  </w:style>
  <w:style w:type="paragraph" w:styleId="Footer">
    <w:name w:val="footer"/>
    <w:basedOn w:val="Normal"/>
    <w:link w:val="FooterChar"/>
    <w:uiPriority w:val="99"/>
    <w:unhideWhenUsed/>
    <w:rsid w:val="00D26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2022-06-21T13:56:00Z</dcterms:created>
  <dcterms:modified xsi:type="dcterms:W3CDTF">2022-06-21T13:56:00Z</dcterms:modified>
</cp:coreProperties>
</file>