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317.0" w:type="dxa"/>
        <w:jc w:val="left"/>
        <w:tblInd w:w="27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961"/>
        <w:gridCol w:w="4678"/>
        <w:gridCol w:w="4678"/>
        <w:tblGridChange w:id="0">
          <w:tblGrid>
            <w:gridCol w:w="4961"/>
            <w:gridCol w:w="4678"/>
            <w:gridCol w:w="4678"/>
          </w:tblGrid>
        </w:tblGridChange>
      </w:tblGrid>
      <w:tr>
        <w:trPr>
          <w:cantSplit w:val="0"/>
          <w:trHeight w:val="858" w:hRule="atLeast"/>
          <w:tblHeader w:val="0"/>
        </w:trPr>
        <w:tc>
          <w:tcPr>
            <w:tcBorders>
              <w:right w:color="000000" w:space="0" w:sz="6" w:val="single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0"/>
                <w:szCs w:val="1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52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  <w:drawing>
                <wp:inline distB="0" distT="0" distL="0" distR="0">
                  <wp:extent cx="686932" cy="388620"/>
                  <wp:effectExtent b="0" l="0" r="0" t="0"/>
                  <wp:docPr id="1943247596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6932" cy="3886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17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System Integration Testing (SIT)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9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Page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</w:tr>
    </w:tbl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4399.0" w:type="dxa"/>
        <w:jc w:val="left"/>
        <w:tblInd w:w="24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37"/>
        <w:gridCol w:w="4681"/>
        <w:gridCol w:w="4681"/>
        <w:tblGridChange w:id="0">
          <w:tblGrid>
            <w:gridCol w:w="5037"/>
            <w:gridCol w:w="4681"/>
            <w:gridCol w:w="4681"/>
          </w:tblGrid>
        </w:tblGridChange>
      </w:tblGrid>
      <w:tr>
        <w:trPr>
          <w:cantSplit w:val="0"/>
          <w:trHeight w:val="388" w:hRule="atLeast"/>
          <w:tblHeader w:val="0"/>
        </w:trPr>
        <w:tc>
          <w:tcPr/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0" w:lineRule="auto"/>
              <w:ind w:left="11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Application : </w:t>
            </w: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BTN SMART V3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>
            <w:r>
              <w:t>Jumlah Script : 251</w:t>
            </w:r>
          </w:p>
        </w:tc>
        <w:tc>
          <w:tcPr/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51"/>
              </w:tabs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Version</w:t>
              <w:tab/>
              <w:t xml:space="preserve">: 1.0</w:t>
            </w:r>
          </w:p>
        </w:tc>
      </w:tr>
      <w:tr>
        <w:trPr>
          <w:cantSplit w:val="0"/>
          <w:trHeight w:val="388" w:hRule="atLeast"/>
          <w:tblHeader w:val="0"/>
        </w:trPr>
        <w:tc>
          <w:tcPr>
            <w:vMerge w:val="restart"/>
          </w:tcPr>
          <w:p>
            <w:r>
              <w:t>Modul :</w:t>
              <w:br/>
              <w:t>Modul Login</w:t>
              <w:br/>
              <w:t>Modul Profile</w:t>
              <w:br/>
              <w:t>Modul Sales Tracking Activity - Visit In</w:t>
              <w:br/>
              <w:t>Modul Sales Tracking Activity - Visit Out</w:t>
              <w:br/>
              <w:t>Modul Absent - Clock In</w:t>
              <w:br/>
              <w:t>Modul Absent - Clock Out</w:t>
              <w:br/>
              <w:t>Modul Log Absensi</w:t>
              <w:br/>
              <w:t>Modul Personal Funnel</w:t>
              <w:br/>
              <w:t>Modul Cuti &amp; Izin</w:t>
              <w:br/>
              <w:t>Modul Kalender</w:t>
              <w:br/>
              <w:t>Modul Prospek &amp; Nasabah - Aktifitas Prospek</w:t>
              <w:br/>
              <w:t>Modul Prospek &amp; Nasabah - Input Prospek</w:t>
              <w:br/>
              <w:t>Modul Prospek &amp; Nasabah - List Nasabah ETB</w:t>
              <w:br/>
              <w:t>Modul Prospek &amp; Nasabah - Nasabah Referal</w:t>
              <w:br/>
              <w:t>Modul Agenda - Pengingat</w:t>
              <w:br/>
              <w:t>Modul Agenda - Daily Sales Agenda</w:t>
              <w:br/>
              <w:t>Modul Fitur - Marketing Toolkit</w:t>
              <w:br/>
              <w:t>Modul Sales Force - Dashboard Sales Code</w:t>
              <w:br/>
              <w:t>Modul Kunjungan</w:t>
              <w:br/>
              <w:t>Modul Notifikasi</w:t>
            </w:r>
          </w:p>
        </w:tc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Estimasi Jangka Waktu Pengujian :</w:t>
            </w:r>
          </w:p>
        </w:tc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51"/>
              </w:tabs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Last Update</w:t>
              <w:tab/>
              <w:t xml:space="preserve">: 27 Mei 2025</w:t>
            </w:r>
          </w:p>
        </w:tc>
      </w:tr>
      <w:tr>
        <w:trPr>
          <w:cantSplit w:val="0"/>
          <w:trHeight w:val="4374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1">
      <w:pPr>
        <w:spacing w:after="0" w:before="0" w:line="14.399999999999999" w:lineRule="auto"/>
        <w:rPr>
          <w:sz w:val="2"/>
          <w:szCs w:val="2"/>
        </w:rPr>
        <w:sectPr>
          <w:pgSz w:h="12240" w:w="15840" w:orient="landscape"/>
          <w:pgMar w:bottom="280" w:top="720" w:left="480" w:right="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1. Modul Login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Login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aplikasi dan menampilkan halaman login.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aplikasi dan menampilkan halaman login.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email dan password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terdaftar - Isi field Password dengan password yang valid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login dan diarahkan ke halaman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login dan diarahkan ke halaman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email tidak terdaftar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yang tidak terdaftar - Isi field Password dengan password bebas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email tidak terdaftar.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email tidak terdaftar.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password salah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terdaftar - Isi field Password dengan password yang salah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autentikasi.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autentikasi.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email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Kosongkan field Email - Isi field Password dengan password yang valid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password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Isi field Email dengan email terdaftar - Kosongkan field Password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email dan password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Kosongkan field Email - Kosongkan field Password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Email 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email dan salin kode verifikasi - Input 6 digit kode OTP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Email OTP dengan kode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6 digit kode OTP yang salah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TOTP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autentikator dan salin kode TOTP - Input 6 digit kode TOTP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TOTP dengan kode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6 digit kode TOTP yang salah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TOTP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TOTP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menggunakan perangkat terpercaya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kode OTP atau TOTP yang valid pada halaman 2 Factor Authentication - Centang checkbox Ingat perangkat ini selama 30 hari - Klik button Submit - Logout dan lakukan login kembali dengan akun yang sama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login kembali dan langsung diarahkan ke halaman utama tanpa melalui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login kembali dan langsung diarahkan ke halaman utama tanpa melalui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Menggunakan Kode Pemulihan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Pada halaman 2 Factor Authentication, klik Gunakan Kode Pemulihan - Input kode pemulihan yang valid pada field Recovery Code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menggunakan kode pemulihan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menggunakan kode pemulihan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Menggunakan Kode Pemulihan yang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kode pemulihan yang salah pada field Recovery Code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kode pemulihan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kode pemulihan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Reset </w:t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MFA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Pada halaman 2 Factor Authentication, klik Ajukan Reset MFA - Isi field mandatory Email - Isi field mandatory Alasan Anda - Klik button Kirim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reset MFA.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reset MFA.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B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color w:val="0e4660"/>
          <w:sz w:val="40"/>
          <w:szCs w:val="40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2. Modul Profile</w:t>
      </w:r>
      <w:r w:rsidDel="00000000" w:rsidR="00000000" w:rsidRPr="00000000">
        <w:rPr>
          <w:rtl w:val="0"/>
        </w:rPr>
      </w:r>
    </w:p>
    <w:tbl>
      <w:tblPr>
        <w:tblStyle w:val="Table4"/>
        <w:tblpPr w:leftFromText="180" w:rightFromText="180" w:topFromText="180" w:bottomFromText="180" w:vertAnchor="margin" w:horzAnchor="margin" w:tblpXSpec="center" w:tblpYSpec="center"/>
        <w:tblW w:w="14187.0" w:type="dxa"/>
        <w:jc w:val="center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9C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ind w:left="177" w:right="165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9E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ind w:left="565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0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ind w:left="116" w:right="102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2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ind w:left="599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4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ind w:left="743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6">
            <w:pPr>
              <w:spacing w:line="252.00000000000003" w:lineRule="auto"/>
              <w:ind w:left="109" w:right="105" w:firstLine="1.999999999999993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A7">
            <w:pPr>
              <w:spacing w:before="1" w:line="249" w:lineRule="auto"/>
              <w:ind w:left="101" w:right="101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8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ind w:left="398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A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profile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profile pada pojok kanan bawah halaman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halaman profile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halaman profile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1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Informasi Pribadi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Informasi Pribadi pada bagian Akun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Informasi Pribadi dan menampilkan form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Informasi Pribadi dan menampilkan form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8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foto profil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Informasi Pribadi - Klik icon pensil pada foto profil - Pilih foto dari galeri atau kamera dan klik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foto profil dan memperbaruinya di halaman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foto profil dan memperbaruinya di halaman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F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Informasi Pribadi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Informasi Pribadi - Ubah data pada field yang dapat diedit (misal: No. Telepon, Alamat)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menyimpan perubahan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menyimpan perubahan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6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Informasi Pribadi tanpa mengisi field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Informasi Pribadi - Hapus isi field yang mandatory (misal: Nama Lengkap)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Gagal menyimpan data dan 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Gagal menyimpan data dan 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D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Membatalkan perubahan data Informasi Pribadi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Informasi Pribadi - Ubah data pada field - Klik button Batal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Perubahan dibatalkan dan kembali ke halaman Profile utama tanpa menyimpan data.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Perubahan dibatalkan dan kembali ke halaman Profile utama tanpa menyimpan data.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4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Perangkat Tertaut pada bagian Akun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Perangkat Tertaut dan menampilkan daftar data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Perangkat Tertaut dan menampilkan daftar data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B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Melihat opsi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Perangkat Tertaut - Klik icon titik tiga pada salah satu perangkat di daftar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menu opsi opsi perangkat (Detail, Jangan Percayai Perangkat, Ganti Nama, Hapus).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menu opsi opsi perangkat (Detail, Jangan Percayai Perangkat, Ganti Nama, Hapus).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2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Melihat detail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titik tiga pada salah satu perangkat - Klik opsi Detail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informasi detail dari perangkat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informasi detail dari perangkat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9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status perangkat menjadi tidak dipercayai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titik tiga pada salah satu perangkat - Klik opsi Jangan Percayai Perangkat - Lakukan konfirmasi pada popup dialog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status perangkat menjadi tidak dipercayai.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status perangkat menjadi tidak dipercayai.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0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nama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titik tiga pada salah satu perangkat - Klik opsi Ganti Nama - Input nama baru dan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nama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nama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7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Menghapus data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titik tiga pada salah satu perangkat selain perangkat saat ini - Klik opsi Hapus - Klik konfirmasi penghapusan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menghapus perangkat dari daftar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menghapus perangkat dari daftar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E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Memutuskan semua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Perangkat Tertaut - Klik button Putuskan Semua Perangkat - Klik konfirmasi pemutusan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memutuskan semua perangkat yang terhubung (kecuali perangkat saat ini).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memutuskan semua perangkat yang terhubung (kecuali perangkat saat ini).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5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Ganti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Ganti Kata Sandi pada bagian Keamanan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Ganti Kata Sandi dan menampilkan form ganti kata sandi beserta persyaratannya.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Ganti Kata Sandi dan menampilkan form ganti kata sandi beserta persyaratannya.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C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Kata Sandi Lama dengan valid - Input Kata Sandi Baru yang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kata sandi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kata sandi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3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Kata Sandi dengan kata sandi lama yang salah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Kata Sandi Lama yang tidak valid - Input Kata Sandi Baru yang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Gagal mengubah kata sandi dan menampilkan notifikasi pesan error kata sandi lama salah.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Gagal mengubah kata sandi dan menampilkan notifikasi pesan error kata sandi lama salah.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A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Kata Sandi tanpa memenuhi kriteria persyaratan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Kata Sandi Lama dengan valid - Input Kata Sandi Baru yang tidak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Gagal mengubah kata sandi dan menampilkan pesan validasi tidak memenuhi kriteria.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Gagal mengubah kata sandi dan menampilkan pesan validasi tidak memenuhi kriteria.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1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Kata Sandi dengan konfirmasi kata sandi tidak cocok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Kata Sandi Lama dengan valid - Input Kata Sandi Baru yang memenuhi kriteria - Input Konfirmasi Kata Sandi Baru yang berbeda dengan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Gagal mengubah kata sandi dan menampilkan notifikasi pesan error konfirmasi kata sandi tidak cocok.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Gagal mengubah kata sandi dan menampilkan notifikasi pesan error konfirmasi kata sandi tidak cocok.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8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dan menyembunyikan input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teks pada field kata sandi - Klik icon toggle (mata) pada ujung field - Klik kembali icon toggle (mata) tersebut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menyembunyikan kembali teks kata sandi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menyembunyikan kembali teks kata sandi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F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2.20</w:t>
            </w:r>
          </w:p>
        </w:tc>
        <w:tc>
          <w:tcPr>
            <w:tcBorders>
              <w:bottom w:color="000000" w:space="0" w:sz="7" w:val="single"/>
            </w:tcBorders>
            <w:vAlign w:val="center"/>
          </w:tcPr>
          <w:p w:rsidR="00000000" w:rsidDel="00000000" w:rsidP="00000000" w:rsidRDefault="00000000" w:rsidRPr="00000000" w14:paraId="0000013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Atur MFA</w:t>
            </w:r>
          </w:p>
        </w:tc>
        <w:tc>
          <w:tcPr>
            <w:tcBorders>
              <w:bottom w:color="000000" w:space="0" w:sz="7" w:val="single"/>
            </w:tcBorders>
            <w:vAlign w:val="center"/>
          </w:tcPr>
          <w:p w:rsidR="00000000" w:rsidDel="00000000" w:rsidP="00000000" w:rsidRDefault="00000000" w:rsidRPr="00000000" w14:paraId="0000013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Atur MFA pada bagian Keamanan</w:t>
            </w:r>
          </w:p>
        </w:tc>
        <w:tc>
          <w:tcPr>
            <w:tcBorders>
              <w:bottom w:color="000000" w:space="0" w:sz="7" w:val="single"/>
            </w:tcBorders>
            <w:vAlign w:val="center"/>
          </w:tcPr>
          <w:p w:rsidR="00000000" w:rsidDel="00000000" w:rsidP="00000000" w:rsidRDefault="00000000" w:rsidRPr="00000000" w14:paraId="0000013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Atur MFA dan menampilkan Setup Autentikasi Dua Faktor (2FA).</w:t>
            </w:r>
          </w:p>
        </w:tc>
        <w:tc>
          <w:tcPr>
            <w:tcBorders>
              <w:bottom w:color="000000" w:space="0" w:sz="7" w:val="single"/>
            </w:tcBorders>
            <w:vAlign w:val="center"/>
          </w:tcPr>
          <w:p w:rsidR="00000000" w:rsidDel="00000000" w:rsidP="00000000" w:rsidRDefault="00000000" w:rsidRPr="00000000" w14:paraId="0000013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Atur MFA dan menampilkan Setup Autentikasi Dua Faktor (2FA).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rtl w:val="0"/>
              </w:rPr>
              <w:t xml:space="preserve">2.21</w:t>
            </w:r>
          </w:p>
        </w:tc>
        <w:tc>
          <w:tcPr/>
          <w:p w:rsidR="00000000" w:rsidDel="00000000" w:rsidP="00000000" w:rsidRDefault="00000000" w:rsidRPr="00000000" w14:paraId="0000013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Mengaktifkan MFA menggunakan metode TOTP via scan barcode</w:t>
            </w:r>
          </w:p>
        </w:tc>
        <w:tc>
          <w:tcPr/>
          <w:p w:rsidR="00000000" w:rsidDel="00000000" w:rsidP="00000000" w:rsidRDefault="00000000" w:rsidRPr="00000000" w14:paraId="0000013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metode TOTP - Klik button Lihat Barcode - Scan barcode menggunakan aplikasi Google Authenticator - Input kode verifikasi pada kolom kode verifikasi - Klik button Continue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9">
            <w:pPr>
              <w:jc w:val="center"/>
              <w:rPr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mengaktifkan MFA menggunakan metode TOTP dan mendapatkan kode Cadangan (Recovery Code).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A">
            <w:pPr>
              <w:jc w:val="center"/>
              <w:rPr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mengaktifkan MFA menggunakan metode TOTP dan mendapatkan kode Cadangan (Recovery Code).</w:t>
            </w:r>
          </w:p>
        </w:tc>
        <w:tc>
          <w:tcPr/>
          <w:p w:rsidR="00000000" w:rsidDel="00000000" w:rsidP="00000000" w:rsidRDefault="00000000" w:rsidRPr="00000000" w14:paraId="0000013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rtl w:val="0"/>
              </w:rPr>
              <w:t xml:space="preserve">2.22</w:t>
            </w:r>
          </w:p>
        </w:tc>
        <w:tc>
          <w:tcPr/>
          <w:p w:rsidR="00000000" w:rsidDel="00000000" w:rsidP="00000000" w:rsidRDefault="00000000" w:rsidRPr="00000000" w14:paraId="0000013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Mengaktifkan MFA menggunakan metode TOTP via kode manual</w:t>
            </w:r>
          </w:p>
        </w:tc>
        <w:tc>
          <w:tcPr/>
          <w:p w:rsidR="00000000" w:rsidDel="00000000" w:rsidP="00000000" w:rsidRDefault="00000000" w:rsidRPr="00000000" w14:paraId="0000013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metode TOTP - Salin kode manual - Paste kode pada aplikasi Google Authenticator - Input kode verifikasi pada kolom kode verifikasi - Klik button Continue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0">
            <w:pPr>
              <w:jc w:val="center"/>
              <w:rPr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mengaktifkan MFA menggunakan metode TOTP dan mendapatkan kode Cadangan (Recovery Code).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1">
            <w:pPr>
              <w:jc w:val="center"/>
              <w:rPr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mengaktifkan MFA menggunakan metode TOTP dan mendapatkan kode Cadangan (Recovery Code).</w:t>
            </w:r>
          </w:p>
        </w:tc>
        <w:tc>
          <w:tcPr/>
          <w:p w:rsidR="00000000" w:rsidDel="00000000" w:rsidP="00000000" w:rsidRDefault="00000000" w:rsidRPr="00000000" w14:paraId="0000014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tl w:val="0"/>
              </w:rPr>
              <w:t xml:space="preserve">2.23</w:t>
            </w:r>
          </w:p>
        </w:tc>
        <w:tc>
          <w:tcPr/>
          <w:p w:rsidR="00000000" w:rsidDel="00000000" w:rsidP="00000000" w:rsidRDefault="00000000" w:rsidRPr="00000000" w14:paraId="0000014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Mengaktifkan MFA menggunakan metode TOTP dengan kode OTP salah (Negative test)</w:t>
            </w:r>
          </w:p>
        </w:tc>
        <w:tc>
          <w:tcPr/>
          <w:p w:rsidR="00000000" w:rsidDel="00000000" w:rsidP="00000000" w:rsidRDefault="00000000" w:rsidRPr="00000000" w14:paraId="0000014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Lakukan setup metode TOTP - Input kode OTP yang salah pada kolom kode verifikasi - Klik button Continue</w:t>
            </w:r>
          </w:p>
        </w:tc>
        <w:tc>
          <w:tcPr/>
          <w:p w:rsidR="00000000" w:rsidDel="00000000" w:rsidP="00000000" w:rsidRDefault="00000000" w:rsidRPr="00000000" w14:paraId="0000014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bahwa kode OTP tidak sesuai.</w:t>
            </w:r>
          </w:p>
        </w:tc>
        <w:tc>
          <w:tcPr/>
          <w:p w:rsidR="00000000" w:rsidDel="00000000" w:rsidP="00000000" w:rsidRDefault="00000000" w:rsidRPr="00000000" w14:paraId="0000014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pesan validasi bahwa kode OTP tidak sesuai.</w:t>
            </w:r>
          </w:p>
        </w:tc>
        <w:tc>
          <w:tcPr/>
          <w:p w:rsidR="00000000" w:rsidDel="00000000" w:rsidP="00000000" w:rsidRDefault="00000000" w:rsidRPr="00000000" w14:paraId="0000014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tl w:val="0"/>
              </w:rPr>
              <w:t xml:space="preserve">2.24</w:t>
            </w:r>
          </w:p>
        </w:tc>
        <w:tc>
          <w:tcPr/>
          <w:p w:rsidR="00000000" w:rsidDel="00000000" w:rsidP="00000000" w:rsidRDefault="00000000" w:rsidRPr="00000000" w14:paraId="0000014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Mengaktifkan MFA menggunakan metode Email OTP</w:t>
            </w:r>
          </w:p>
        </w:tc>
        <w:tc>
          <w:tcPr/>
          <w:p w:rsidR="00000000" w:rsidDel="00000000" w:rsidP="00000000" w:rsidRDefault="00000000" w:rsidRPr="00000000" w14:paraId="0000014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metode Email OTP - Masukkan kode verifikasi yang dikirim ke email terdaftar - Klik button Verifikasi dan Aktifkan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E">
            <w:pPr>
              <w:jc w:val="center"/>
              <w:rPr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mengaktifkan MFA menggunakan metode Email OTP dan mendapatkan kode Cadangan (Recovery Code).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F">
            <w:pPr>
              <w:jc w:val="center"/>
              <w:rPr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mengaktifkan MFA menggunakan metode Email OTP dan mendapatkan kode Cadangan (Recovery Code).</w:t>
            </w:r>
          </w:p>
        </w:tc>
        <w:tc>
          <w:tcPr/>
          <w:p w:rsidR="00000000" w:rsidDel="00000000" w:rsidP="00000000" w:rsidRDefault="00000000" w:rsidRPr="00000000" w14:paraId="0000015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tl w:val="0"/>
              </w:rPr>
              <w:t xml:space="preserve">2.25</w:t>
            </w:r>
          </w:p>
        </w:tc>
        <w:tc>
          <w:tcPr/>
          <w:p w:rsidR="00000000" w:rsidDel="00000000" w:rsidP="00000000" w:rsidRDefault="00000000" w:rsidRPr="00000000" w14:paraId="0000015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Mengaktifkan MFA menggunakan metode Email OTP dengan kirim ulang kode OTP</w:t>
            </w:r>
          </w:p>
        </w:tc>
        <w:tc>
          <w:tcPr/>
          <w:p w:rsidR="00000000" w:rsidDel="00000000" w:rsidP="00000000" w:rsidRDefault="00000000" w:rsidRPr="00000000" w14:paraId="0000015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metode Email OTP - Klik button Kirim Ulang Kode OTP - Input kode yang terkirim ulang - Klik button Verifikasi dan Aktifkan</w:t>
            </w:r>
          </w:p>
        </w:tc>
        <w:tc>
          <w:tcPr/>
          <w:p w:rsidR="00000000" w:rsidDel="00000000" w:rsidP="00000000" w:rsidRDefault="00000000" w:rsidRPr="00000000" w14:paraId="0000015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mengirim ulang kode OTP dan berhasil mengaktifkan MFA menggunakan kode baru.</w:t>
            </w:r>
          </w:p>
        </w:tc>
        <w:tc>
          <w:tcPr/>
          <w:p w:rsidR="00000000" w:rsidDel="00000000" w:rsidP="00000000" w:rsidRDefault="00000000" w:rsidRPr="00000000" w14:paraId="0000015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mengirim ulang kode OTP dan berhasil mengaktifkan MFA menggunakan kode baru.</w:t>
            </w:r>
          </w:p>
        </w:tc>
        <w:tc>
          <w:tcPr/>
          <w:p w:rsidR="00000000" w:rsidDel="00000000" w:rsidP="00000000" w:rsidRDefault="00000000" w:rsidRPr="00000000" w14:paraId="0000015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tl w:val="0"/>
              </w:rPr>
              <w:t xml:space="preserve">2.26</w:t>
            </w:r>
          </w:p>
        </w:tc>
        <w:tc>
          <w:tcPr/>
          <w:p w:rsidR="00000000" w:rsidDel="00000000" w:rsidP="00000000" w:rsidRDefault="00000000" w:rsidRPr="00000000" w14:paraId="0000015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Setup MFA menggunakan metode Email OTP dengan kode OTP kadaluarsa (lebih dari 5 menit) (Negative test)</w:t>
            </w:r>
          </w:p>
        </w:tc>
        <w:tc>
          <w:tcPr/>
          <w:p w:rsidR="00000000" w:rsidDel="00000000" w:rsidP="00000000" w:rsidRDefault="00000000" w:rsidRPr="00000000" w14:paraId="0000015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Lakukan setup Email OTP - Tunggu hingga kode OTP kadaluarsa (&gt; 5 menit) - Input kode OTP tersebut - Klik button Verifikasi dan Aktifkan</w:t>
            </w:r>
          </w:p>
        </w:tc>
        <w:tc>
          <w:tcPr/>
          <w:p w:rsidR="00000000" w:rsidDel="00000000" w:rsidP="00000000" w:rsidRDefault="00000000" w:rsidRPr="00000000" w14:paraId="0000015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bahwa kode OTP sudah kadaluarsa dan tidak bisa digunakan.</w:t>
            </w:r>
          </w:p>
        </w:tc>
        <w:tc>
          <w:tcPr/>
          <w:p w:rsidR="00000000" w:rsidDel="00000000" w:rsidP="00000000" w:rsidRDefault="00000000" w:rsidRPr="00000000" w14:paraId="0000015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bahwa kode OTP sudah kadaluarsa dan tidak bisa digunakan.</w:t>
            </w:r>
          </w:p>
        </w:tc>
        <w:tc>
          <w:tcPr/>
          <w:p w:rsidR="00000000" w:rsidDel="00000000" w:rsidP="00000000" w:rsidRDefault="00000000" w:rsidRPr="00000000" w14:paraId="0000015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tl w:val="0"/>
              </w:rPr>
              <w:t xml:space="preserve">2.27</w:t>
            </w:r>
          </w:p>
        </w:tc>
        <w:tc>
          <w:tcPr/>
          <w:p w:rsidR="00000000" w:rsidDel="00000000" w:rsidP="00000000" w:rsidRDefault="00000000" w:rsidRPr="00000000" w14:paraId="0000016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metode MFA</w:t>
            </w:r>
          </w:p>
        </w:tc>
        <w:tc>
          <w:tcPr/>
          <w:p w:rsidR="00000000" w:rsidDel="00000000" w:rsidP="00000000" w:rsidRDefault="00000000" w:rsidRPr="00000000" w14:paraId="0000016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Ganti Metode - Pilih metode Email OTP atau TOTP yang diinginkan - Ikuti langkah verifikasi hingga selesai</w:t>
            </w:r>
          </w:p>
        </w:tc>
        <w:tc>
          <w:tcPr/>
          <w:p w:rsidR="00000000" w:rsidDel="00000000" w:rsidP="00000000" w:rsidRDefault="00000000" w:rsidRPr="00000000" w14:paraId="0000016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metode MFA ke metode yang dipilih.</w:t>
            </w:r>
          </w:p>
        </w:tc>
        <w:tc>
          <w:tcPr/>
          <w:p w:rsidR="00000000" w:rsidDel="00000000" w:rsidP="00000000" w:rsidRDefault="00000000" w:rsidRPr="00000000" w14:paraId="0000016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Metode MFA berhasil diubah.</w:t>
            </w:r>
          </w:p>
        </w:tc>
        <w:tc>
          <w:tcPr/>
          <w:p w:rsidR="00000000" w:rsidDel="00000000" w:rsidP="00000000" w:rsidRDefault="00000000" w:rsidRPr="00000000" w14:paraId="0000016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rtl w:val="0"/>
              </w:rPr>
              <w:t xml:space="preserve">2.28</w:t>
            </w:r>
          </w:p>
        </w:tc>
        <w:tc>
          <w:tcPr/>
          <w:p w:rsidR="00000000" w:rsidDel="00000000" w:rsidP="00000000" w:rsidRDefault="00000000" w:rsidRPr="00000000" w14:paraId="0000016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metode MFA dengan password tidak valid (Negative test)</w:t>
            </w:r>
          </w:p>
        </w:tc>
        <w:tc>
          <w:tcPr/>
          <w:p w:rsidR="00000000" w:rsidDel="00000000" w:rsidP="00000000" w:rsidRDefault="00000000" w:rsidRPr="00000000" w14:paraId="0000016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Ganti Metode - Input password yang tidak sesuai pada popup konfirmasi - Klik button OK</w:t>
            </w:r>
          </w:p>
        </w:tc>
        <w:tc>
          <w:tcPr/>
          <w:p w:rsidR="00000000" w:rsidDel="00000000" w:rsidP="00000000" w:rsidRDefault="00000000" w:rsidRPr="00000000" w14:paraId="0000016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password tidak valid.</w:t>
            </w:r>
          </w:p>
        </w:tc>
        <w:tc>
          <w:tcPr/>
          <w:p w:rsidR="00000000" w:rsidDel="00000000" w:rsidP="00000000" w:rsidRDefault="00000000" w:rsidRPr="00000000" w14:paraId="0000016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pesan validasi password tidak valid.</w:t>
            </w:r>
          </w:p>
        </w:tc>
        <w:tc>
          <w:tcPr/>
          <w:p w:rsidR="00000000" w:rsidDel="00000000" w:rsidP="00000000" w:rsidRDefault="00000000" w:rsidRPr="00000000" w14:paraId="0000016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tl w:val="0"/>
              </w:rPr>
              <w:t xml:space="preserve">2.29</w:t>
            </w:r>
          </w:p>
        </w:tc>
        <w:tc>
          <w:tcPr/>
          <w:p w:rsidR="00000000" w:rsidDel="00000000" w:rsidP="00000000" w:rsidRDefault="00000000" w:rsidRPr="00000000" w14:paraId="0000016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Melihat data Recovery Code dengan password valid</w:t>
            </w:r>
          </w:p>
        </w:tc>
        <w:tc>
          <w:tcPr/>
          <w:p w:rsidR="00000000" w:rsidDel="00000000" w:rsidP="00000000" w:rsidRDefault="00000000" w:rsidRPr="00000000" w14:paraId="0000017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Recovery Code - Input password login BTN Smart yang valid - Klik button OK</w:t>
            </w:r>
          </w:p>
        </w:tc>
        <w:tc>
          <w:tcPr/>
          <w:p w:rsidR="00000000" w:rsidDel="00000000" w:rsidP="00000000" w:rsidRDefault="00000000" w:rsidRPr="00000000" w14:paraId="0000017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memvalidasi password dan menampilkan data Recovery Code.</w:t>
            </w:r>
          </w:p>
        </w:tc>
        <w:tc>
          <w:tcPr/>
          <w:p w:rsidR="00000000" w:rsidDel="00000000" w:rsidP="00000000" w:rsidRDefault="00000000" w:rsidRPr="00000000" w14:paraId="0000017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memvalidasi password dan menampilkan data Recovery Code.</w:t>
            </w:r>
          </w:p>
        </w:tc>
        <w:tc>
          <w:tcPr/>
          <w:p w:rsidR="00000000" w:rsidDel="00000000" w:rsidP="00000000" w:rsidRDefault="00000000" w:rsidRPr="00000000" w14:paraId="0000017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rtl w:val="0"/>
              </w:rPr>
              <w:t xml:space="preserve">2.30</w:t>
            </w:r>
          </w:p>
        </w:tc>
        <w:tc>
          <w:tcPr/>
          <w:p w:rsidR="00000000" w:rsidDel="00000000" w:rsidP="00000000" w:rsidRDefault="00000000" w:rsidRPr="00000000" w14:paraId="0000017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Memvalidasi akses Recovery Code dengan password salah (Negative test)</w:t>
            </w:r>
          </w:p>
        </w:tc>
        <w:tc>
          <w:tcPr/>
          <w:p w:rsidR="00000000" w:rsidDel="00000000" w:rsidP="00000000" w:rsidRDefault="00000000" w:rsidRPr="00000000" w14:paraId="0000017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Recovery Code - Input password yang tidak sesuai - Klik button OK</w:t>
            </w:r>
          </w:p>
        </w:tc>
        <w:tc>
          <w:tcPr/>
          <w:p w:rsidR="00000000" w:rsidDel="00000000" w:rsidP="00000000" w:rsidRDefault="00000000" w:rsidRPr="00000000" w14:paraId="0000017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password tidak valid.</w:t>
            </w:r>
          </w:p>
        </w:tc>
        <w:tc>
          <w:tcPr/>
          <w:p w:rsidR="00000000" w:rsidDel="00000000" w:rsidP="00000000" w:rsidRDefault="00000000" w:rsidRPr="00000000" w14:paraId="0000017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pesan validasi password tidak valid.</w:t>
            </w:r>
          </w:p>
        </w:tc>
        <w:tc>
          <w:tcPr/>
          <w:p w:rsidR="00000000" w:rsidDel="00000000" w:rsidP="00000000" w:rsidRDefault="00000000" w:rsidRPr="00000000" w14:paraId="0000017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7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rtl w:val="0"/>
              </w:rPr>
              <w:t xml:space="preserve">2.31</w:t>
            </w:r>
          </w:p>
        </w:tc>
        <w:tc>
          <w:tcPr/>
          <w:p w:rsidR="00000000" w:rsidDel="00000000" w:rsidP="00000000" w:rsidRDefault="00000000" w:rsidRPr="00000000" w14:paraId="0000017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Melakukan generate ulang Recovery Code</w:t>
            </w:r>
          </w:p>
        </w:tc>
        <w:tc>
          <w:tcPr/>
          <w:p w:rsidR="00000000" w:rsidDel="00000000" w:rsidP="00000000" w:rsidRDefault="00000000" w:rsidRPr="00000000" w14:paraId="0000017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Recovery Code - Input password valid - Klik button Generate Code</w:t>
            </w:r>
          </w:p>
        </w:tc>
        <w:tc>
          <w:tcPr/>
          <w:p w:rsidR="00000000" w:rsidDel="00000000" w:rsidP="00000000" w:rsidRDefault="00000000" w:rsidRPr="00000000" w14:paraId="0000017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membuat dan menampilkan daftar Recovery Code baru.</w:t>
            </w:r>
          </w:p>
        </w:tc>
        <w:tc>
          <w:tcPr/>
          <w:p w:rsidR="00000000" w:rsidDel="00000000" w:rsidP="00000000" w:rsidRDefault="00000000" w:rsidRPr="00000000" w14:paraId="0000018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mendapatkan kode recovery baru.</w:t>
            </w:r>
          </w:p>
        </w:tc>
        <w:tc>
          <w:tcPr/>
          <w:p w:rsidR="00000000" w:rsidDel="00000000" w:rsidP="00000000" w:rsidRDefault="00000000" w:rsidRPr="00000000" w14:paraId="0000018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tl w:val="0"/>
              </w:rPr>
              <w:t xml:space="preserve">2.32</w:t>
            </w:r>
          </w:p>
        </w:tc>
        <w:tc>
          <w:tcPr/>
          <w:p w:rsidR="00000000" w:rsidDel="00000000" w:rsidP="00000000" w:rsidRDefault="00000000" w:rsidRPr="00000000" w14:paraId="0000018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Menyalin semua Recovery Code</w:t>
            </w:r>
          </w:p>
        </w:tc>
        <w:tc>
          <w:tcPr/>
          <w:p w:rsidR="00000000" w:rsidDel="00000000" w:rsidP="00000000" w:rsidRDefault="00000000" w:rsidRPr="00000000" w14:paraId="0000018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Recovery Code - Input password valid - Klik button Salin Semua</w:t>
            </w:r>
          </w:p>
        </w:tc>
        <w:tc>
          <w:tcPr/>
          <w:p w:rsidR="00000000" w:rsidDel="00000000" w:rsidP="00000000" w:rsidRDefault="00000000" w:rsidRPr="00000000" w14:paraId="0000018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menyalin seluruh Recovery Code ke clipboard.</w:t>
            </w:r>
          </w:p>
        </w:tc>
        <w:tc>
          <w:tcPr/>
          <w:p w:rsidR="00000000" w:rsidDel="00000000" w:rsidP="00000000" w:rsidRDefault="00000000" w:rsidRPr="00000000" w14:paraId="0000018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menyalin seluruh Recovery Code ke clipboard.</w:t>
            </w:r>
          </w:p>
        </w:tc>
        <w:tc>
          <w:tcPr/>
          <w:p w:rsidR="00000000" w:rsidDel="00000000" w:rsidP="00000000" w:rsidRDefault="00000000" w:rsidRPr="00000000" w14:paraId="0000018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rtl w:val="0"/>
              </w:rPr>
              <w:t xml:space="preserve">2.33</w:t>
            </w:r>
          </w:p>
        </w:tc>
        <w:tc>
          <w:tcPr/>
          <w:p w:rsidR="00000000" w:rsidDel="00000000" w:rsidP="00000000" w:rsidRDefault="00000000" w:rsidRPr="00000000" w14:paraId="0000018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Mengunduh file data Recovery Code</w:t>
            </w:r>
          </w:p>
        </w:tc>
        <w:tc>
          <w:tcPr/>
          <w:p w:rsidR="00000000" w:rsidDel="00000000" w:rsidP="00000000" w:rsidRDefault="00000000" w:rsidRPr="00000000" w14:paraId="0000018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Recovery Code - Input password valid - Klik button Download</w:t>
            </w:r>
          </w:p>
        </w:tc>
        <w:tc>
          <w:tcPr/>
          <w:p w:rsidR="00000000" w:rsidDel="00000000" w:rsidP="00000000" w:rsidRDefault="00000000" w:rsidRPr="00000000" w14:paraId="0000018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mengunduh data Recovery Code ke penyimpanan perangkat.</w:t>
            </w:r>
          </w:p>
        </w:tc>
        <w:tc>
          <w:tcPr/>
          <w:p w:rsidR="00000000" w:rsidDel="00000000" w:rsidP="00000000" w:rsidRDefault="00000000" w:rsidRPr="00000000" w14:paraId="0000018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Data recovery code berhasil diunduh.</w:t>
            </w:r>
          </w:p>
        </w:tc>
        <w:tc>
          <w:tcPr/>
          <w:p w:rsidR="00000000" w:rsidDel="00000000" w:rsidP="00000000" w:rsidRDefault="00000000" w:rsidRPr="00000000" w14:paraId="0000018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rtl w:val="0"/>
              </w:rPr>
              <w:t xml:space="preserve">2.34</w:t>
            </w:r>
          </w:p>
        </w:tc>
        <w:tc>
          <w:tcPr/>
          <w:p w:rsidR="00000000" w:rsidDel="00000000" w:rsidP="00000000" w:rsidRDefault="00000000" w:rsidRPr="00000000" w14:paraId="0000019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Riwayat Login</w:t>
            </w:r>
          </w:p>
        </w:tc>
        <w:tc>
          <w:tcPr/>
          <w:p w:rsidR="00000000" w:rsidDel="00000000" w:rsidP="00000000" w:rsidRDefault="00000000" w:rsidRPr="00000000" w14:paraId="0000019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Riwayat Login pada bagian Keamanan</w:t>
            </w:r>
          </w:p>
        </w:tc>
        <w:tc>
          <w:tcPr/>
          <w:p w:rsidR="00000000" w:rsidDel="00000000" w:rsidP="00000000" w:rsidRDefault="00000000" w:rsidRPr="00000000" w14:paraId="0000019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Riwayat Login dan menampilkan daftar data riwayat login (berisi IP, perangkat, lokasi).</w:t>
            </w:r>
          </w:p>
        </w:tc>
        <w:tc>
          <w:tcPr/>
          <w:p w:rsidR="00000000" w:rsidDel="00000000" w:rsidP="00000000" w:rsidRDefault="00000000" w:rsidRPr="00000000" w14:paraId="0000019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Riwayat Login dan menampilkan daftar data riwayat login (berisi IP, perangkat, lokasi).</w:t>
            </w:r>
          </w:p>
        </w:tc>
        <w:tc>
          <w:tcPr/>
          <w:p w:rsidR="00000000" w:rsidDel="00000000" w:rsidP="00000000" w:rsidRDefault="00000000" w:rsidRPr="00000000" w14:paraId="0000019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rtl w:val="0"/>
              </w:rPr>
              <w:t xml:space="preserve">2.35</w:t>
            </w:r>
          </w:p>
        </w:tc>
        <w:tc>
          <w:tcPr/>
          <w:p w:rsidR="00000000" w:rsidDel="00000000" w:rsidP="00000000" w:rsidRDefault="00000000" w:rsidRPr="00000000" w14:paraId="0000019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Mencari data Riwayat Login dengan keyword valid</w:t>
            </w:r>
          </w:p>
        </w:tc>
        <w:tc>
          <w:tcPr/>
          <w:p w:rsidR="00000000" w:rsidDel="00000000" w:rsidP="00000000" w:rsidRDefault="00000000" w:rsidRPr="00000000" w14:paraId="0000019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Riwayat Login - Input keyword valid pada field Search (misal: IP atau nama Perangkat)</w:t>
            </w:r>
          </w:p>
        </w:tc>
        <w:tc>
          <w:tcPr/>
          <w:p w:rsidR="00000000" w:rsidDel="00000000" w:rsidP="00000000" w:rsidRDefault="00000000" w:rsidRPr="00000000" w14:paraId="0000019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mencari dan menampilkan daftar riwayat login yang memuat data sesuai dengan keyword tersebut.</w:t>
            </w:r>
          </w:p>
        </w:tc>
        <w:tc>
          <w:tcPr/>
          <w:p w:rsidR="00000000" w:rsidDel="00000000" w:rsidP="00000000" w:rsidRDefault="00000000" w:rsidRPr="00000000" w14:paraId="0000019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mencari dan menampilkan daftar riwayat login yang memuat data sesuai dengan keyword tersebut.</w:t>
            </w:r>
          </w:p>
        </w:tc>
        <w:tc>
          <w:tcPr/>
          <w:p w:rsidR="00000000" w:rsidDel="00000000" w:rsidP="00000000" w:rsidRDefault="00000000" w:rsidRPr="00000000" w14:paraId="0000019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rtl w:val="0"/>
              </w:rPr>
              <w:t xml:space="preserve">2.36</w:t>
            </w:r>
          </w:p>
        </w:tc>
        <w:tc>
          <w:tcPr/>
          <w:p w:rsidR="00000000" w:rsidDel="00000000" w:rsidP="00000000" w:rsidRDefault="00000000" w:rsidRPr="00000000" w14:paraId="000001A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Mencari data Riwayat Login dengan keyword tidak valid</w:t>
            </w:r>
          </w:p>
        </w:tc>
        <w:tc>
          <w:tcPr/>
          <w:p w:rsidR="00000000" w:rsidDel="00000000" w:rsidP="00000000" w:rsidRDefault="00000000" w:rsidRPr="00000000" w14:paraId="000001A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Riwayat Login - Input keyword tidak valid pada field Search</w:t>
            </w:r>
          </w:p>
        </w:tc>
        <w:tc>
          <w:tcPr/>
          <w:p w:rsidR="00000000" w:rsidDel="00000000" w:rsidP="00000000" w:rsidRDefault="00000000" w:rsidRPr="00000000" w14:paraId="000001A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mencari namun tidak menampilkan data apapun (state data tidak ditemukan).</w:t>
            </w:r>
          </w:p>
        </w:tc>
        <w:tc>
          <w:tcPr/>
          <w:p w:rsidR="00000000" w:rsidDel="00000000" w:rsidP="00000000" w:rsidRDefault="00000000" w:rsidRPr="00000000" w14:paraId="000001A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mencari namun tidak menampilkan data apapun (state data tidak ditemukan).</w:t>
            </w:r>
          </w:p>
        </w:tc>
        <w:tc>
          <w:tcPr/>
          <w:p w:rsidR="00000000" w:rsidDel="00000000" w:rsidP="00000000" w:rsidRDefault="00000000" w:rsidRPr="00000000" w14:paraId="000001A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rtl w:val="0"/>
              </w:rPr>
              <w:t xml:space="preserve">2.37</w:t>
            </w:r>
          </w:p>
        </w:tc>
        <w:tc>
          <w:tcPr/>
          <w:p w:rsidR="00000000" w:rsidDel="00000000" w:rsidP="00000000" w:rsidRDefault="00000000" w:rsidRPr="00000000" w14:paraId="000001A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Melakukan filter data Riwayat Login</w:t>
            </w:r>
          </w:p>
        </w:tc>
        <w:tc>
          <w:tcPr/>
          <w:p w:rsidR="00000000" w:rsidDel="00000000" w:rsidP="00000000" w:rsidRDefault="00000000" w:rsidRPr="00000000" w14:paraId="000001A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Riwayat Login - Klik icon/dropdown filter opsi tipe aktivitas - Pilih salah satu opsi filter (misal: Login atau Logout)</w:t>
            </w:r>
          </w:p>
        </w:tc>
        <w:tc>
          <w:tcPr/>
          <w:p w:rsidR="00000000" w:rsidDel="00000000" w:rsidP="00000000" w:rsidRDefault="00000000" w:rsidRPr="00000000" w14:paraId="000001A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memfilter dan menampilkan daftar riwayat aktivitas sesuai dengan tipe filter yang dipilih.</w:t>
            </w:r>
          </w:p>
        </w:tc>
        <w:tc>
          <w:tcPr/>
          <w:p w:rsidR="00000000" w:rsidDel="00000000" w:rsidP="00000000" w:rsidRDefault="00000000" w:rsidRPr="00000000" w14:paraId="000001A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memfilter dan menampilkan daftar riwayat aktivitas sesuai dengan tipe filter yang dipilih.</w:t>
            </w:r>
          </w:p>
        </w:tc>
        <w:tc>
          <w:tcPr/>
          <w:p w:rsidR="00000000" w:rsidDel="00000000" w:rsidP="00000000" w:rsidRDefault="00000000" w:rsidRPr="00000000" w14:paraId="000001A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rtl w:val="0"/>
              </w:rPr>
              <w:t xml:space="preserve">2.38</w:t>
            </w:r>
          </w:p>
        </w:tc>
        <w:tc>
          <w:tcPr/>
          <w:p w:rsidR="00000000" w:rsidDel="00000000" w:rsidP="00000000" w:rsidRDefault="00000000" w:rsidRPr="00000000" w14:paraId="000001A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Membersihkan cache aplikasi</w:t>
            </w:r>
          </w:p>
        </w:tc>
        <w:tc>
          <w:tcPr/>
          <w:p w:rsidR="00000000" w:rsidDel="00000000" w:rsidP="00000000" w:rsidRDefault="00000000" w:rsidRPr="00000000" w14:paraId="000001A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menu Bersihkan Cache pada bagian Sistem</w:t>
            </w:r>
          </w:p>
        </w:tc>
        <w:tc>
          <w:tcPr/>
          <w:p w:rsidR="00000000" w:rsidDel="00000000" w:rsidP="00000000" w:rsidRDefault="00000000" w:rsidRPr="00000000" w14:paraId="000001B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membersihkan cache aplikasi dan menampilkan notifikasi sukses.</w:t>
            </w:r>
          </w:p>
        </w:tc>
        <w:tc>
          <w:tcPr/>
          <w:p w:rsidR="00000000" w:rsidDel="00000000" w:rsidP="00000000" w:rsidRDefault="00000000" w:rsidRPr="00000000" w14:paraId="000001B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membersihkan cache aplikasi dan menampilkan notifikasi sukses.</w:t>
            </w:r>
          </w:p>
        </w:tc>
        <w:tc>
          <w:tcPr/>
          <w:p w:rsidR="00000000" w:rsidDel="00000000" w:rsidP="00000000" w:rsidRDefault="00000000" w:rsidRPr="00000000" w14:paraId="000001B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B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4">
            <w:pPr>
              <w:rPr/>
            </w:pPr>
            <w:r w:rsidDel="00000000" w:rsidR="00000000" w:rsidRPr="00000000">
              <w:rPr>
                <w:rtl w:val="0"/>
              </w:rPr>
              <w:t xml:space="preserve">2.39</w:t>
            </w:r>
          </w:p>
        </w:tc>
        <w:tc>
          <w:tcPr/>
          <w:p w:rsidR="00000000" w:rsidDel="00000000" w:rsidP="00000000" w:rsidRDefault="00000000" w:rsidRPr="00000000" w14:paraId="000001B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Logout dari aplikasi</w:t>
            </w:r>
          </w:p>
        </w:tc>
        <w:tc>
          <w:tcPr/>
          <w:p w:rsidR="00000000" w:rsidDel="00000000" w:rsidP="00000000" w:rsidRDefault="00000000" w:rsidRPr="00000000" w14:paraId="000001B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Scroll ke bagian paling bawah dan klik button Logout - Klik konfirmasi pada dialog box logout</w:t>
            </w:r>
          </w:p>
        </w:tc>
        <w:tc>
          <w:tcPr/>
          <w:p w:rsidR="00000000" w:rsidDel="00000000" w:rsidP="00000000" w:rsidRDefault="00000000" w:rsidRPr="00000000" w14:paraId="000001B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memproses logout dan kembali ke halaman Login awal aplikasi.</w:t>
            </w:r>
          </w:p>
        </w:tc>
        <w:tc>
          <w:tcPr/>
          <w:p w:rsidR="00000000" w:rsidDel="00000000" w:rsidP="00000000" w:rsidRDefault="00000000" w:rsidRPr="00000000" w14:paraId="000001B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memproses logout dan kembali ke halaman Login awal aplikasi.</w:t>
            </w:r>
          </w:p>
        </w:tc>
        <w:tc>
          <w:tcPr/>
          <w:p w:rsidR="00000000" w:rsidDel="00000000" w:rsidP="00000000" w:rsidRDefault="00000000" w:rsidRPr="00000000" w14:paraId="000001B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B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B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3. Modul Sales Tracking Activity - Visit In</w:t>
      </w:r>
    </w:p>
    <w:tbl>
      <w:tblPr>
        <w:tblStyle w:val="Table5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1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1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in dengan mengisi : Pilih type visit - pilih lead id - Field name auto field -  Field location visit auto field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in dengan mengisi : Pilih type visit - pilih lead id (Optional) - Field name auto field -  Field location visit auto field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4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4. Modul Sales Tracking Activity - Visit Out</w:t>
      </w:r>
    </w:p>
    <w:tbl>
      <w:tblPr>
        <w:tblStyle w:val="Table6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1F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F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F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Out dengan mengisi:  Pilih type visit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Out dengan mengisi: Pilih type visit (jika memilih lead ID)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D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5. Modul Absent - Clock In</w:t>
      </w:r>
    </w:p>
    <w:tbl>
      <w:tblPr>
        <w:tblStyle w:val="Table7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2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data dengan mengisi : ambil gambar - input description ( Optional)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record attendance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Update location – klik use my location/ pilih Lokasi lain – ambil gambar – input description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record attendance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 (negatve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D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6. Modul Absent - Clock Out</w:t>
      </w:r>
    </w:p>
    <w:tbl>
      <w:tblPr>
        <w:tblStyle w:val="Table8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2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data dengan mengisi : ambil gambar - input description ( Optional)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Update location – klik use my location/ pilih Lokasi lain – ambil gambar – input description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 (negatve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D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7. Modul Log Absensi</w:t>
      </w:r>
    </w:p>
    <w:tbl>
      <w:tblPr>
        <w:tblStyle w:val="Table9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2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Log Absensi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- Klik menu Log Absensi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Log Absensi.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Log Absensi.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log absensi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Pilih Tahun pada field Tahun - Pilih Bulan pada field Bulan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log absensi sesuai Bulan dan Tahun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log absensi sesuai Bulan dan Tahun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log absensi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item pada daftar log absensi - Klik tab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Clock In yang mencakup peta lokasi, tanggal, waktu Clock In, deskripsi, lokasi, dan akurasi.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Clock In yang mencakup peta lokasi, tanggal, waktu Clock In, deskripsi, lokasi, dan akurasi.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>
            <w:r>
              <w:t>Pending - Blocker: Komponen peta (Map) blank/gagal render, screenshot ditunda menunggu perbaikan developer.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log absensi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item pada daftar log absensi - Klik tab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log absen-si Clock Out.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log absensi Clock Out.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>
            <w:r>
              <w:t>Pending - Blocker: Komponen peta (Map) blank/gagal render, screenshot ditunda menunggu perbaikan developer.</w:t>
            </w:r>
          </w:p>
        </w:tc>
      </w:tr>
    </w:tbl>
    <w:p w:rsidR="00000000" w:rsidDel="00000000" w:rsidP="00000000" w:rsidRDefault="00000000" w:rsidRPr="00000000" w14:paraId="000002D8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8. Modul Personal Funnel</w:t>
      </w:r>
    </w:p>
    <w:tbl>
      <w:tblPr>
        <w:tblStyle w:val="Table10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2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Membuka halaman Personal Funnel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Klik menu Laporan pada navigation bar - Klik menu Personal Funnel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Personal Funnel.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Personal Funnel.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Klik button Filter - Pilih Business Unit pada field Business Unit - Pilih Product pada field Product - Pilih Bulan pada field Bulan - Pilih Tahun pada field Tahun - Klik button Filter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data grafik Personal Funnel sesuai filter yang dipilih.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data grafik Personal Funnel sesuai filter yang dipilih.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Klik button Filter - Mengosongkan field mandatory - Klik button Filter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Menampilkan pesan validasi field mandatory.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pesan validasi field mandatory.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Menampilkan grafik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Melihat grafik Prospek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Prospek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Prospek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Menampilkan grafik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Melihat grafik Call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Call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Call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Menampilkan grafik Visit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Melihat grafik Visit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Visit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Visit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Menampilkan grafik Volume of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Melihat grafik Volume of Account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Volume of Account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Volume of Account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Menampilkan grafik Pemberian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Melihat grafik Pemberian Referral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Pemberian Referral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Pemberian Referral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Menampilkan grafik Posisi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Melihat grafik Posisi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Posisi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Posisi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Menampilkan grafik NOA Open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Melihat grafik NOA Open Account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NOA Open Account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NOA Open Account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Menampilkan grafik NOA Top Up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Melihat grafik NOA Top Up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NOA Top Up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NOA Top Up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Melihat detail tabel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Klik icon tabel pada grafik Prospek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Prospek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Prospek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Melihat detail tabel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Klik icon tabel pada grafik Call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Call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Call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Melihat detail tabel Visit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Klik icon tabel pada grafik Visit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Visit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Visit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Melihat detail tabel Volume of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Klik icon tabel pada grafik Volume of Account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Volume of Account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Volume of Account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Melihat detail tabel Pemberian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Klik icon tabel pada grafik Pemberian Referral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Pemberian Referral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Pemberian Referral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Melihat detail tabel Posisi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Klik icon tabel pada grafik Posisi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Posisi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Posisi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c>
          <w:tcPr>
            <w:tcW w:type="dxa" w:w="867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8.18</w:t>
            </w:r>
          </w:p>
        </w:tc>
        <w:tc>
          <w:tcPr>
            <w:tcW w:type="dxa" w:w="2127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Melihat detail tabel NOA Open Account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Klik icon tabel pada grafik NOA Open Account</w:t>
            </w:r>
          </w:p>
        </w:tc>
        <w:tc>
          <w:tcPr>
            <w:tcW w:type="dxa" w:w="2833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NOA Open Account yang menampilkan data Target (NTB &amp; ETB) dan Actual (NTB &amp; ETB).</w:t>
            </w:r>
          </w:p>
        </w:tc>
        <w:tc>
          <w:tcPr>
            <w:tcW w:type="dxa" w:w="2833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NOA Open Account yang menampilkan data Target (NTB &amp; ETB) dan Actual (NTB &amp; ETB).</w:t>
            </w:r>
          </w:p>
        </w:tc>
        <w:tc>
          <w:tcPr>
            <w:tcW w:type="dxa" w:w="1277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tcW w:type="dxa" w:w="1699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c>
          <w:tcPr>
            <w:tcW w:type="dxa" w:w="867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8.19</w:t>
            </w:r>
          </w:p>
        </w:tc>
        <w:tc>
          <w:tcPr>
            <w:tcW w:type="dxa" w:w="2127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Melihat detail tabel NOA Top Up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Klik icon tabel pada grafik NOA Top Up</w:t>
            </w:r>
          </w:p>
        </w:tc>
        <w:tc>
          <w:tcPr>
            <w:tcW w:type="dxa" w:w="2833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NOA Top Up yang menampilkan data Target (NTB &amp; ETB) dan Actual (NTB &amp; ETB).</w:t>
            </w:r>
          </w:p>
        </w:tc>
        <w:tc>
          <w:tcPr>
            <w:tcW w:type="dxa" w:w="2833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NOA Top Up yang menampilkan data Target (NTB &amp; ETB) dan Actual (NTB &amp; ETB).</w:t>
            </w:r>
          </w:p>
        </w:tc>
        <w:tc>
          <w:tcPr>
            <w:tcW w:type="dxa" w:w="1277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tcW w:type="dxa" w:w="1699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</w:tbl>
    <w:p w:rsidR="00000000" w:rsidDel="00000000" w:rsidP="00000000" w:rsidRDefault="00000000" w:rsidRPr="00000000" w14:paraId="0000035E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9. Modul Cuti &amp; Izin</w:t>
      </w:r>
    </w:p>
    <w:tbl>
      <w:tblPr>
        <w:tblStyle w:val="Table11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3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3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D">
            <w:pPr>
              <w:rPr/>
            </w:pPr>
            <w:r w:rsidDel="00000000" w:rsidR="00000000" w:rsidRPr="00000000">
              <w:rPr>
                <w:rtl w:val="0"/>
              </w:rPr>
              <w:t xml:space="preserve">9.1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Cuti &amp; Izin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- Klik menu Cuti &amp; Izin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Cuti &amp; Izin.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Cuti &amp; Izin.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4">
            <w:pPr>
              <w:rPr/>
            </w:pPr>
            <w:r w:rsidDel="00000000" w:rsidR="00000000" w:rsidRPr="00000000">
              <w:rPr>
                <w:rtl w:val="0"/>
              </w:rPr>
              <w:t xml:space="preserve">9.2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pengajuan cuti dengan keyword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valid pada field Search - Klik button Search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keyword yang dicari.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keyword yang dicari.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B">
            <w:pPr>
              <w:rPr/>
            </w:pPr>
            <w:r w:rsidDel="00000000" w:rsidR="00000000" w:rsidRPr="00000000">
              <w:rPr>
                <w:rtl w:val="0"/>
              </w:rPr>
              <w:t xml:space="preserve">9.3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pengajuan cuti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field Search - Klik button Search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2">
            <w:pPr>
              <w:rPr/>
            </w:pPr>
            <w:r w:rsidDel="00000000" w:rsidR="00000000" w:rsidRPr="00000000">
              <w:rPr>
                <w:rtl w:val="0"/>
              </w:rPr>
              <w:t xml:space="preserve">9.4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pengajuan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filter - Pilih rentang tanggal pada field Pilih Rentang Tanggal - Pilih urutan ASC atau DESC pada Urutkan Berdasarkan - Klik button Apply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9">
            <w:pPr>
              <w:rPr/>
            </w:pPr>
            <w:r w:rsidDel="00000000" w:rsidR="00000000" w:rsidRPr="00000000">
              <w:rPr>
                <w:rtl w:val="0"/>
              </w:rPr>
              <w:t xml:space="preserve">9.5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data pengajuan cuti berdasarkan jenis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card jenis cuti (Semua, Cuti Melahirkan, atau Cuti Menikah)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jenis cuti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jenis cuti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0">
            <w:pPr>
              <w:rPr/>
            </w:pPr>
            <w:r w:rsidDel="00000000" w:rsidR="00000000" w:rsidRPr="00000000">
              <w:rPr>
                <w:rtl w:val="0"/>
              </w:rPr>
              <w:t xml:space="preserve">9.6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data pengajuan cuti berdasarkan status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tab status (Semua, Ditolak, Pending, atau Disetujui)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status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status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7">
            <w:pPr>
              <w:rPr/>
            </w:pPr>
            <w:r w:rsidDel="00000000" w:rsidR="00000000" w:rsidRPr="00000000">
              <w:rPr>
                <w:rtl w:val="0"/>
              </w:rPr>
              <w:t xml:space="preserve">9.7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Ajukan Cuti - Mengisi semua field mandatory - Klik button Ajukan Cuti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cuti.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cuti.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E">
            <w:pPr>
              <w:rPr/>
            </w:pPr>
            <w:r w:rsidDel="00000000" w:rsidR="00000000" w:rsidRPr="00000000">
              <w:rPr>
                <w:rtl w:val="0"/>
              </w:rPr>
              <w:t xml:space="preserve">9.8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cuti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Ajukan Cuti - Mengosongkan field mandatory - Klik button Ajukan Cuti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>
      <w:pPr/>
      <w:r>
        <w:t>10. Modul Kalender</w:t>
      </w:r>
    </w:p>
    <w:tbl>
      <w:tblPr>
        <w:tblStyle w:val="Table11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3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3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Membuka halaman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menu Beranda, klik icon Lainnya pada Aksi Cepat - Klik menu Kalender pada kategori Absensi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halaman Kalender.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halaman Kalender.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Melakukan navigasi bulan pada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halaman Kalender, klik icon panah kanan (&gt;) untuk ke bulan berikutnya - Klik icon panah kiri (&lt;) untuk kembali ke bulan sebelumnya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melakukan navigasi bulan pada kalender.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melakukan navigasi bulan pada kalender.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Memilih tanggal tertentu pada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salah satu tanggal pada tampilan kalender bulanan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memilih tanggal dan menampilkan agenda harian.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memilih tanggal dan menampilkan agenda harian.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Melihat detail agenda kerja pada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salah satu card agenda harian pada kalender (contoh: Jam Kerja)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detail agenda kerja.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detail agenda kerja.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Melakukan filter agenda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icon Filter pada pojok kanan atas halaman Kalender - Pilih salah satu kategori filter (contoh: Task / Event / Holiday / Time off / Work pattern) - Klik button Terapkan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agenda kalender sesuai filter yang dipilih.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agenda kalender sesuai filter yang dipilih.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Mereset filter agenda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icon Filter pada pojok kanan atas halaman Kalender - Klik icon Reset (refresh) pada pojok kanan atas bottom sheet - Klik button Terapkan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mereset filter dan menampilkan seluruh agenda kalender.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mereset filter dan menampilkan seluruh agenda kalender.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Menambahkan task baru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icon titik tiga pada pojok kanan atas halaman Kalender - Pilih menu Tambah Task - Masukkan judul task pada field Judul dan lengkapi data task (Deskripsi, Prioritas, Visibilitas, Jatuh Tempo) - Klik button Simpan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menambahkan dan menyimpan task baru.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menambahkan dan menyimpan task baru.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Menambahkan task baru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icon titik tiga pada pojok kanan atas halaman Kalender - Pilih menu Tambah Task - Kosongkan field Judul - Klik button Simpan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Menampilkan pesan validasi bahwa field Judul wajib diisi.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pesan validasi bahwa field Judul wajib diisi.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Menambahkan acara baru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icon titik tiga pada pojok kanan atas halaman Kalender - Pilih menu Tambah Acara - Masukkan judul acara pada field Judul dan tentukan waktu Mulai &amp; Selesai - Klik button Simpan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menambahkan dan menyimpan acara baru.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menambahkan dan menyimpan acara baru.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Menambahkan acara baru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icon titik tiga pada pojok kanan atas halaman Kalender - Pilih menu Tambah Acara - Kosongkan field Judul - Klik button Simpan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Menampilkan pesan validasi bahwa field Judul wajib diisi.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pesan validasi bahwa field Judul wajib diisi.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Membuka halaman Daftar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halaman Kalender, klik icon titik tiga pada pojok kanan atas - Pilih menu Daftar Task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halaman Daftar Task.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halaman Daftar Task.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Mencari task dengan kata kunci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icon Search pada header halaman Daftar Task - Masukkan kata kunci pencarian task yang valid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data task sesuai kata kunci pencarian.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data task sesuai kata kunci pencarian.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Mencari task dengan kata kunci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icon Search pada header halaman Daftar Task - Masukkan kata kunci pencarian yang tidak terdaftar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Menampilkan pesan data task tidak ditemukan.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pesan data task tidak ditemukan.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Melakukan filter Daftar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icon Filter pada pojok kanan atas halaman Daftar Task - Pilih kriteria filter (Status, Prioritas, atau Rentang tanggal) - Klik button Terapkan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data task sesuai filter yang dipilih.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data task sesuai filter yang dipilih.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Mereset filter Daftar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icon Filter pada pojok kanan atas halaman Daftar Task - Klik icon Reset pada pojok kanan atas bottom sheet Filter Task - Klik button Terapkan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mereset filter dan menampilkan seluruh data task.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mereset filter dan menampilkan seluruh data task.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Melihat detail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salah satu card task pada Daftar Task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detail task.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detail task.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Mengubah data task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halaman Detail Task, klik icon Edit (pensil) di pojok kanan atas - Ubah data task pada field yang diinginkan - Klik button Simpan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mengubah data task.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mengubah data task.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Mengubah data task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halaman Detail Task, klik icon Edit (pensil) di pojok kanan atas - Kosongkan field Judul - Klik button Simpan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Menampilkan pesan validasi bahwa field Judul wajib diisi.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pesan validasi bahwa field Judul wajib diisi.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Membagikan task kepada user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halaman Detail Task, klik icon Bagikan (share) di pojok kanan atas - Pilih opsi Pengguna pada field Bagikan ke - Pilih peran dan user yang ditugaskan (Assignee) - Klik button Bagikan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membagikan task kepada user.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membagikan task kepada user.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Menghapus penugasan task kepada user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form Bagikan Task, periksa daftar Ditugaskan ke (User) - Klik icon hapus (tempat sampah) pada user yang ditugaskan - Konfirmasi penghapusan penugasan task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menghapus penugasan task.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menghapus penugasan task.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10.21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Menambahkan komentar pada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halaman Detail Task, klik tab Aktivitas &amp; Percakapan - Tulis komentar pada kolom Tulis komentar - Klik button Kirim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menambahkan komentar pada task.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menambahkan komentar pada task.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10.22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Menghapus komentar pada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halaman Detail Task, klik tab Aktivitas &amp; Percakapan - Klik icon hapus (tempat sampah) pada salah satu komentar yang ingin dihapus - Konfirmasi penghapusan komentar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menghapus komentar pada task.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menghapus komentar pada task.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10.23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Memulai pengerjaan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card task di Daftar Task, klik icon titik tiga - Pilih menu Mulai - Klik button Ya pada pop-up konfirmasi aksi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mengubah status task menjadi 'Sedang Dikerjakan'.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mengubah status task menjadi 'Sedang Dikerjakan'.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10.24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Menyelesaikan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card task di Daftar Task, klik icon titik tiga - Pilih menu Selesaikan - Klik button Ya pada pop-up konfirmasi aksi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mengubah status task menjadi 'Selesai'.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mengubah status task menjadi 'Selesai'.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10.25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Membatalkan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card task di Daftar Task, klik icon titik tiga - Pilih menu Batalkan - Klik button Ya pada pop-up konfirmasi aksi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membatalkan task.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membatalkan task.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10.26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Membuka kembali task yang telah selesai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card task yang berstatus Selesai, klik icon titik tiga - Pilih menu Buka Kembali - Klik button Ya pada pop-up konfirmasi aksi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membuka kembali task.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membuka kembali task.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10.27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Menghapus task secara permanen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card task di Daftar Task, klik icon titik tiga - Pilih menu Hapus Permanen - Konfirmasi penghapusan task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menghapus task secara permanen.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menghapus task secara permanen.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10.28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Membuka halaman Daftar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halaman Kalender, klik icon titik tiga pada pojok kanan atas - Pilih menu Daftar Acara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halaman Daftar Acara.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halaman Daftar Acara.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10.29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Mencari acara dengan kata kunci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icon Search pada header halaman Daftar Acara - Masukkan kata kunci pencarian acara yang valid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data acara sesuai kata kunci pencarian.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data acara sesuai kata kunci pencarian.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10.30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Mencari acara dengan kata kunci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icon Search pada header halaman Daftar Acara - Masukkan kata kunci pencarian yang tidak terdaftar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Menampilkan pesan data acara tidak ditemukan.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pesan data acara tidak ditemukan.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10.31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Melakukan filter Daftar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icon Filter pada pojok kanan atas halaman Daftar Acara - Pilih kriteria Status filter yang diinginkan - Klik button Terapkan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data acara sesuai filter yang dipilih.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data acara sesuai filter yang dipilih.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10.32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Mereset filter Daftar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icon Filter pada pojok kanan atas halaman Daftar Acara - Klik icon Reset pada pojok kanan atas bottom sheet Filter Acara - Klik button Terapkan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mereset filter dan menampilkan seluruh data acara.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mereset filter dan menampilkan seluruh data acara.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10.33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Melihat detail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salah satu card acara pada Daftar Acara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detail acara.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detail acara.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10.34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Mengubah data acara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halaman Detail Acara, klik icon Edit (pensil) di pojok kanan atas - Ubah data acara pada field yang diinginkan - Klik button Simpan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mengubah data acara.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mengubah data acara.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10.35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Mengubah data acara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halaman Detail Acara, klik icon Edit (pensil) di pojok kanan atas - Kosongkan field Judul - Klik button Simpan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Menampilkan pesan validasi bahwa field Judul wajib diisi.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pesan validasi bahwa field Judul wajib diisi.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10.36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Membagikan acara kepada user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halaman Detail Acara, klik icon Bagikan (share) di pojok kanan atas - Pilih opsi penerima pada field Bagikan ke - Tentukan user yang ditugaskan - Klik button Bagikan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membagikan acara kepada user.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membagikan acara kepada user.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10.37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Menghapus penugasan acara kepada user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form Bagikan Acara, periksa daftar Ditugaskan ke (User) - Klik icon hapus (tempat sampah) pada user yang ditugaskan - Konfirmasi penghapusan penugasan acara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menghapus penugasan acara.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menghapus penugasan acara.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10.38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Membatalkan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card acara di Daftar Acara, klik icon titik tiga - Pilih menu Batalkan - Klik button Ya pada pop-up konfirmasi aksi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membatalkan acara.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membatalkan acara.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10.39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Menghapus acara secara permanen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card acara di Daftar Acara, klik icon titik tiga - Pilih menu Hapus Permanen - Klik button Ya pada pop-up konfirmasi aksi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menghapus acara secara permanen.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menghapus acara secara permanen.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10.40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Membuka halaman Kelola Label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Pada halaman Kalender, klik icon titik tiga pada pojok kanan atas - Pilih menu Kelola Label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halaman Kelola Label.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halaman Kelola Label.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10.41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Menambahkan label baru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Masukkan nama label pada field Nama label - Pilih warna label pada dropdown Warna - Klik button Tambah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menambahkan label baru.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menambahkan label baru.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10.42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Menambahkan label baru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Kosongkan field Nama label - Klik button Tambah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Menampilkan pesan validasi bahwa field Nama label wajib diisi.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menampilkan pesan validasi bahwa field Nama label wajib diisi.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10.43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Menghapus label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Klik icon hapus (tempat sampah) pada salah satu item label di daftar label - Konfirmasi penghapusan label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menghapus label.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Berhasil menghapus label.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b w:val="0"/>
                <w:sz w:val="22"/>
              </w:rPr>
            </w:r>
          </w:p>
        </w:tc>
      </w:tr>
    </w:tbl>
    <w:p w:rsidR="00000000" w:rsidDel="00000000" w:rsidP="00000000" w:rsidRDefault="00000000" w:rsidRPr="00000000" w14:paraId="000003A5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11. Modul Prospek &amp; Nasabah - Aktifitas Prospek</w:t>
      </w:r>
    </w:p>
    <w:tbl>
      <w:tblPr>
        <w:tblStyle w:val="Table12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3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3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Aktifitas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Aktifitas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Aktifitas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Aktifitas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prospek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prospek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prospek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prospek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di halaman Aktifitas Prospek - Pilih kriteria filter pada form Filter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prospek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prospek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prospek - Pilih Detail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Riwayat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prospek - Pilih Riwayat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Riwayat dan menampilkan daftar log riwayat.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Riwayat dan menampilkan daftar log riwayat.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pada halaman Riwayat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pada Search Bar global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data riwayat sesuai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data riwayat sesuai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dengan keyword tidak valid pada halaman Riwayat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form Input Aktifitas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Aktifitas pada prospek yang berstatus aktif (belum closing)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Aktifitas Marketing dan menampilkan tab Prospek, Call, Visit, dan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Aktifitas Marketing dan menampilkan tab Prospek, Call, Visit, dan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Prospek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Prospek dan menampilkan form informasi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Prospek dan menampilkan form informasi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Mengedit data pada tab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Ubah data pada form informasi prospek - Klik button Edit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melanjutkan ke tahap berikutnya.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melanjutkan ke tahap berikutnya.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Call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Call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Call dan menampilkan form input Call serta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Call dan menampilkan form input Call serta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panggilan langsung melalui tombol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Call di samping nomor handphone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aplikasi telepon bawaan perangkat (dialer).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aplikasi telepon bawaan perangkat (dialer).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Menyimpan log Call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Isi field Status Call dan Keterangan dengan data valid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aktifitas Call dan menambahkannya ke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aktifitas Call dan menambahkannya ke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Menyimpan log Call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field Status Call dan Keterangan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Status Call dan Keterangan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Status Call dan Keterangan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Visit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Visit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Visit dan menampilkan button Visit In serta Log Staging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Visit dan menampilkan button Visit In serta Log Staging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halaman Kunjungan dan menampilkan pop up pilihan tipe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halaman Kunjungan dan menampilkan pop up pilihan tipe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NOA Open Account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NOA Open Account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NOA Open Account dan menampilkan form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NOA Open Account dan menampilkan form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NOA Open Account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form NOA Open Account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NOA Open Account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form NOA Open Account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11.21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Membuka tab Top Up data pada halaman aktifitas Marketing prospek ETB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Klik tab Top Up dana pada halaman aktifitas marketing Prospek ETB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berpindah ke tab Top Up dana dan menampilkan form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berpindah ke tab Top Up dana dan menampilkan form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11.22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Melakukan Submit Top Up dana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Mengisi seluruh field pada form Top Up dana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men-submit form dan menyimpan data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men-submit form dan menyimpan data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11.23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Melakukan Submit Top Up dana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Mengosongkan seluruh field mandatory pada form Top Up dana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11.24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Membatalkan prospek melalui menu titik tiga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pojok kanan atas - Pilih Batalkan Prospek - Klik button Batalkan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membatalkan prospek dan prospek tidak dapat dilanjutkan kembali.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membatalkan prospek dan prospek tidak dapat dilanjutkan kembali.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5C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12. Modul Prospek &amp; Nasabah - Input Prospek</w:t>
      </w:r>
    </w:p>
    <w:tbl>
      <w:tblPr>
        <w:tblStyle w:val="Table1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4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4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Input Prospek melalui navigation bar bawah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Input pada navigation bar bawah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Input Prospek melalui menu Lainnya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bawah - Klik menu Input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Memilih tipe Prospek Individu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Input Prospek - Klik pilihan Individu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Mengisi seluruh field pada Step 1 Informasi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Mengosongkan field Nama Lengkap dan No. Telepon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Nama Lengkap dan No. Telepon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Nama Lengkap dan No. Telepon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Check CIF pada form Step 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Isi field No KTP dengan nomor KTP valid - Klik button Check CIF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hasil Check CIF berdasarkan No KTP.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hasil Check CIF berdasarkan No KTP.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Pribadi)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2 Data Pribadi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Pekerjaan.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Pekerjaan.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(Pekerjaan)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3 Pekerjaan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3 dan berpindah ke Step 4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3 dan berpindah ke Step 4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NTB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4 Prospek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ETB dengan mengubah status NTB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Aktifkan toggle Ubah NTB ke ETB - Isi field No CIF - Mengisi seluruh field pada Step 4 Prospek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Step 4 Prospek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Navigasi ke halaman Aktifitas dari layar konfirmasi Prospek Berhasil Dibuat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Lihat Aktifitas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 halaman Lead Qualification Aktifitas.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 halaman Lead Qualification Aktifitas.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Kembali ke halaman utama dari layar konfirmasi Prospek Berhasil Dibuat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Kembali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kembali ke halaman utama / form input.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kembali ke halaman utama / form input.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Memilih tipe Prospek Lembaga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Input Prospek - Klik pilihan Lembaga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 Lembaga)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Lembaga (Step 1 Informasi Lembaga) - Mengisi field NPWP dengan NPWP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Lembaga)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2 Data Lembaga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Lembaga)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field Nama Perusahaan dan Telepon Perusahaan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Nama Perusahaan dan Telepon Perusahaan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Nama Perusahaan dan Telepon Perusahaan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NTB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3 Prospek Lembaga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ETB dengan mengubah status NTB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Aktifkan toggle Ubah NTB ke ETB - Isi field No CIF - Mengisi seluruh field pada Step 3 Prospek Lembaga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Step 3 Prospek Lembaga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F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13. Modul Prospek &amp; Nasabah - List Nasabah ETB</w:t>
      </w:r>
    </w:p>
    <w:tbl>
      <w:tblPr>
        <w:tblStyle w:val="Table14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4F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13.1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List Nasabah ETB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List Nasabah ETB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13.2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13.3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13.4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nasabah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di halaman List Nasabah ETB - Pilih kriteria filter pada form Filter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13.5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 Nasabah ETB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Detail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Prospek dan menampilkan informasi nasabah secara lengkap.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Prospek dan menampilkan informasi nasabah secara lengkap.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13.6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form Prospek Ulang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Prospek Ulang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form Prospek Ulang.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form Prospek Ulang.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13.7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Prospek Ulang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form Prospek Ulang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memperbarui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memperbarui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13.8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Prospek Ulang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form Prospek Ulang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13.9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Informasi Rekening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Informasi Rekening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rekening nasabah (nomor rekening dan saldo).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rekening nasabah (nomor rekening dan saldo).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13.10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Menghapus data nasabah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Hapus - Klik button Ya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data nasabah dari daftar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data nasabah dari daftar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4C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14. Modul Prospek &amp; Nasabah - Nasabah Referal</w:t>
      </w:r>
    </w:p>
    <w:tbl>
      <w:tblPr>
        <w:tblStyle w:val="Table15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5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14.1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Nasabah Referal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Nasabah Referal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14.2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referal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referal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referal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14.3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referal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14.4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 nasabah referal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card nasabah referal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7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15. Modul Agenda - Pengingat</w:t>
      </w:r>
    </w:p>
    <w:tbl>
      <w:tblPr>
        <w:tblStyle w:val="Table16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5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15.1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Pengingat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Pengingat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Pengingat.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Pengingat.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15.2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pengingat pada tab Selesai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Selesai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pengingat yang sudah selesai.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pengingat yang sudah selesai.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15.3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Menambahkan pengingat baru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+ Baru - Mengisi seluruh field mandatory pada form Tambah Pengingat dengan data valid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pengingat dan menampilkan pengingat baru pada 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pengingat dan menampilkan pengingat baru pada 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15.4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Menambahkan pengingat baru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+ Baru - Mengosongkan seluruh field mandatory pada form Tambah Pengingat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harus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harus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15.5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Menandai pengingat sebagai selesai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Centang checkbox pada salah satu card pengingat aktif - Klik button Ya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menandai pengingat sebagai selesai dan memindahkan pengingat ke tab Selesai.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menandai pengingat sebagai selesai dan memindahkan pengingat ke tab Selesai.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A9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16. Modul Agenda - Daily Sales Agenda</w:t>
      </w:r>
    </w:p>
    <w:tbl>
      <w:tblPr>
        <w:tblStyle w:val="Table17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5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A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16.1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Daily Sales Agenda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Daily Sales Agenda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16.2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Closing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Closing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16.3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Referral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16.4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Ref. Closing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Ref. Closing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16.5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agenda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agenda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agenda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16.6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agenda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16.7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Daily Sales Agenda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- Pilih kriteria filter pada form Filter (Product, Bulan, Tahun)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Daily Sales Agenda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Daily Sales Agenda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E9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17. Modul Fitur - Marketing Toolkit</w:t>
      </w:r>
    </w:p>
    <w:tbl>
      <w:tblPr>
        <w:tblStyle w:val="Table18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5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F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F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17.1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17.2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tampilan folder menjadi List View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tampilan List pada halaman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List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List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17.3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tampilan folder menjadi Grid View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tampilan Grid pada halaman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Grid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Grid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17.4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folder pada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folder pada daftar Folder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folder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folder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17.5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konten di dalam folder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17.6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konten di dalam folder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17.7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sub-folder pada daftar folder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konten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konten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17.8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Mengunduh lampiran pada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lampiran - Pilih Download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mengunduh lampiran ke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mengunduh lampiran ke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17.9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Berbagi lampiran pada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lampiran - Pilih Share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pilihan aplikasi berbagi.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pilihan aplikasi berbagi.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3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18. Modul Sales Force - Dashboard Sales Code</w:t>
      </w:r>
    </w:p>
    <w:tbl>
      <w:tblPr>
        <w:tblStyle w:val="Table19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6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6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18.1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Dashboard Sales 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Dashboard Sales Code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Dashboard Sales Code.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Dashboard Sales Code.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18.2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Voa Realization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Voa Realization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Voa Realization.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Voa Realization.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18.3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Pipeline pada Voa Realization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Voa Realization - Klik Lihat Daftar Pipeline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Pipeline.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Pipeline.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18.4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CIF Kelolaan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CIF Kelolaan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CIF Kelolaan.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CIF Kelolaan.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18.5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Realisasi Konek E-Channel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Realisasi Konek E-Channel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Konek E-Channel.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Konek E-Channel.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18.6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Realisasi Akuisisi Merchant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Realisasi Akuisisi Merchant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Akuisisi Merchant.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Akuisisi Merchant.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18.7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Eligible Upgrade to Prospera/Prioritas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Eligible Upgrade to Prospera/Prioritas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Eligible Upgrade to Prospera &amp; Prioritas.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Eligible Upgrade to Prospera &amp; Prioritas.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77">
      <w:pPr>
        <w:spacing w:after="0" w:before="0" w:line="14.399999999999999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19. Modul Kunjungan</w:t>
      </w:r>
    </w:p>
    <w:tbl>
      <w:tblPr>
        <w:tblStyle w:val="Table19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6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6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19.1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Kunjungan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Buka menu Lainnya - Klik menu Kunjungan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Kunjungan beserta informasi Periode, ringkasan Realisasi &amp; Target Visit, serta daftar riwayat kunjungan.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Kunjungan beserta informasi Periode, ringkasan Realisasi &amp; Target Visit, serta daftar riwayat kunjungan.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19.2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periode tanggal kunjungan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dropdown Periode - Pilih rentang tanggal pada kalender (Pilih rentang)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memfilter dan menampilkan daftar data kunjungan sesuai rentang periode tanggal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memfilter dan menampilkan daftar data kunjungan sesuai rentang periode tanggal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19.3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kunjungan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salah satu card kunjungan pada daftar - Sistem menampilkan tab default Mulai Kunjungan - Klik tab Selesai Kunjungan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Detail Kunjungan yang memuat peta lokasi, waktu, tipe kunjungan, dan nama nasabah pada tab Mulai Kunjungan maupun Selesai Kunjungan.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Detail Kunjungan yang memuat peta lokasi, waktu, tipe kunjungan, dan nama nasabah pada tab Mulai Kunjungan maupun Selesai Kunjungan.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3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20. Modul Notifikasi</w:t>
      </w:r>
    </w:p>
    <w:tbl>
      <w:tblPr>
        <w:tblStyle w:val="Table19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6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6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rPr>
                <w:rFonts w:ascii="Arial" w:hAnsi="Arial"/>
                <w:sz w:val="20"/>
              </w:rPr>
              <w:t>20.1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rPr>
                <w:rFonts w:ascii="Arial" w:hAnsi="Arial"/>
                <w:sz w:val="20"/>
              </w:rPr>
              <w:t>Membuka halaman Notifikasi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rPr>
                <w:rFonts w:ascii="Arial" w:hAnsi="Arial"/>
                <w:sz w:val="20"/>
              </w:rPr>
              <w:t>Buka aplikasi BTN Smart - Masuk ke Beranda - Klik icon Lonceng (Notifikasi)</w:t>
            </w:r>
          </w:p>
        </w:tc>
        <w:tc>
          <w:tcPr>
            <w:vAlign w:val="center"/>
          </w:tcPr>
          <w:p>
            <w:r>
              <w:rPr>
                <w:rFonts w:ascii="Arial" w:hAnsi="Arial"/>
                <w:sz w:val="20"/>
              </w:rPr>
              <w:t>Berhasil menampilkan halaman Notifikasi.</w:t>
            </w:r>
          </w:p>
        </w:tc>
        <w:tc>
          <w:tcPr>
            <w:vAlign w:val="center"/>
          </w:tcPr>
          <w:p>
            <w:r>
              <w:rPr>
                <w:rFonts w:ascii="Arial" w:hAnsi="Arial"/>
                <w:sz w:val="20"/>
              </w:rPr>
              <w:t>Berhasil menampilkan halaman Notifikasi.</w:t>
            </w:r>
          </w:p>
        </w:tc>
        <w:tc>
          <w:tcPr>
            <w:vAlign w:val="center"/>
          </w:tcPr>
          <w:p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vAlign w:val="center"/>
          </w:tcPr>
          <w:p>
            <w:r>
              <w:rPr>
                <w:rFonts w:ascii="Arial" w:hAnsi="Arial"/>
                <w:sz w:val="2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rPr>
                <w:rFonts w:ascii="Arial" w:hAnsi="Arial"/>
                <w:sz w:val="20"/>
              </w:rPr>
              <w:t>20.2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rPr>
                <w:rFonts w:ascii="Arial" w:hAnsi="Arial"/>
                <w:sz w:val="20"/>
              </w:rPr>
              <w:t>Mencari notifikasi dengan kata kunci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rPr>
                <w:rFonts w:ascii="Arial" w:hAnsi="Arial"/>
                <w:sz w:val="20"/>
              </w:rPr>
              <w:t>Masukkan kata kunci valid pada Search Bar</w:t>
            </w:r>
          </w:p>
        </w:tc>
        <w:tc>
          <w:tcPr>
            <w:vAlign w:val="center"/>
          </w:tcPr>
          <w:p>
            <w:r>
              <w:rPr>
                <w:rFonts w:ascii="Arial" w:hAnsi="Arial"/>
                <w:sz w:val="20"/>
              </w:rPr>
              <w:t>Berhasil menampilkan data notifikasi yang dicari.</w:t>
            </w:r>
          </w:p>
        </w:tc>
        <w:tc>
          <w:tcPr>
            <w:vAlign w:val="center"/>
          </w:tcPr>
          <w:p>
            <w:r>
              <w:rPr>
                <w:rFonts w:ascii="Arial" w:hAnsi="Arial"/>
                <w:sz w:val="20"/>
              </w:rPr>
              <w:t>Berhasil menampilkan data notifikasi yang dicari.</w:t>
            </w:r>
          </w:p>
        </w:tc>
        <w:tc>
          <w:tcPr>
            <w:vAlign w:val="center"/>
          </w:tcPr>
          <w:p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vAlign w:val="center"/>
          </w:tcPr>
          <w:p>
            <w:r>
              <w:rPr>
                <w:rFonts w:ascii="Arial" w:hAnsi="Arial"/>
                <w:sz w:val="2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rPr>
                <w:rFonts w:ascii="Arial" w:hAnsi="Arial"/>
                <w:sz w:val="20"/>
              </w:rPr>
              <w:t>20.3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rPr>
                <w:rFonts w:ascii="Arial" w:hAnsi="Arial"/>
                <w:sz w:val="20"/>
              </w:rPr>
              <w:t>Mencari notifikasi dengan kata kunci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rPr>
                <w:rFonts w:ascii="Arial" w:hAnsi="Arial"/>
                <w:sz w:val="20"/>
              </w:rPr>
              <w:t>Masukkan kata kunci tidak valid pada Search Bar</w:t>
            </w:r>
          </w:p>
        </w:tc>
        <w:tc>
          <w:tcPr>
            <w:vAlign w:val="center"/>
          </w:tcPr>
          <w:p>
            <w:r>
              <w:rPr>
                <w:rFonts w:ascii="Arial" w:hAnsi="Arial"/>
                <w:sz w:val="20"/>
              </w:rPr>
              <w:t>Berhasil menampilkan informasi data tidak ditemukan.</w:t>
            </w:r>
          </w:p>
        </w:tc>
        <w:tc>
          <w:tcPr>
            <w:vAlign w:val="center"/>
          </w:tcPr>
          <w:p>
            <w:r>
              <w:rPr>
                <w:rFonts w:ascii="Arial" w:hAnsi="Arial"/>
                <w:sz w:val="20"/>
              </w:rPr>
              <w:t>Berhasil menampilkan informasi data tidak ditemukan.</w:t>
            </w:r>
          </w:p>
        </w:tc>
        <w:tc>
          <w:tcPr>
            <w:vAlign w:val="center"/>
          </w:tcPr>
          <w:p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vAlign w:val="center"/>
          </w:tcPr>
          <w:p>
            <w:r>
              <w:rPr>
                <w:rFonts w:ascii="Arial" w:hAnsi="Arial"/>
                <w:sz w:val="2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rPr>
                <w:rFonts w:ascii="Arial" w:hAnsi="Arial"/>
                <w:sz w:val="20"/>
              </w:rPr>
              <w:t>20.4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rPr>
                <w:rFonts w:ascii="Arial" w:hAnsi="Arial"/>
                <w:sz w:val="20"/>
              </w:rPr>
              <w:t>Melihat data notifikasi Belum Dibaca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rPr>
                <w:rFonts w:ascii="Arial" w:hAnsi="Arial"/>
                <w:sz w:val="20"/>
              </w:rPr>
              <w:t>Pada halaman Notifikasi, klik tab Belum Dibaca</w:t>
            </w:r>
          </w:p>
        </w:tc>
        <w:tc>
          <w:tcPr>
            <w:vAlign w:val="center"/>
          </w:tcPr>
          <w:p>
            <w:r>
              <w:rPr>
                <w:rFonts w:ascii="Arial" w:hAnsi="Arial"/>
                <w:sz w:val="20"/>
              </w:rPr>
              <w:t>Berhasil menampilkan data notifikasi belum dibaca.</w:t>
            </w:r>
          </w:p>
        </w:tc>
        <w:tc>
          <w:tcPr>
            <w:vAlign w:val="center"/>
          </w:tcPr>
          <w:p>
            <w:r>
              <w:rPr>
                <w:rFonts w:ascii="Arial" w:hAnsi="Arial"/>
                <w:sz w:val="20"/>
              </w:rPr>
              <w:t>Berhasil menampilkan data notifikasi belum dibaca.</w:t>
            </w:r>
          </w:p>
        </w:tc>
        <w:tc>
          <w:tcPr>
            <w:vAlign w:val="center"/>
          </w:tcPr>
          <w:p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vAlign w:val="center"/>
          </w:tcPr>
          <w:p>
            <w:r>
              <w:rPr>
                <w:rFonts w:ascii="Arial" w:hAnsi="Arial"/>
                <w:sz w:val="2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rPr>
                <w:rFonts w:ascii="Arial" w:hAnsi="Arial"/>
                <w:sz w:val="20"/>
              </w:rPr>
              <w:t>20.5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rPr>
                <w:rFonts w:ascii="Arial" w:hAnsi="Arial"/>
                <w:sz w:val="20"/>
              </w:rPr>
              <w:t>Melihat data notifikasi Diarsipkan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rPr>
                <w:rFonts w:ascii="Arial" w:hAnsi="Arial"/>
                <w:sz w:val="20"/>
              </w:rPr>
              <w:t>Pada halaman Notifikasi, klik tab Diarsipkan</w:t>
            </w:r>
          </w:p>
        </w:tc>
        <w:tc>
          <w:tcPr>
            <w:vAlign w:val="center"/>
          </w:tcPr>
          <w:p>
            <w:r>
              <w:rPr>
                <w:rFonts w:ascii="Arial" w:hAnsi="Arial"/>
                <w:sz w:val="20"/>
              </w:rPr>
              <w:t>Berhasil menampilkan data notifikasi diarsipkan.</w:t>
            </w:r>
          </w:p>
        </w:tc>
        <w:tc>
          <w:tcPr>
            <w:vAlign w:val="center"/>
          </w:tcPr>
          <w:p>
            <w:r>
              <w:rPr>
                <w:rFonts w:ascii="Arial" w:hAnsi="Arial"/>
                <w:sz w:val="20"/>
              </w:rPr>
              <w:t>Berhasil menampilkan data notifikasi diarsipkan.</w:t>
            </w:r>
          </w:p>
        </w:tc>
        <w:tc>
          <w:tcPr>
            <w:vAlign w:val="center"/>
          </w:tcPr>
          <w:p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vAlign w:val="center"/>
          </w:tcPr>
          <w:p>
            <w:r>
              <w:rPr>
                <w:rFonts w:ascii="Arial" w:hAnsi="Arial"/>
                <w:sz w:val="2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rPr>
                <w:rFonts w:ascii="Arial" w:hAnsi="Arial"/>
                <w:sz w:val="20"/>
              </w:rPr>
              <w:t>20.6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rPr>
                <w:rFonts w:ascii="Arial" w:hAnsi="Arial"/>
                <w:sz w:val="20"/>
              </w:rPr>
              <w:t>Melihat detail notifikasi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rPr>
                <w:rFonts w:ascii="Arial" w:hAnsi="Arial"/>
                <w:sz w:val="20"/>
              </w:rPr>
              <w:t>Pada halaman Notifikasi, klik salah satu notifikasi</w:t>
            </w:r>
          </w:p>
        </w:tc>
        <w:tc>
          <w:tcPr>
            <w:vAlign w:val="center"/>
          </w:tcPr>
          <w:p>
            <w:r>
              <w:rPr>
                <w:rFonts w:ascii="Arial" w:hAnsi="Arial"/>
                <w:sz w:val="20"/>
              </w:rPr>
              <w:t>Berhasil menampilkan detail notifikasi.</w:t>
            </w:r>
          </w:p>
        </w:tc>
        <w:tc>
          <w:tcPr>
            <w:vAlign w:val="center"/>
          </w:tcPr>
          <w:p>
            <w:r>
              <w:rPr>
                <w:rFonts w:ascii="Arial" w:hAnsi="Arial"/>
                <w:sz w:val="20"/>
              </w:rPr>
              <w:t>Berhasil menampilkan detail notifikasi.</w:t>
            </w:r>
          </w:p>
        </w:tc>
        <w:tc>
          <w:tcPr>
            <w:vAlign w:val="center"/>
          </w:tcPr>
          <w:p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vAlign w:val="center"/>
          </w:tcPr>
          <w:p>
            <w:r>
              <w:rPr>
                <w:rFonts w:ascii="Arial" w:hAnsi="Arial"/>
                <w:sz w:val="2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rPr>
                <w:rFonts w:ascii="Arial" w:hAnsi="Arial"/>
                <w:sz w:val="20"/>
              </w:rPr>
              <w:t>20.7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rPr>
                <w:rFonts w:ascii="Arial" w:hAnsi="Arial"/>
                <w:sz w:val="20"/>
              </w:rPr>
              <w:t>Mengarsipkan notifikasi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rPr>
                <w:rFonts w:ascii="Arial" w:hAnsi="Arial"/>
                <w:sz w:val="20"/>
              </w:rPr>
              <w:t>Pada halaman Detail Notifikasi, klik icon Arsipkan</w:t>
            </w:r>
          </w:p>
        </w:tc>
        <w:tc>
          <w:tcPr>
            <w:vAlign w:val="center"/>
          </w:tcPr>
          <w:p>
            <w:r>
              <w:rPr>
                <w:rFonts w:ascii="Arial" w:hAnsi="Arial"/>
                <w:sz w:val="20"/>
              </w:rPr>
              <w:t>Berhasil mengarsipkan notifikasi.</w:t>
            </w:r>
          </w:p>
        </w:tc>
        <w:tc>
          <w:tcPr>
            <w:vAlign w:val="center"/>
          </w:tcPr>
          <w:p>
            <w:r>
              <w:rPr>
                <w:rFonts w:ascii="Arial" w:hAnsi="Arial"/>
                <w:sz w:val="20"/>
              </w:rPr>
              <w:t>Berhasil mengarsipkan notifikasi.</w:t>
            </w:r>
          </w:p>
        </w:tc>
        <w:tc>
          <w:tcPr>
            <w:vAlign w:val="center"/>
          </w:tcPr>
          <w:p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vAlign w:val="center"/>
          </w:tcPr>
          <w:p>
            <w:r>
              <w:rPr>
                <w:rFonts w:ascii="Arial" w:hAnsi="Arial"/>
                <w:sz w:val="2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rPr>
                <w:rFonts w:ascii="Arial" w:hAnsi="Arial"/>
                <w:sz w:val="20"/>
              </w:rPr>
              <w:t>20.8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rPr>
                <w:rFonts w:ascii="Arial" w:hAnsi="Arial"/>
                <w:sz w:val="20"/>
              </w:rPr>
              <w:t>Membatalkan arsip notifikasi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rPr>
                <w:rFonts w:ascii="Arial" w:hAnsi="Arial"/>
                <w:sz w:val="20"/>
              </w:rPr>
              <w:t>Pada detail notifikasi di tab Diarsipkan, klik icon Buka Arsip</w:t>
            </w:r>
          </w:p>
        </w:tc>
        <w:tc>
          <w:tcPr>
            <w:vAlign w:val="center"/>
          </w:tcPr>
          <w:p>
            <w:r>
              <w:rPr>
                <w:rFonts w:ascii="Arial" w:hAnsi="Arial"/>
                <w:sz w:val="20"/>
              </w:rPr>
              <w:t>Berhasil membatalkan arsip notifikasi.</w:t>
            </w:r>
          </w:p>
        </w:tc>
        <w:tc>
          <w:tcPr>
            <w:vAlign w:val="center"/>
          </w:tcPr>
          <w:p>
            <w:r>
              <w:rPr>
                <w:rFonts w:ascii="Arial" w:hAnsi="Arial"/>
                <w:sz w:val="20"/>
              </w:rPr>
              <w:t>Berhasil membatalkan arsip notifikasi.</w:t>
            </w:r>
          </w:p>
        </w:tc>
        <w:tc>
          <w:tcPr>
            <w:vAlign w:val="center"/>
          </w:tcPr>
          <w:p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vAlign w:val="center"/>
          </w:tcPr>
          <w:p>
            <w:r>
              <w:rPr>
                <w:rFonts w:ascii="Arial" w:hAnsi="Arial"/>
                <w:sz w:val="20"/>
              </w:rPr>
            </w:r>
          </w:p>
        </w:tc>
      </w:tr>
    </w:tbl>
    <w:sectPr>
      <w:headerReference r:id="rId8" w:type="default"/>
      <w:footerReference r:id="rId9" w:type="default"/>
      <w:type w:val="nextPage"/>
      <w:pgSz w:h="12240" w:w="15840" w:orient="landscape"/>
      <w:pgMar w:bottom="980" w:top="1560" w:left="480" w:right="440" w:header="771" w:footer="782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Georgia"/>
  <w:font w:name="Arial"/>
  <w:font w:name="Times New Roman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7B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4601846</wp:posOffset>
              </wp:positionH>
              <wp:positionV relativeFrom="paragraph">
                <wp:posOffset>-138379</wp:posOffset>
              </wp:positionV>
              <wp:extent cx="247650" cy="213360"/>
              <wp:effectExtent b="0" l="0" r="0" t="0"/>
              <wp:wrapNone/>
              <wp:docPr id="1943247590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231700" y="3682845"/>
                        <a:ext cx="2286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0" w:line="240"/>
                            <w:ind w:left="60" w:right="0" w:firstLine="1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Trebuchet MS" w:cs="Trebuchet MS" w:eastAsia="Trebuchet MS" w:hAnsi="Trebuchet MS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19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4601846</wp:posOffset>
              </wp:positionH>
              <wp:positionV relativeFrom="paragraph">
                <wp:posOffset>-138379</wp:posOffset>
              </wp:positionV>
              <wp:extent cx="247650" cy="213360"/>
              <wp:effectExtent b="0" l="0" r="0" t="0"/>
              <wp:wrapNone/>
              <wp:docPr id="1943247590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47650" cy="21336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78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679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3912770</wp:posOffset>
              </wp:positionH>
              <wp:positionV relativeFrom="page">
                <wp:posOffset>820655</wp:posOffset>
              </wp:positionV>
              <wp:extent cx="2072439" cy="184785"/>
              <wp:effectExtent b="0" l="0" r="0" t="0"/>
              <wp:wrapNone/>
              <wp:docPr id="1943247591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4319306" y="3697133"/>
                        <a:ext cx="2053389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5.00000953674316"/>
                            <w:ind w:left="20" w:right="0" w:firstLine="4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System Integration Testing (SIT)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3912770</wp:posOffset>
              </wp:positionH>
              <wp:positionV relativeFrom="page">
                <wp:posOffset>820655</wp:posOffset>
              </wp:positionV>
              <wp:extent cx="2072439" cy="184785"/>
              <wp:effectExtent b="0" l="0" r="0" t="0"/>
              <wp:wrapNone/>
              <wp:docPr id="194324759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072439" cy="1847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419101</wp:posOffset>
              </wp:positionH>
              <wp:positionV relativeFrom="topMargin">
                <wp:posOffset>824866</wp:posOffset>
              </wp:positionV>
              <wp:extent cx="451485" cy="184785"/>
              <wp:effectExtent b="0" l="0" r="0" t="0"/>
              <wp:wrapNone/>
              <wp:docPr id="1943247592" name=""/>
              <a:graphic>
                <a:graphicData uri="http://schemas.microsoft.com/office/word/2010/wordprocessingShape">
                  <wps:wsp>
                    <wps:cNvSpPr/>
                    <wps:cNvPr id="4" name="Shape 4"/>
                    <wps:spPr>
                      <a:xfrm>
                        <a:off x="5129783" y="3697133"/>
                        <a:ext cx="432435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5.00000953674316"/>
                            <w:ind w:left="20" w:right="0" w:firstLine="4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SIT-01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419101</wp:posOffset>
              </wp:positionH>
              <wp:positionV relativeFrom="topMargin">
                <wp:posOffset>824866</wp:posOffset>
              </wp:positionV>
              <wp:extent cx="451485" cy="184785"/>
              <wp:effectExtent b="0" l="0" r="0" t="0"/>
              <wp:wrapNone/>
              <wp:docPr id="194324759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51485" cy="1847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362586</wp:posOffset>
              </wp:positionH>
              <wp:positionV relativeFrom="page">
                <wp:posOffset>819786</wp:posOffset>
              </wp:positionV>
              <wp:extent cx="9349105" cy="189865"/>
              <wp:effectExtent b="0" l="0" r="0" t="0"/>
              <wp:wrapNone/>
              <wp:docPr id="1943247593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680973" y="3694593"/>
                        <a:ext cx="9330055" cy="170815"/>
                      </a:xfrm>
                      <a:custGeom>
                        <a:rect b="b" l="l" r="r" t="t"/>
                        <a:pathLst>
                          <a:path extrusionOk="0" h="269" w="14693">
                            <a:moveTo>
                              <a:pt x="14692" y="0"/>
                            </a:moveTo>
                            <a:lnTo>
                              <a:pt x="9469" y="0"/>
                            </a:lnTo>
                            <a:lnTo>
                              <a:pt x="4787" y="0"/>
                            </a:lnTo>
                            <a:lnTo>
                              <a:pt x="0" y="0"/>
                            </a:lnTo>
                            <a:lnTo>
                              <a:pt x="0" y="269"/>
                            </a:lnTo>
                            <a:lnTo>
                              <a:pt x="4787" y="269"/>
                            </a:lnTo>
                            <a:lnTo>
                              <a:pt x="9469" y="269"/>
                            </a:lnTo>
                            <a:lnTo>
                              <a:pt x="14692" y="269"/>
                            </a:lnTo>
                            <a:lnTo>
                              <a:pt x="14692" y="0"/>
                            </a:lnTo>
                            <a:close/>
                          </a:path>
                        </a:pathLst>
                      </a:custGeom>
                      <a:solidFill>
                        <a:srgbClr val="A6A6A6"/>
                      </a:solidFill>
                      <a:ln>
                        <a:noFill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362586</wp:posOffset>
              </wp:positionH>
              <wp:positionV relativeFrom="page">
                <wp:posOffset>819786</wp:posOffset>
              </wp:positionV>
              <wp:extent cx="9349105" cy="189865"/>
              <wp:effectExtent b="0" l="0" r="0" t="0"/>
              <wp:wrapNone/>
              <wp:docPr id="1943247593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349105" cy="189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416560</wp:posOffset>
              </wp:positionH>
              <wp:positionV relativeFrom="page">
                <wp:posOffset>467360</wp:posOffset>
              </wp:positionV>
              <wp:extent cx="3715385" cy="196850"/>
              <wp:effectExtent b="0" l="0" r="0" t="0"/>
              <wp:wrapNone/>
              <wp:docPr id="1943247594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3497833" y="3691100"/>
                        <a:ext cx="369633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64.0000057220459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IT STRATEGIC PLANNING &amp; DEVELOPMENT DIVISION - BTN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416560</wp:posOffset>
              </wp:positionH>
              <wp:positionV relativeFrom="page">
                <wp:posOffset>467360</wp:posOffset>
              </wp:positionV>
              <wp:extent cx="3715385" cy="196850"/>
              <wp:effectExtent b="0" l="0" r="0" t="0"/>
              <wp:wrapNone/>
              <wp:docPr id="1943247594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715385" cy="1968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7788909</wp:posOffset>
              </wp:positionH>
              <wp:positionV relativeFrom="page">
                <wp:posOffset>467360</wp:posOffset>
              </wp:positionV>
              <wp:extent cx="1862455" cy="196850"/>
              <wp:effectExtent b="0" l="0" r="0" t="0"/>
              <wp:wrapNone/>
              <wp:docPr id="1943247595" name=""/>
              <a:graphic>
                <a:graphicData uri="http://schemas.microsoft.com/office/word/2010/wordprocessingShape">
                  <wps:wsp>
                    <wps:cNvSpPr/>
                    <wps:cNvPr id="7" name="Shape 7"/>
                    <wps:spPr>
                      <a:xfrm>
                        <a:off x="4424298" y="3691100"/>
                        <a:ext cx="184340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64.0000057220459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Software Development Form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7788909</wp:posOffset>
              </wp:positionH>
              <wp:positionV relativeFrom="page">
                <wp:posOffset>467360</wp:posOffset>
              </wp:positionV>
              <wp:extent cx="1862455" cy="196850"/>
              <wp:effectExtent b="0" l="0" r="0" t="0"/>
              <wp:wrapNone/>
              <wp:docPr id="1943247595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862455" cy="1968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67A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530" w:line="240" w:lineRule="auto"/>
      <w:ind w:left="0" w:right="300" w:firstLine="0"/>
      <w:jc w:val="right"/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Page </w: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83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0"/>
      <w:numFmt w:val="bullet"/>
      <w:lvlText w:val="•"/>
      <w:lvlJc w:val="left"/>
      <w:pPr>
        <w:ind w:left="1258" w:hanging="360"/>
      </w:pPr>
      <w:rPr/>
    </w:lvl>
    <w:lvl w:ilvl="2">
      <w:start w:val="0"/>
      <w:numFmt w:val="bullet"/>
      <w:lvlText w:val="•"/>
      <w:lvlJc w:val="left"/>
      <w:pPr>
        <w:ind w:left="1677" w:hanging="360"/>
      </w:pPr>
      <w:rPr/>
    </w:lvl>
    <w:lvl w:ilvl="3">
      <w:start w:val="0"/>
      <w:numFmt w:val="bullet"/>
      <w:lvlText w:val="•"/>
      <w:lvlJc w:val="left"/>
      <w:pPr>
        <w:ind w:left="2096" w:hanging="360"/>
      </w:pPr>
      <w:rPr/>
    </w:lvl>
    <w:lvl w:ilvl="4">
      <w:start w:val="0"/>
      <w:numFmt w:val="bullet"/>
      <w:lvlText w:val="•"/>
      <w:lvlJc w:val="left"/>
      <w:pPr>
        <w:ind w:left="2514" w:hanging="360"/>
      </w:pPr>
      <w:rPr/>
    </w:lvl>
    <w:lvl w:ilvl="5">
      <w:start w:val="0"/>
      <w:numFmt w:val="bullet"/>
      <w:lvlText w:val="•"/>
      <w:lvlJc w:val="left"/>
      <w:pPr>
        <w:ind w:left="2933" w:hanging="360"/>
      </w:pPr>
      <w:rPr/>
    </w:lvl>
    <w:lvl w:ilvl="6">
      <w:start w:val="0"/>
      <w:numFmt w:val="bullet"/>
      <w:lvlText w:val="•"/>
      <w:lvlJc w:val="left"/>
      <w:pPr>
        <w:ind w:left="3352" w:hanging="360"/>
      </w:pPr>
      <w:rPr/>
    </w:lvl>
    <w:lvl w:ilvl="7">
      <w:start w:val="0"/>
      <w:numFmt w:val="bullet"/>
      <w:lvlText w:val="•"/>
      <w:lvlJc w:val="left"/>
      <w:pPr>
        <w:ind w:left="3770" w:hanging="360"/>
      </w:pPr>
      <w:rPr/>
    </w:lvl>
    <w:lvl w:ilvl="8">
      <w:start w:val="0"/>
      <w:numFmt w:val="bullet"/>
      <w:lvlText w:val="•"/>
      <w:lvlJc w:val="left"/>
      <w:pPr>
        <w:ind w:left="4189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ontParagrafDefault" w:default="1">
    <w:name w:val="Default Paragraph Font"/>
    <w:uiPriority w:val="1"/>
    <w:semiHidden w:val="1"/>
    <w:unhideWhenUsed w:val="1"/>
  </w:style>
  <w:style w:type="table" w:styleId="Tabel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TidakAdaDaftar" w:default="1">
    <w:name w:val="No List"/>
    <w:uiPriority w:val="99"/>
    <w:semiHidden w:val="1"/>
    <w:unhideWhenUsed w:val="1"/>
  </w:style>
  <w:style w:type="table" w:styleId="TableNormal1" w:customStyle="1">
    <w:name w:val="Table Normal1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ksIsi">
    <w:name w:val="Body Text"/>
    <w:basedOn w:val="Normal"/>
    <w:uiPriority w:val="1"/>
    <w:qFormat w:val="1"/>
    <w:rPr>
      <w:rFonts w:ascii="Calibri" w:cs="Calibri" w:eastAsia="Calibri" w:hAnsi="Calibri"/>
      <w:b w:val="1"/>
      <w:bCs w:val="1"/>
      <w:sz w:val="24"/>
      <w:szCs w:val="24"/>
    </w:rPr>
  </w:style>
  <w:style w:type="paragraph" w:styleId="DaftarParagraf">
    <w:name w:val="List Paragraph"/>
    <w:basedOn w:val="Normal"/>
    <w:uiPriority w:val="1"/>
    <w:qFormat w:val="1"/>
    <w:pPr>
      <w:spacing w:before="99"/>
      <w:ind w:left="677" w:hanging="428"/>
    </w:pPr>
  </w:style>
  <w:style w:type="paragraph" w:styleId="TableParagraph" w:customStyle="1">
    <w:name w:val="Table Paragraph"/>
    <w:basedOn w:val="Normal"/>
    <w:uiPriority w:val="1"/>
    <w:qFormat w:val="1"/>
  </w:style>
  <w:style w:type="character" w:styleId="Hyperlink">
    <w:name w:val="Hyperlink"/>
    <w:basedOn w:val="FontParagrafDefault"/>
    <w:uiPriority w:val="99"/>
    <w:unhideWhenUsed w:val="1"/>
    <w:rsid w:val="00EB22CC"/>
    <w:rPr>
      <w:color w:val="0000ff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 w:val="1"/>
    <w:unhideWhenUsed w:val="1"/>
    <w:rsid w:val="00EB22CC"/>
    <w:rPr>
      <w:color w:val="605e5c"/>
      <w:shd w:color="auto" w:fill="e1dfdd" w:val="clear"/>
    </w:rPr>
  </w:style>
  <w:style w:type="paragraph" w:styleId="Header">
    <w:name w:val="header"/>
    <w:basedOn w:val="Normal"/>
    <w:link w:val="HeaderKAR"/>
    <w:uiPriority w:val="99"/>
    <w:unhideWhenUsed w:val="1"/>
    <w:rsid w:val="004B19D5"/>
    <w:pPr>
      <w:tabs>
        <w:tab w:val="center" w:pos="4513"/>
        <w:tab w:val="right" w:pos="9026"/>
      </w:tabs>
    </w:pPr>
  </w:style>
  <w:style w:type="character" w:styleId="HeaderKAR" w:customStyle="1">
    <w:name w:val="Header KAR"/>
    <w:basedOn w:val="FontParagrafDefault"/>
    <w:link w:val="Header"/>
    <w:uiPriority w:val="99"/>
    <w:rsid w:val="004B19D5"/>
    <w:rPr>
      <w:rFonts w:ascii="Trebuchet MS" w:cs="Trebuchet MS" w:eastAsia="Trebuchet MS" w:hAnsi="Trebuchet MS"/>
    </w:rPr>
  </w:style>
  <w:style w:type="paragraph" w:styleId="Footer">
    <w:name w:val="footer"/>
    <w:basedOn w:val="Normal"/>
    <w:link w:val="FooterKAR"/>
    <w:uiPriority w:val="99"/>
    <w:unhideWhenUsed w:val="1"/>
    <w:rsid w:val="004B19D5"/>
    <w:pPr>
      <w:tabs>
        <w:tab w:val="center" w:pos="4513"/>
        <w:tab w:val="right" w:pos="9026"/>
      </w:tabs>
    </w:pPr>
  </w:style>
  <w:style w:type="character" w:styleId="FooterKAR" w:customStyle="1">
    <w:name w:val="Footer KAR"/>
    <w:basedOn w:val="FontParagrafDefault"/>
    <w:link w:val="Footer"/>
    <w:uiPriority w:val="99"/>
    <w:rsid w:val="004B19D5"/>
    <w:rPr>
      <w:rFonts w:ascii="Trebuchet MS" w:cs="Trebuchet MS" w:eastAsia="Trebuchet MS" w:hAnsi="Trebuchet MS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CtmdLrbEm3vWvZxciSE66jhFsg==">CgMxLjA4AHIhMUVLT1dMRmJWTVRZSWZDVWVDWkJtX294bnFKb1lsZnRX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2026-09-17T04:18:00Z</dcterms:created>
  <dc:creator>HERY SETIAWAN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2024-06-21T00:00:00Z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2024-09-25T00:00:00Z</vt:filetime>
  </property>
</Properties>
</file>