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dengan mengosongkan kolom mandatory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dan Top Up sebelum tanggal prospek - Upload template</w:t>
            </w:r>
          </w:p>
        </w:tc>
        <w:tc>
          <w:tcPr>
            <w:tcW w:w="2833" w:type="dxa"/>
            <w:vAlign w:val="center"/>
          </w:tcPr>
          <w:p>
            <w:r>
              <w:t>Menampilkan informasi 'Tanggal aktivitas tidak boleh sebelum tanggal prospek'</w:t>
            </w:r>
          </w:p>
        </w:tc>
        <w:tc>
          <w:tcPr>
            <w:tcW w:w="2833" w:type="dxa"/>
            <w:vAlign w:val="center"/>
          </w:tcPr>
          <w:p>
            <w:r>
              <w:t>Menampilkan informasi 'Tanggal aktivitas tidak boleh sebelum tanggal prospek'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21.11</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pada template - Upload template</w:t>
            </w:r>
          </w:p>
        </w:tc>
        <w:tc>
          <w:tcPr>
            <w:tcW w:w="2833" w:type="dxa"/>
            <w:vAlign w:val="center"/>
          </w:tcPr>
          <w:p>
            <w:r>
              <w:t>Menampilkan informasi 'Format tanggal tidak sesuai'</w:t>
            </w:r>
          </w:p>
        </w:tc>
        <w:tc>
          <w:tcPr>
            <w:tcW w:w="2833" w:type="dxa"/>
            <w:vAlign w:val="center"/>
          </w:tcPr>
          <w:p>
            <w:r>
              <w:t>Menampilkan informasi 'Format tanggal tidak sesuai'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21.12</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 Upload template</w:t>
            </w:r>
          </w:p>
        </w:tc>
        <w:tc>
          <w:tcPr>
            <w:tcW w:w="2833" w:type="dxa"/>
            <w:vAlign w:val="center"/>
          </w:tcPr>
          <w:p>
            <w:r>
              <w:t>Menampilkan informasi 'Jumlah dana harus berupa angka'</w:t>
            </w:r>
          </w:p>
        </w:tc>
        <w:tc>
          <w:tcPr>
            <w:tcW w:w="2833" w:type="dxa"/>
            <w:vAlign w:val="center"/>
          </w:tcPr>
          <w:p>
            <w:r>
              <w:t>Menampilkan informasi 'Jumlah dana harus berupa angka'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21.13</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 Klik button Batalkan</w:t>
            </w:r>
          </w:p>
        </w:tc>
        <w:tc>
          <w:tcPr>
            <w:tcW w:w="2833" w:type="dxa"/>
            <w:vAlign w:val="center"/>
          </w:tcPr>
          <w:p>
            <w:r>
              <w:t>Berhasil membatalkan upload bulk data prospek personal</w:t>
            </w:r>
          </w:p>
        </w:tc>
        <w:tc>
          <w:tcPr>
            <w:tcW w:w="2833" w:type="dxa"/>
            <w:vAlign w:val="center"/>
          </w:tcPr>
          <w:p>
            <w:r>
              <w:t>Berhasil membatalkan upload bulk data prospek personal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21.14</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opsi 25/halaman</w:t>
            </w:r>
          </w:p>
        </w:tc>
        <w:tc>
          <w:tcPr>
            <w:tcW w:w="2833" w:type="dxa"/>
            <w:vAlign w:val="center"/>
          </w:tcPr>
          <w:p>
            <w:r>
              <w:t>Berhasil menampilkan data sesuai dengan limit pagination yang dipilih</w:t>
            </w:r>
          </w:p>
        </w:tc>
        <w:tc>
          <w:tcPr>
            <w:tcW w:w="2833" w:type="dxa"/>
            <w:vAlign w:val="center"/>
          </w:tcPr>
          <w:p>
            <w:r>
              <w:t>Berhasil menampilkan data sesuai dengan limit pagination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21.15</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pagination - Tekan enter</w:t>
            </w:r>
          </w:p>
        </w:tc>
        <w:tc>
          <w:tcPr>
            <w:tcW w:w="2833" w:type="dxa"/>
            <w:vAlign w:val="center"/>
          </w:tcPr>
          <w:p>
            <w:r>
              <w:t>Berhasil menampilkan halaman sesuai dengan input nomor halaman</w:t>
            </w:r>
          </w:p>
        </w:tc>
        <w:tc>
          <w:tcPr>
            <w:tcW w:w="2833" w:type="dxa"/>
            <w:vAlign w:val="center"/>
          </w:tcPr>
          <w:p>
            <w:r>
              <w:t>Berhasil menampilkan halaman sesuai dengan input nomor halaman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21.16</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Tekan enter</w:t>
            </w:r>
          </w:p>
        </w:tc>
        <w:tc>
          <w:tcPr>
            <w:tcW w:w="2833" w:type="dxa"/>
            <w:vAlign w:val="center"/>
          </w:tcPr>
          <w:p>
            <w:r>
              <w:t>Menampilkan data upload bulk prospek personal sesuai batch id pencarian</w:t>
            </w:r>
          </w:p>
        </w:tc>
        <w:tc>
          <w:tcPr>
            <w:tcW w:w="2833" w:type="dxa"/>
            <w:vAlign w:val="center"/>
          </w:tcPr>
          <w:p>
            <w:r>
              <w:t>Menampilkan data upload bulk prospek personal sesuai batch id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21.17</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terapkan filter status</w:t>
            </w:r>
          </w:p>
        </w:tc>
        <w:tc>
          <w:tcPr>
            <w:tcW w:w="2833" w:type="dxa"/>
            <w:vAlign w:val="center"/>
          </w:tcPr>
          <w:p>
            <w:r>
              <w:t>Menampilkan data upload bulk prospek personal sesuai filter yang dipilih</w:t>
            </w:r>
          </w:p>
        </w:tc>
        <w:tc>
          <w:tcPr>
            <w:tcW w:w="2833" w:type="dxa"/>
            <w:vAlign w:val="center"/>
          </w:tcPr>
          <w:p>
            <w:r>
              <w:t>Menampilkan data upload bulk prospek personal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21.18</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di-assign data prospek - Buka menu Prospek</w:t>
            </w:r>
          </w:p>
        </w:tc>
        <w:tc>
          <w:tcPr>
            <w:tcW w:w="2833" w:type="dxa"/>
            <w:vAlign w:val="center"/>
          </w:tcPr>
          <w:p>
            <w:r>
              <w:t>Menampilkan semua informasi data prospek yang telah berhasil diupload</w:t>
            </w:r>
          </w:p>
        </w:tc>
        <w:tc>
          <w:tcPr>
            <w:tcW w:w="2833" w:type="dxa"/>
            <w:vAlign w:val="center"/>
          </w:tcPr>
          <w:p>
            <w:r>
              <w:t>Menampilkan semua informasi data prospek yang telah berhasil diupload</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