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t>Jumlah Script : 235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Kalender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margin" w:horzAnchor="margin" w:tblpXSpec="center" w:tblpYSpec="center"/>
        <w:tblW w:w="14187.0" w:type="dxa"/>
        <w:jc w:val="center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9C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ind w:left="177" w:right="1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9E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ind w:left="5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0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ind w:left="116" w:right="102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2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ind w:left="599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4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ind w:left="743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6">
            <w:pPr>
              <w:spacing w:line="252.00000000000003" w:lineRule="auto"/>
              <w:ind w:left="109" w:right="105" w:firstLine="1.999999999999993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A7">
            <w:pPr>
              <w:spacing w:before="1" w:line="249" w:lineRule="auto"/>
              <w:ind w:left="101" w:right="10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8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ind w:left="39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foto profil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 tanpa mengisi field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Membatalkan perubahan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opsi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detail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status perangkat menjadi tidak dipercayai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nama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Menghapus data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Memutuskan semua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Ganti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kata sandi lama yang salah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tanpa memenuhi kriteria persyaratan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konfirmasi kata sandi tidak cocok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dan menyembunyikan input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2.21</w:t>
            </w:r>
          </w:p>
        </w:tc>
        <w:tc>
          <w:tcPr/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scan barcode</w:t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TOTP dan mendapatkan kode Cadangan (Recovery Code).</w:t>
            </w:r>
          </w:p>
        </w:tc>
        <w:tc>
          <w:tcPr/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2.22</w:t>
            </w:r>
          </w:p>
        </w:tc>
        <w:tc>
          <w:tcPr/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kode manual</w:t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TOTP dan mendapatkan kode Cadangan (Recovery Code).</w:t>
            </w:r>
          </w:p>
        </w:tc>
        <w:tc>
          <w:tcPr/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2.23</w:t>
            </w:r>
          </w:p>
        </w:tc>
        <w:tc>
          <w:tcPr/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dengan kode OTP salah (Negative test)</w:t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2.24</w:t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</w:t>
            </w:r>
          </w:p>
        </w:tc>
        <w:tc>
          <w:tcPr/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Email OTP dan mendapatkan kode Cadangan (Recovery Code).</w:t>
            </w:r>
          </w:p>
        </w:tc>
        <w:tc>
          <w:tcPr/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2.25</w:t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 dengan kirim ulang kode OTP</w:t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2.26</w:t>
            </w:r>
          </w:p>
        </w:tc>
        <w:tc>
          <w:tcPr/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/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/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2.27</w:t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</w:t>
            </w:r>
          </w:p>
        </w:tc>
        <w:tc>
          <w:tcPr/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/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metode MFA ke metode yang dipilih.</w:t>
            </w:r>
          </w:p>
        </w:tc>
        <w:tc>
          <w:tcPr/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Metode MFA berhasil diubah.</w:t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2.28</w:t>
            </w:r>
          </w:p>
        </w:tc>
        <w:tc>
          <w:tcPr/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 dengan password tidak valid (Negative test)</w:t>
            </w:r>
          </w:p>
        </w:tc>
        <w:tc>
          <w:tcPr/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/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2.29</w:t>
            </w:r>
          </w:p>
        </w:tc>
        <w:tc>
          <w:tcPr/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data Recovery Code dengan password valid</w:t>
            </w:r>
          </w:p>
        </w:tc>
        <w:tc>
          <w:tcPr/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/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2.30</w:t>
            </w:r>
          </w:p>
        </w:tc>
        <w:tc>
          <w:tcPr/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Memvalidasi akses Recovery Code dengan password salah (Negative test)</w:t>
            </w:r>
          </w:p>
        </w:tc>
        <w:tc>
          <w:tcPr/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2.31</w:t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generate ulang Recovery Code</w:t>
            </w:r>
          </w:p>
        </w:tc>
        <w:tc>
          <w:tcPr/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/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membuat dan menampilkan daftar Recovery Code baru.</w:t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mendapatkan kode recovery baru.</w:t>
            </w:r>
          </w:p>
        </w:tc>
        <w:tc>
          <w:tcPr/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2.32</w:t>
            </w:r>
          </w:p>
        </w:tc>
        <w:tc>
          <w:tcPr/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Menyalin semua Recovery Code</w:t>
            </w:r>
          </w:p>
        </w:tc>
        <w:tc>
          <w:tcPr/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/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2.33</w:t>
            </w:r>
          </w:p>
        </w:tc>
        <w:tc>
          <w:tcPr/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Mengunduh file data Recovery Code</w:t>
            </w:r>
          </w:p>
        </w:tc>
        <w:tc>
          <w:tcPr/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mengunduh data Recovery Code ke penyimpanan perangkat.</w:t>
            </w:r>
          </w:p>
        </w:tc>
        <w:tc>
          <w:tcPr/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 recovery code berhasil diunduh.</w:t>
            </w:r>
          </w:p>
        </w:tc>
        <w:tc>
          <w:tcPr/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2.34</w:t>
            </w:r>
          </w:p>
        </w:tc>
        <w:tc>
          <w:tcPr/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Riwayat Login</w:t>
            </w:r>
          </w:p>
        </w:tc>
        <w:tc>
          <w:tcPr/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Riwayat Login pada bagian Keamanan</w:t>
            </w:r>
          </w:p>
        </w:tc>
        <w:tc>
          <w:tcPr/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2.35</w:t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valid</w:t>
            </w:r>
          </w:p>
        </w:tc>
        <w:tc>
          <w:tcPr/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2.36</w:t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tidak valid</w: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tidak valid pada field Search</w:t>
            </w:r>
          </w:p>
        </w:tc>
        <w:tc>
          <w:tcPr/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2.37</w:t>
            </w:r>
          </w:p>
        </w:tc>
        <w:tc>
          <w:tcPr/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filter data Riwayat Login</w:t>
            </w:r>
          </w:p>
        </w:tc>
        <w:tc>
          <w:tcPr/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/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2.38</w:t>
            </w:r>
          </w:p>
        </w:tc>
        <w:tc>
          <w:tcPr/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Membersihkan cache aplikasi</w:t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menu Bersihkan Cache pada bagian Sistem</w:t>
            </w:r>
          </w:p>
        </w:tc>
        <w:tc>
          <w:tcPr/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2.39</w:t>
            </w:r>
          </w:p>
        </w:tc>
        <w:tc>
          <w:tcPr/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Logout dari aplikasi</w:t>
            </w:r>
          </w:p>
        </w:tc>
        <w:tc>
          <w:tcPr/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/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</w:tbl>
    <w:p w:rsidR="00000000" w:rsidDel="00000000" w:rsidP="00000000" w:rsidRDefault="00000000" w:rsidRPr="00000000" w14:paraId="000002D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10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menu Laporan pada navigation bar - Klik menu Personal Funnel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button Filter - Mengosongkan field mandatory - Klik button Filter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pesan validasi field mandatory.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pesan validasi field mandatory.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Prospek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Call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Visit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Volume of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Pemberian Referral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Posisi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NOA Open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NOA Top Up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Prospek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Call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Visit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Volume of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Pemberian Referral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Posisi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8.18</w:t>
            </w:r>
          </w:p>
        </w:tc>
        <w:tc>
          <w:tcPr>
            <w:tcW w:type="dxa" w:w="212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NOA Open Account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NOA Open Account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tcW w:type="dxa" w:w="127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8.19</w:t>
            </w:r>
          </w:p>
        </w:tc>
        <w:tc>
          <w:tcPr>
            <w:tcW w:type="dxa" w:w="212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NOA Top Up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NOA Top Up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Top Up yang menampilkan data Target (NTB &amp; ETB) dan Actual (NTB &amp; ETB).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Top Up yang menampilkan data Target (NTB &amp; ETB) dan Actual (NTB &amp; ETB).</w:t>
            </w:r>
          </w:p>
        </w:tc>
        <w:tc>
          <w:tcPr>
            <w:tcW w:type="dxa" w:w="127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</w:tbl>
    <w:p w:rsidR="00000000" w:rsidDel="00000000" w:rsidP="00000000" w:rsidRDefault="00000000" w:rsidRPr="00000000" w14:paraId="0000035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/>
      <w:r>
        <w:t>10. Modul Kalender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halaman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menu Beranda, klik icon Lainnya pada Aksi Cepat - Klik menu Kalender pada kategori Absensi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Melakukan navigasi bulan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Kalender, klik icon panah kanan (&gt;) untuk ke bulan berikutnya - Klik icon panah kiri (&lt;) untuk kembali ke bulan sebelumnya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Memilih tanggal tertentu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salah satu tanggal pada tampilan kalender bulanan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Melihat detail agenda kerja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salah satu card agenda harian pada kalender (contoh: Jam Kerja)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Melakukan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Kalender - Pilih salah satu kategori filter (contoh: Task / Event / Holiday / Time off / Work pattern)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Mereset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Kalender - Klik icon Reset (refresh) pada pojok kanan atas bottom sheet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task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titik tiga pada pojok kanan atas halaman Kalender - Pilih menu Tambah Task - Masukkan judul task pada field Judul dan lengkapi data task (Deskripsi, Prioritas, Visibilitas, Jatuh Tempo)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task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titik tiga pada pojok kanan atas halaman Kalender - Pilih menu Tambah Task - Kosongkan field Judul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acara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titik tiga pada pojok kanan atas halaman Kalender - Pilih menu Tambah Acara - Masukkan judul acara pada field Judul dan tentukan waktu Mulai &amp; Selesai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acara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titik tiga pada pojok kanan atas halaman Kalender - Pilih menu Tambah Acara - Kosongkan field Judul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halaman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Kalender, klik icon titik tiga pada pojok kanan atas - Pilih menu Daftar Task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Mencari task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Search pada header halaman Daftar Task - Masukkan kata kunci pencarian task yang valid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Mencari task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Search pada header halaman Daftar Task - Masukkan kata kunci pencarian yang tidak terdaftar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data task tidak ditemukan.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data task tidak ditemukan.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Melakukan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Daftar Task - Pilih kriteria filter (Status, Prioritas, atau Rentang tanggal)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Mereset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Daftar Task - Klik icon Reset pada pojok kanan atas bottom sheet Filter Task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Melihat detail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salah satu card task pada Daftar Task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task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icon Edit (pensil) di pojok kanan atas - Ubah data task pada field yang diinginkan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data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data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task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Membagikan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icon Bagikan (share) di pojok kanan atas - Pilih opsi Pengguna pada field Bagikan ke - Pilih peran dan user yang ditugaskan (Assignee) - Klik button Bagikan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penugasan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Klik icon hapus (tempat sampah) pada salah satu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Memulai pengerjaan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di Daftar Task, klik icon titik tiga - Pilih menu Mulai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Menyelesaikan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di Daftar Task, klik icon titik tiga - Pilih menu Selesaikan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Membatalkan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di Daftar Task,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membatalkan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membatalkan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kembali task yang telah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yang berstatus Selesai, klik icon titik tiga - Pilih menu Buka Kembali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task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di Daftar Task, klik icon titik tiga - Pilih menu Hapus Permanen - Konfirmasi penghapusan task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halaman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Kalender, klik icon titik tiga pada pojok kanan atas - Pilih menu Daftar Acara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Mencari acara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Search pada header halaman Daftar Acara - Masukkan kata kunci pencarian acara yang valid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Mencari acara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Search pada header halaman Daftar Acara - Masukkan kata kunci pencarian yang tidak terdaftar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data acara tidak ditemukan.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data acara tidak ditemukan.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Melakukan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Daftar Acara - Pilih kriteria Status filter yang diinginkan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Mereset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Daftar Acara - Klik icon Reset pada pojok kanan atas bottom sheet Filter Acara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Melihat detail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salah satu card acara pada Daftar Acara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acara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Acara, klik icon Edit (pensil) di pojok kanan atas - Ubah data acara pada field yang diinginkan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acara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Acara,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Membagikan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Acara, klik icon Bagikan (share) di pojok kanan atas - Pilih opsi penerima pada field Bagikan ke - Tentukan user yang ditugaskan - Klik button Bagikan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penugasan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Membatalkan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acara di Daftar Acara,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membatalkan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membatalkan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acara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acara di Daftar Acara, klik icon titik tiga - Pilih menu Hapus Permanen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halaman Kelola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Kalender, klik icon titik tiga pada pojok kanan atas - Pilih menu Kelola Label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label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Masukkan nama label pada field Nama label - Pilih warna label pada dropdown Warna - Klik button Tambah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label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Kosongkan field Nama label - Klik button Tambah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validasi bahwa field Nama label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Nama label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hapus (tempat sampah) pada salah satu item label di daftar label - Konfirmasi penghapusan label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label.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label.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</w:tbl>
    <w:p w:rsidR="00000000" w:rsidDel="00000000" w:rsidP="00000000" w:rsidRDefault="00000000" w:rsidRPr="00000000" w14:paraId="000003A5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11. Modul Prospek &amp; Nasabah - Aktifitas Prospek</w:t>
      </w:r>
    </w:p>
    <w:tbl>
      <w:tblPr>
        <w:tblStyle w:val="Table12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12. Modul Prospek &amp; Nasabah - Input Prospek</w:t>
      </w:r>
    </w:p>
    <w:tbl>
      <w:tblPr>
        <w:tblStyle w:val="Table1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4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13. Modul Prospek &amp; Nasabah - List Nasabah ETB</w:t>
      </w:r>
    </w:p>
    <w:tbl>
      <w:tblPr>
        <w:tblStyle w:val="Table14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14. Modul Prospek &amp; Nasabah - Nasabah Referal</w:t>
      </w:r>
    </w:p>
    <w:tbl>
      <w:tblPr>
        <w:tblStyle w:val="Table1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15. Modul Agenda - Pengingat</w:t>
      </w:r>
    </w:p>
    <w:tbl>
      <w:tblPr>
        <w:tblStyle w:val="Table1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Pengingat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Pengingat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pengingat pada tab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Mengisi seluruh field mandatory pada form Tambah Pengingat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Mengosongkan seluruh field mandatory pada form Tambah Pengingat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Menandai pengingat sebagai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Centang checkbox pada salah satu card pengingat aktif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16. Modul Agenda - Daily Sales Agenda</w:t>
      </w:r>
    </w:p>
    <w:tbl>
      <w:tblPr>
        <w:tblStyle w:val="Table1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17. Modul Fitur - Marketing Toolkit</w:t>
      </w:r>
    </w:p>
    <w:tbl>
      <w:tblPr>
        <w:tblStyle w:val="Table1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18. Modul Sales Force - Dashboard Sales Code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19. Modul Kunjungan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76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