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tcW w:type="dxa" w:w="212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tcW w:type="dxa" w:w="28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tcW w:type="dxa" w:w="127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