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41.9</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41.10</w:t>
            </w:r>
          </w:p>
        </w:tc>
        <w:tc>
          <w:tcPr>
            <w:tcW w:w="2127" w:type="dxa"/>
            <w:tcBorders>
              <w:bottom w:val="single" w:sz="4" w:space="0" w:color="auto"/>
            </w:tcBorders>
            <w:vAlign w:val="center"/>
          </w:tcPr>
          <w:p>
            <w:pPr>
              <w:pStyle w:val="TableParagraph"/>
            </w:pPr>
            <w:r>
              <w:rPr>
                <w:rFonts w:ascii="Calibri" w:hAnsi="Calibri"/>
              </w:rPr>
              <w:t>Membuka detail Chart Sales Input Pipeline</w:t>
            </w:r>
          </w:p>
        </w:tc>
        <w:tc>
          <w:tcPr>
            <w:tcW w:w="2551" w:type="dxa"/>
            <w:tcBorders>
              <w:bottom w:val="single" w:sz="4" w:space="0" w:color="auto"/>
            </w:tcBorders>
            <w:vAlign w:val="center"/>
          </w:tcPr>
          <w:p>
            <w:pPr>
              <w:pStyle w:val="TableParagraph"/>
            </w:pPr>
            <w:r>
              <w:rPr>
                <w:rFonts w:ascii="Calibri" w:hAnsi="Calibri"/>
              </w:rPr>
              <w:t>Klik icon (Tanda Panah) pada chart Sales Input Pipeline</w:t>
            </w:r>
          </w:p>
        </w:tc>
        <w:tc>
          <w:tcPr>
            <w:tcW w:w="2833" w:type="dxa"/>
            <w:vAlign w:val="center"/>
          </w:tcPr>
          <w:p>
            <w:pPr>
              <w:pStyle w:val="TableParagraph"/>
            </w:pPr>
            <w:r>
              <w:rPr>
                <w:rFonts w:ascii="Calibri" w:hAnsi="Calibri"/>
              </w:rPr>
              <w:t>Menampilkan halaman detail Sales Input Pipeline</w:t>
            </w:r>
          </w:p>
        </w:tc>
        <w:tc>
          <w:tcPr>
            <w:tcW w:w="2833" w:type="dxa"/>
            <w:vAlign w:val="center"/>
          </w:tcPr>
          <w:p>
            <w:pPr>
              <w:pStyle w:val="TableParagraph"/>
            </w:pPr>
            <w:r>
              <w:rPr>
                <w:rFonts w:ascii="Calibri" w:hAnsi="Calibri"/>
              </w:rPr>
              <w:t>Berhasil Menampilkan halaman detail Sales Input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41.11</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41.12</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41.13</w:t>
            </w:r>
          </w:p>
        </w:tc>
        <w:tc>
          <w:tcPr>
            <w:tcW w:w="2127" w:type="dxa"/>
            <w:tcBorders>
              <w:bottom w:val="single" w:sz="4" w:space="0" w:color="auto"/>
            </w:tcBorders>
            <w:vAlign w:val="center"/>
          </w:tcPr>
          <w:p>
            <w:pPr>
              <w:pStyle w:val="TableParagraph"/>
            </w:pPr>
            <w:r>
              <w:rPr>
                <w:rFonts w:ascii="Calibri" w:hAnsi="Calibri"/>
              </w:rPr>
              <w:t>Membuka detail Chart Pipeline Category</w:t>
            </w:r>
          </w:p>
        </w:tc>
        <w:tc>
          <w:tcPr>
            <w:tcW w:w="2551" w:type="dxa"/>
            <w:tcBorders>
              <w:bottom w:val="single" w:sz="4" w:space="0" w:color="auto"/>
            </w:tcBorders>
            <w:vAlign w:val="center"/>
          </w:tcPr>
          <w:p>
            <w:pPr>
              <w:pStyle w:val="TableParagraph"/>
            </w:pPr>
            <w:r>
              <w:rPr>
                <w:rFonts w:ascii="Calibri" w:hAnsi="Calibri"/>
              </w:rPr>
              <w:t>Klik icon (Tanda Panah) pada chart Pipeline Category</w:t>
            </w:r>
          </w:p>
        </w:tc>
        <w:tc>
          <w:tcPr>
            <w:tcW w:w="2833" w:type="dxa"/>
            <w:vAlign w:val="center"/>
          </w:tcPr>
          <w:p>
            <w:pPr>
              <w:pStyle w:val="TableParagraph"/>
            </w:pPr>
            <w:r>
              <w:rPr>
                <w:rFonts w:ascii="Calibri" w:hAnsi="Calibri"/>
              </w:rPr>
              <w:t>Menampilkan halaman detail Pipeline Category</w:t>
            </w:r>
          </w:p>
        </w:tc>
        <w:tc>
          <w:tcPr>
            <w:tcW w:w="2833" w:type="dxa"/>
            <w:vAlign w:val="center"/>
          </w:tcPr>
          <w:p>
            <w:pPr>
              <w:pStyle w:val="TableParagraph"/>
            </w:pPr>
            <w:r>
              <w:rPr>
                <w:rFonts w:ascii="Calibri" w:hAnsi="Calibri"/>
              </w:rPr>
              <w:t>Berhasil Menampilkan halaman detail Pipeline Category</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41.14</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41.15</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41.16</w:t>
            </w:r>
          </w:p>
        </w:tc>
        <w:tc>
          <w:tcPr>
            <w:tcW w:w="2127" w:type="dxa"/>
            <w:tcBorders>
              <w:bottom w:val="single" w:sz="4" w:space="0" w:color="auto"/>
            </w:tcBorders>
            <w:vAlign w:val="center"/>
          </w:tcPr>
          <w:p>
            <w:pPr>
              <w:pStyle w:val="TableParagraph"/>
            </w:pPr>
            <w:r>
              <w:rPr>
                <w:rFonts w:ascii="Calibri" w:hAnsi="Calibri"/>
              </w:rPr>
              <w:t>List validate Pipeline - mencari data pada kolom pencarian</w:t>
            </w:r>
          </w:p>
        </w:tc>
        <w:tc>
          <w:tcPr>
            <w:tcW w:w="2551" w:type="dxa"/>
            <w:tcBorders>
              <w:bottom w:val="single" w:sz="4" w:space="0" w:color="auto"/>
            </w:tcBorders>
            <w:vAlign w:val="center"/>
          </w:tcPr>
          <w:p>
            <w:pPr>
              <w:pStyle w:val="TableParagraph"/>
            </w:pPr>
            <w:r>
              <w:rPr>
                <w:rFonts w:ascii="Calibri" w:hAnsi="Calibri"/>
              </w:rPr>
              <w:t>Input data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41.17</w:t>
            </w:r>
          </w:p>
        </w:tc>
        <w:tc>
          <w:tcPr>
            <w:tcW w:w="2127" w:type="dxa"/>
            <w:tcBorders>
              <w:bottom w:val="single" w:sz="4" w:space="0" w:color="auto"/>
            </w:tcBorders>
            <w:vAlign w:val="center"/>
          </w:tcPr>
          <w:p>
            <w:pPr>
              <w:pStyle w:val="TableParagraph"/>
            </w:pPr>
            <w:r>
              <w:rPr>
                <w:rFonts w:ascii="Calibri" w:hAnsi="Calibri"/>
              </w:rPr>
              <w:t>Membuka detail list validate pipeline</w:t>
            </w:r>
          </w:p>
        </w:tc>
        <w:tc>
          <w:tcPr>
            <w:tcW w:w="2551" w:type="dxa"/>
            <w:tcBorders>
              <w:bottom w:val="single" w:sz="4" w:space="0" w:color="auto"/>
            </w:tcBorders>
            <w:vAlign w:val="center"/>
          </w:tcPr>
          <w:p>
            <w:pPr>
              <w:pStyle w:val="TableParagraph"/>
            </w:pPr>
            <w:r>
              <w:rPr>
                <w:rFonts w:ascii="Calibri" w:hAnsi="Calibri"/>
              </w:rPr>
              <w:t>Klik icon (Tanda Panah) pada list validate pipeline</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41.18</w:t>
            </w:r>
          </w:p>
        </w:tc>
        <w:tc>
          <w:tcPr>
            <w:tcW w:w="2127" w:type="dxa"/>
            <w:tcBorders>
              <w:bottom w:val="single" w:sz="4" w:space="0" w:color="auto"/>
            </w:tcBorders>
            <w:vAlign w:val="center"/>
          </w:tcPr>
          <w:p>
            <w:pPr>
              <w:pStyle w:val="TableParagraph"/>
            </w:pPr>
            <w:r>
              <w:rPr>
                <w:rFonts w:ascii="Calibri" w:hAnsi="Calibri"/>
              </w:rPr>
              <w:t>Detail Validate Pipeline - Melakukan Filter data</w:t>
            </w:r>
          </w:p>
        </w:tc>
        <w:tc>
          <w:tcPr>
            <w:tcW w:w="2551" w:type="dxa"/>
            <w:tcBorders>
              <w:bottom w:val="single" w:sz="4" w:space="0" w:color="auto"/>
            </w:tcBorders>
            <w:vAlign w:val="center"/>
          </w:tcPr>
          <w:p>
            <w:pPr>
              <w:pStyle w:val="TableParagraph"/>
            </w:pPr>
            <w:r>
              <w:rPr>
                <w:rFonts w:ascii="Calibri" w:hAnsi="Calibri"/>
              </w:rPr>
              <w:t>Pilih kantor wilayah, kantor cabang, cabang pembantu, sales, job role, jenis Lembaga kemudian klik button filter</w:t>
            </w:r>
          </w:p>
        </w:tc>
        <w:tc>
          <w:tcPr>
            <w:tcW w:w="2833" w:type="dxa"/>
            <w:vAlign w:val="center"/>
          </w:tcPr>
          <w:p>
            <w:pPr>
              <w:pStyle w:val="TableParagraph"/>
            </w:pPr>
            <w:r>
              <w:rPr>
                <w:rFonts w:ascii="Calibri" w:hAnsi="Calibri"/>
              </w:rPr>
              <w:t>Menampilkan data sesuai filter yang dipilih</w:t>
            </w:r>
          </w:p>
        </w:tc>
        <w:tc>
          <w:tcPr>
            <w:tcW w:w="2833" w:type="dxa"/>
            <w:vAlign w:val="center"/>
          </w:tcPr>
          <w:p>
            <w:pPr>
              <w:pStyle w:val="TableParagraph"/>
            </w:pPr>
            <w:r>
              <w:rPr>
                <w:rFonts w:ascii="Calibri" w:hAnsi="Calibri"/>
              </w:rPr>
              <w:t>Berhasil Menampilkan data sesuai filter yang dipilih</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41.19</w:t>
            </w:r>
          </w:p>
        </w:tc>
        <w:tc>
          <w:tcPr>
            <w:tcW w:w="2127" w:type="dxa"/>
            <w:tcBorders>
              <w:bottom w:val="single" w:sz="4" w:space="0" w:color="auto"/>
            </w:tcBorders>
            <w:vAlign w:val="center"/>
          </w:tcPr>
          <w:p>
            <w:pPr>
              <w:pStyle w:val="TableParagraph"/>
            </w:pPr>
            <w:r>
              <w:rPr>
                <w:rFonts w:ascii="Calibri" w:hAnsi="Calibri"/>
              </w:rPr>
              <w:t>Detail Validate pipeline - mengunduh data validate pipeline</w:t>
            </w:r>
          </w:p>
        </w:tc>
        <w:tc>
          <w:tcPr>
            <w:tcW w:w="2551" w:type="dxa"/>
            <w:tcBorders>
              <w:bottom w:val="single" w:sz="4" w:space="0" w:color="auto"/>
            </w:tcBorders>
            <w:vAlign w:val="center"/>
          </w:tcPr>
          <w:p>
            <w:pPr>
              <w:pStyle w:val="TableParagraph"/>
            </w:pPr>
            <w:r>
              <w:rPr>
                <w:rFonts w:ascii="Calibri" w:hAnsi="Calibri"/>
              </w:rPr>
              <w:t>Klik button export data</w:t>
            </w:r>
          </w:p>
        </w:tc>
        <w:tc>
          <w:tcPr>
            <w:tcW w:w="2833" w:type="dxa"/>
            <w:vAlign w:val="center"/>
          </w:tcPr>
          <w:p>
            <w:pPr>
              <w:pStyle w:val="TableParagraph"/>
            </w:pPr>
            <w:r>
              <w:rPr>
                <w:rFonts w:ascii="Calibri" w:hAnsi="Calibri"/>
              </w:rPr>
              <w:t>Berhasil mengunduh data</w:t>
            </w:r>
          </w:p>
        </w:tc>
        <w:tc>
          <w:tcPr>
            <w:tcW w:w="2833" w:type="dxa"/>
            <w:vAlign w:val="center"/>
          </w:tcPr>
          <w:p>
            <w:pPr>
              <w:pStyle w:val="TableParagraph"/>
            </w:pPr>
            <w:r>
              <w:rPr>
                <w:rFonts w:ascii="Calibri" w:hAnsi="Calibri"/>
              </w:rPr>
              <w:t>Berhasil mengunduh data</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41.20</w:t>
            </w:r>
          </w:p>
        </w:tc>
        <w:tc>
          <w:tcPr>
            <w:tcW w:w="2127" w:type="dxa"/>
            <w:tcBorders>
              <w:bottom w:val="single" w:sz="4" w:space="0" w:color="auto"/>
            </w:tcBorders>
            <w:vAlign w:val="center"/>
          </w:tcPr>
          <w:p>
            <w:pPr>
              <w:pStyle w:val="TableParagraph"/>
            </w:pPr>
            <w:r>
              <w:rPr>
                <w:rFonts w:ascii="Calibri" w:hAnsi="Calibri"/>
              </w:rPr>
              <w:t>Melakukan Validate data menggunakan user BM</w:t>
            </w:r>
          </w:p>
        </w:tc>
        <w:tc>
          <w:tcPr>
            <w:tcW w:w="2551" w:type="dxa"/>
            <w:tcBorders>
              <w:bottom w:val="single" w:sz="4" w:space="0" w:color="auto"/>
            </w:tcBorders>
            <w:vAlign w:val="center"/>
          </w:tcPr>
          <w:p>
            <w:pPr>
              <w:pStyle w:val="TableParagraph"/>
            </w:pPr>
            <w:r>
              <w:rPr>
                <w:rFonts w:ascii="Calibri" w:hAnsi="Calibri"/>
              </w:rPr>
              <w:t>Login menggunakan user BM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 dan data akan tampil pada user RO Head</w:t>
            </w:r>
          </w:p>
        </w:tc>
        <w:tc>
          <w:tcPr>
            <w:tcW w:w="2833" w:type="dxa"/>
            <w:vAlign w:val="center"/>
          </w:tcPr>
          <w:p>
            <w:pPr>
              <w:pStyle w:val="TableParagraph"/>
            </w:pPr>
            <w:r>
              <w:rPr>
                <w:rFonts w:ascii="Calibri" w:hAnsi="Calibri"/>
              </w:rPr>
              <w:t>Berhasil melakukan validate pipeline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41.21</w:t>
            </w:r>
          </w:p>
        </w:tc>
        <w:tc>
          <w:tcPr>
            <w:tcW w:w="2127" w:type="dxa"/>
            <w:tcBorders>
              <w:bottom w:val="single" w:sz="4" w:space="0" w:color="auto"/>
            </w:tcBorders>
            <w:vAlign w:val="center"/>
          </w:tcPr>
          <w:p>
            <w:pPr>
              <w:pStyle w:val="TableParagraph"/>
            </w:pPr>
            <w:r>
              <w:rPr>
                <w:rFonts w:ascii="Calibri" w:hAnsi="Calibri"/>
              </w:rPr>
              <w:t>Melakukan validate all data menggunakan user BM</w:t>
            </w:r>
          </w:p>
        </w:tc>
        <w:tc>
          <w:tcPr>
            <w:tcW w:w="2551" w:type="dxa"/>
            <w:tcBorders>
              <w:bottom w:val="single" w:sz="4" w:space="0" w:color="auto"/>
            </w:tcBorders>
            <w:vAlign w:val="center"/>
          </w:tcPr>
          <w:p>
            <w:pPr>
              <w:pStyle w:val="TableParagraph"/>
            </w:pPr>
            <w:r>
              <w:rPr>
                <w:rFonts w:ascii="Calibri" w:hAnsi="Calibri"/>
              </w:rPr>
              <w:t>Klik button validate all data - Klik ok</w:t>
            </w:r>
          </w:p>
        </w:tc>
        <w:tc>
          <w:tcPr>
            <w:tcW w:w="2833" w:type="dxa"/>
            <w:vAlign w:val="center"/>
          </w:tcPr>
          <w:p>
            <w:pPr>
              <w:pStyle w:val="TableParagraph"/>
            </w:pPr>
            <w:r>
              <w:rPr>
                <w:rFonts w:ascii="Calibri" w:hAnsi="Calibri"/>
              </w:rPr>
              <w:t>Berhasil melakukan validate data secara bersamaan dan data akan tampil pada user RO Head</w:t>
            </w:r>
          </w:p>
        </w:tc>
        <w:tc>
          <w:tcPr>
            <w:tcW w:w="2833" w:type="dxa"/>
            <w:vAlign w:val="center"/>
          </w:tcPr>
          <w:p>
            <w:pPr>
              <w:pStyle w:val="TableParagraph"/>
            </w:pPr>
            <w:r>
              <w:rPr>
                <w:rFonts w:ascii="Calibri" w:hAnsi="Calibri"/>
              </w:rPr>
              <w:t>Berhasil melakukan validate data secara bersamaan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41.22</w:t>
            </w:r>
          </w:p>
        </w:tc>
        <w:tc>
          <w:tcPr>
            <w:tcW w:w="2127" w:type="dxa"/>
            <w:tcBorders>
              <w:bottom w:val="single" w:sz="4" w:space="0" w:color="auto"/>
            </w:tcBorders>
            <w:vAlign w:val="center"/>
          </w:tcPr>
          <w:p>
            <w:pPr>
              <w:pStyle w:val="TableParagraph"/>
            </w:pPr>
            <w:r>
              <w:rPr>
                <w:rFonts w:ascii="Calibri" w:hAnsi="Calibri"/>
              </w:rPr>
              <w:t>Melakukan unvalidate data menggunakan user BM</w:t>
            </w:r>
          </w:p>
        </w:tc>
        <w:tc>
          <w:tcPr>
            <w:tcW w:w="2551" w:type="dxa"/>
            <w:tcBorders>
              <w:bottom w:val="single" w:sz="4" w:space="0" w:color="auto"/>
            </w:tcBorders>
            <w:vAlign w:val="center"/>
          </w:tcPr>
          <w:p>
            <w:pPr>
              <w:pStyle w:val="TableParagraph"/>
            </w:pPr>
            <w:r>
              <w:rPr>
                <w:rFonts w:ascii="Calibri" w:hAnsi="Calibri"/>
              </w:rPr>
              <w:t>Klik Manage pada data yang sudah di validate - Klik button unvalidate - input reason kemudian klik button submit</w:t>
            </w:r>
          </w:p>
        </w:tc>
        <w:tc>
          <w:tcPr>
            <w:tcW w:w="2833" w:type="dxa"/>
            <w:vAlign w:val="center"/>
          </w:tcPr>
          <w:p>
            <w:pPr>
              <w:pStyle w:val="TableParagraph"/>
            </w:pPr>
            <w:r>
              <w:rPr>
                <w:rFonts w:ascii="Calibri" w:hAnsi="Calibri"/>
              </w:rPr>
              <w:t>Berhasil unvalidate pipeline</w:t>
            </w:r>
          </w:p>
        </w:tc>
        <w:tc>
          <w:tcPr>
            <w:tcW w:w="2833" w:type="dxa"/>
            <w:vAlign w:val="center"/>
          </w:tcPr>
          <w:p>
            <w:pPr>
              <w:pStyle w:val="TableParagraph"/>
            </w:pPr>
            <w:r>
              <w:rPr>
                <w:rFonts w:ascii="Calibri" w:hAnsi="Calibri"/>
              </w:rPr>
              <w:t>Berhasil unvalidate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41.23</w:t>
            </w:r>
          </w:p>
        </w:tc>
        <w:tc>
          <w:tcPr>
            <w:tcW w:w="2127" w:type="dxa"/>
            <w:tcBorders>
              <w:bottom w:val="single" w:sz="4" w:space="0" w:color="auto"/>
            </w:tcBorders>
            <w:vAlign w:val="center"/>
          </w:tcPr>
          <w:p>
            <w:pPr>
              <w:pStyle w:val="TableParagraph"/>
            </w:pPr>
            <w:r>
              <w:rPr>
                <w:rFonts w:ascii="Calibri" w:hAnsi="Calibri"/>
              </w:rPr>
              <w:t>Melakukan Validate data menggunakan user RO Head</w:t>
            </w:r>
          </w:p>
        </w:tc>
        <w:tc>
          <w:tcPr>
            <w:tcW w:w="2551" w:type="dxa"/>
            <w:tcBorders>
              <w:bottom w:val="single" w:sz="4" w:space="0" w:color="auto"/>
            </w:tcBorders>
            <w:vAlign w:val="center"/>
          </w:tcPr>
          <w:p>
            <w:pPr>
              <w:pStyle w:val="TableParagraph"/>
            </w:pPr>
            <w:r>
              <w:rPr>
                <w:rFonts w:ascii="Calibri" w:hAnsi="Calibri"/>
              </w:rP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w:t>
            </w:r>
          </w:p>
        </w:tc>
        <w:tc>
          <w:tcPr>
            <w:tcW w:w="2833" w:type="dxa"/>
            <w:vAlign w:val="center"/>
          </w:tcPr>
          <w:p>
            <w:pPr>
              <w:pStyle w:val="TableParagraph"/>
            </w:pPr>
            <w:r>
              <w:rPr>
                <w:rFonts w:ascii="Calibri" w:hAnsi="Calibri"/>
              </w:rPr>
              <w:t>Berhasil melakukan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