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317.0" w:type="dxa"/>
        <w:jc w:val="left"/>
        <w:tblInd w:w="27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961"/>
        <w:gridCol w:w="4678"/>
        <w:gridCol w:w="4678"/>
        <w:tblGridChange w:id="0">
          <w:tblGrid>
            <w:gridCol w:w="4961"/>
            <w:gridCol w:w="4678"/>
            <w:gridCol w:w="4678"/>
          </w:tblGrid>
        </w:tblGridChange>
      </w:tblGrid>
      <w:tr>
        <w:trPr>
          <w:cantSplit w:val="0"/>
          <w:trHeight w:val="858" w:hRule="atLeast"/>
          <w:tblHeader w:val="0"/>
        </w:trPr>
        <w:tc>
          <w:tcPr>
            <w:tcBorders>
              <w:right w:color="000000" w:space="0" w:sz="6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0"/>
                <w:szCs w:val="1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52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  <w:drawing>
                <wp:inline distB="0" distT="0" distL="0" distR="0">
                  <wp:extent cx="686932" cy="388620"/>
                  <wp:effectExtent b="0" l="0" r="0" t="0"/>
                  <wp:docPr id="194324759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6932" cy="3886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1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System Integration Testing (SIT)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9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Page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4399.0" w:type="dxa"/>
        <w:jc w:val="left"/>
        <w:tblInd w:w="2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37"/>
        <w:gridCol w:w="4681"/>
        <w:gridCol w:w="4681"/>
        <w:tblGridChange w:id="0">
          <w:tblGrid>
            <w:gridCol w:w="5037"/>
            <w:gridCol w:w="4681"/>
            <w:gridCol w:w="4681"/>
          </w:tblGrid>
        </w:tblGridChange>
      </w:tblGrid>
      <w:tr>
        <w:trPr>
          <w:cantSplit w:val="0"/>
          <w:trHeight w:val="388" w:hRule="atLeast"/>
          <w:tblHeader w:val="0"/>
        </w:trPr>
        <w:tc>
          <w:tcPr/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0" w:lineRule="auto"/>
              <w:ind w:left="11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Application : </w:t>
            </w: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BTN SMART V3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110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Jumlah Script : 187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Version</w:t>
              <w:tab/>
              <w:t xml:space="preserve">: 1.0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Login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Profile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Sales Tracking Activity - Visit 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Sales Tracking Activity - Visit Out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Absent - Clock 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Absent - Clock Out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Log Absensi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Personal Funnel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Cuti &amp; Izin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Prospek &amp; Nasabah - Aktifitas Prospek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Prospek &amp; Nasabah - Input Prospek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Prospek &amp; Nasabah - List Nasabah ETB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Prospek &amp; Nasabah - Nasabah Referal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Agenda - Pengingat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Agenda - Daily Sales Agenda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Fitur - Marketing Toolkit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Sales Force - Dashboard Sales Code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Estimasi Jangka Waktu Pengujian :</w:t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Last Update</w:t>
              <w:tab/>
              <w:t xml:space="preserve">: 27 Mei 2025</w:t>
            </w:r>
          </w:p>
        </w:tc>
      </w:tr>
      <w:tr>
        <w:trPr>
          <w:cantSplit w:val="0"/>
          <w:trHeight w:val="4374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spacing w:after="0" w:before="0" w:line="14.399999999999999" w:lineRule="auto"/>
        <w:rPr>
          <w:sz w:val="2"/>
          <w:szCs w:val="2"/>
        </w:rPr>
        <w:sectPr>
          <w:pgSz w:h="12240" w:w="15840" w:orient="landscape"/>
          <w:pgMar w:bottom="280" w:top="720" w:left="480" w:right="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1. Modul Login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dan password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tidak terdaftar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yang tidak terdaftar - Isi field Password dengan password bebas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email tidak terdaftar.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email tidak terdaftar.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password salah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salah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autentikasi.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autentikasi.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Email dengan email terdaftar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 dan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email dan salin kode verifikasi - Input 6 digit kode 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autentikator dan salin kode TOTP - Input 6 digit kode TOTP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TOTP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TOTP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TOTP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menggunakan perangkat terpercaya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OTP atau TOTP yang valid pada halaman 2 Factor Authentication - Centang checkbox Ingat perangkat ini selama 30 hari - Klik button Submit - Logout dan lakukan login kembali dengan akun yang sama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Gunakan Kode Pemulihan - Input kode pemulihan yang valid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 yang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pemulihan yang salah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kode pemulihan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kode pemulihan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Reset 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MFA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Ajukan Reset MFA - Isi field mandatory Email - Isi field mandatory Alasan Anda - Klik button Kirim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B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color w:val="0e4660"/>
          <w:sz w:val="40"/>
          <w:szCs w:val="40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2. Modul Profile</w:t>
      </w:r>
      <w:r w:rsidDel="00000000" w:rsidR="00000000" w:rsidRPr="00000000">
        <w:rPr>
          <w:rtl w:val="0"/>
        </w:rPr>
      </w:r>
    </w:p>
    <w:tbl>
      <w:tblPr>
        <w:tblStyle w:val="Table4"/>
        <w:tblpPr w:leftFromText="180" w:rightFromText="180" w:topFromText="180" w:bottomFromText="180" w:vertAnchor="margin" w:horzAnchor="margin" w:tblpXSpec="center" w:tblpYSpec="center"/>
        <w:tblW w:w="14187.0" w:type="dxa"/>
        <w:jc w:val="center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9C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ind w:left="177" w:right="165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9E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ind w:left="565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0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ind w:left="116" w:right="102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2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ind w:left="599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4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ind w:left="743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6">
            <w:pPr>
              <w:spacing w:line="252.00000000000003" w:lineRule="auto"/>
              <w:ind w:left="109" w:right="105" w:firstLine="1.999999999999993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A7">
            <w:pPr>
              <w:spacing w:before="1" w:line="249" w:lineRule="auto"/>
              <w:ind w:left="101" w:right="101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8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ind w:left="398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profile pada pojok kanan bawah halaman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Informasi Pribadi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Informasi Pribadi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foto profil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Klik icon pensil pada foto profil - Pilih foto dari galeri atau kamera dan klik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Informasi Pribadi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Ubah data pada field yang dapat diedit (misal: No. Telepon, Alamat)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Informasi Pribadi tanpa mengisi field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Hapus isi field yang mandatory (misal: Nama Lengkap)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menyimpan data dan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menyimpan data dan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Membatalkan perubahan data Informasi Pribadi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Ubah data pada field - Klik button Batal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Perubahan dibatalkan dan kembali ke halaman Profile utama tanpa menyimpan data.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Perubahan dibatalkan dan kembali ke halaman Profile utama tanpa menyimpan data.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4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Perangkat Tertaut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B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Melihat opsi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Perangkat Tertaut - Klik icon titik tiga pada salah satu perangkat di daftar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menu opsi opsi perangkat (Detail, Jangan Percayai Perangkat, Ganti Nama, Hapus).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menu opsi opsi perangkat (Detail, Jangan Percayai Perangkat, Ganti Nama, Hapus).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2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Melihat detail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- Klik opsi Detail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status perangkat menjadi tidak dipercayai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- Klik opsi Jangan Percayai Perangkat - Lakukan konfirmasi pada popup dialog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0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nama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- Klik opsi Ganti Nama - Input nama baru dan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7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Menghapus data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selain perangkat saat ini - Klik opsi Hapus - Klik konfirmasi penghapusan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E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Memutuskan semua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Perangkat Tertaut - Klik button Putuskan Semua Perangkat - Klik konfirmasi pemutusan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5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Ganti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Ganti Kata Sandi pada bagian Keamanan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C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dengan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3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 dengan kata sandi lama yang salah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yang tidak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mengubah kata sandi dan menampilkan notifikasi pesan error kata sandi lama salah.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mengubah kata sandi dan menampilkan notifikasi pesan error kata sandi lama salah.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A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 tanpa memenuhi kriteria persyaratan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dengan valid - Input Kata Sandi Baru yang tidak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mengubah kata sandi dan menampilkan pesan validasi tidak memenuhi kriteria.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mengubah kata sandi dan menampilkan pesan validasi tidak memenuhi kriteria.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1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 dengan konfirmasi kata sandi tidak cocok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dengan valid - Input Kata Sandi Baru yang memenuhi kriteria - Input Konfirmasi Kata Sandi Baru yang berbeda dengan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mengubah kata sandi dan menampilkan notifikasi pesan error konfirmasi kata sandi tidak cocok.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mengubah kata sandi dan menampilkan notifikasi pesan error konfirmasi kata sandi tidak cocok.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8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dan menyembunyikan input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teks pada field kata sandi - Klik icon toggle (mata) pada ujung field - Klik kembali icon toggle (mata) tersebut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F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2.20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Atur MFA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Atur MFA pada bagian Keamanan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tl w:val="0"/>
              </w:rPr>
              <w:t xml:space="preserve">2.21</w:t>
            </w:r>
          </w:p>
        </w:tc>
        <w:tc>
          <w:tcPr/>
          <w:p w:rsidR="00000000" w:rsidDel="00000000" w:rsidP="00000000" w:rsidRDefault="00000000" w:rsidRPr="00000000" w14:paraId="0000013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TOTP via scan barcode</w:t>
            </w:r>
          </w:p>
        </w:tc>
        <w:tc>
          <w:tcPr/>
          <w:p w:rsidR="00000000" w:rsidDel="00000000" w:rsidP="00000000" w:rsidRDefault="00000000" w:rsidRPr="00000000" w14:paraId="0000013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TOTP - Klik button Lihat Barcode - Scan barcode menggunakan aplikasi Google Authenticator - Input kode verifikasi pada kolom kode verifikasi - Klik button Continue</w:t>
            </w:r>
          </w:p>
        </w:tc>
        <w:tc>
          <w:tcPr/>
          <w:p w:rsidR="00000000" w:rsidDel="00000000" w:rsidP="00000000" w:rsidRDefault="00000000" w:rsidRPr="00000000" w14:paraId="0000013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TOTP.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3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TOTP.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3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tl w:val="0"/>
              </w:rPr>
              <w:t xml:space="preserve">2.22</w:t>
            </w:r>
          </w:p>
        </w:tc>
        <w:tc>
          <w:tcPr/>
          <w:p w:rsidR="00000000" w:rsidDel="00000000" w:rsidP="00000000" w:rsidRDefault="00000000" w:rsidRPr="00000000" w14:paraId="0000013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TOTP via kode manual</w:t>
            </w:r>
          </w:p>
        </w:tc>
        <w:tc>
          <w:tcPr/>
          <w:p w:rsidR="00000000" w:rsidDel="00000000" w:rsidP="00000000" w:rsidRDefault="00000000" w:rsidRPr="00000000" w14:paraId="0000013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TOTP - Salin kode manual - Paste kode pada aplikasi Google Authenticator - Input kode verifikasi pada kolom kode verifikasi - Klik button Continue</w:t>
            </w:r>
          </w:p>
        </w:tc>
        <w:tc>
          <w:tcPr/>
          <w:p w:rsidR="00000000" w:rsidDel="00000000" w:rsidP="00000000" w:rsidRDefault="00000000" w:rsidRPr="00000000" w14:paraId="0000014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TOTP.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4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TOTP.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4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  <w:t xml:space="preserve">2.23</w:t>
            </w:r>
          </w:p>
        </w:tc>
        <w:tc>
          <w:tcPr/>
          <w:p w:rsidR="00000000" w:rsidDel="00000000" w:rsidP="00000000" w:rsidRDefault="00000000" w:rsidRPr="00000000" w14:paraId="0000014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TOTP dengan kode OTP salah (Negative test)</w:t>
            </w:r>
          </w:p>
        </w:tc>
        <w:tc>
          <w:tcPr/>
          <w:p w:rsidR="00000000" w:rsidDel="00000000" w:rsidP="00000000" w:rsidRDefault="00000000" w:rsidRPr="00000000" w14:paraId="0000014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Lakukan setup metode TOTP - Input kode OTP yang salah pada kolom kode verifikasi - Klik button Continue</w:t>
            </w:r>
          </w:p>
        </w:tc>
        <w:tc>
          <w:tcPr/>
          <w:p w:rsidR="00000000" w:rsidDel="00000000" w:rsidP="00000000" w:rsidRDefault="00000000" w:rsidRPr="00000000" w14:paraId="0000014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kode OTP tidak sesuai.</w:t>
            </w:r>
          </w:p>
        </w:tc>
        <w:tc>
          <w:tcPr/>
          <w:p w:rsidR="00000000" w:rsidDel="00000000" w:rsidP="00000000" w:rsidRDefault="00000000" w:rsidRPr="00000000" w14:paraId="0000014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bahwa kode OTP tidak sesuai.</w:t>
            </w:r>
          </w:p>
        </w:tc>
        <w:tc>
          <w:tcPr/>
          <w:p w:rsidR="00000000" w:rsidDel="00000000" w:rsidP="00000000" w:rsidRDefault="00000000" w:rsidRPr="00000000" w14:paraId="0000014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tl w:val="0"/>
              </w:rPr>
              <w:t xml:space="preserve">2.24</w:t>
            </w:r>
          </w:p>
        </w:tc>
        <w:tc>
          <w:tcPr/>
          <w:p w:rsidR="00000000" w:rsidDel="00000000" w:rsidP="00000000" w:rsidRDefault="00000000" w:rsidRPr="00000000" w14:paraId="0000014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Email OTP</w:t>
            </w:r>
          </w:p>
        </w:tc>
        <w:tc>
          <w:tcPr/>
          <w:p w:rsidR="00000000" w:rsidDel="00000000" w:rsidP="00000000" w:rsidRDefault="00000000" w:rsidRPr="00000000" w14:paraId="0000014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Email OTP - Masukkan kode verifikasi yang dikirim ke email terdaftar - Klik button Verifikasi dan Aktifkan</w:t>
            </w:r>
          </w:p>
        </w:tc>
        <w:tc>
          <w:tcPr/>
          <w:p w:rsidR="00000000" w:rsidDel="00000000" w:rsidP="00000000" w:rsidRDefault="00000000" w:rsidRPr="00000000" w14:paraId="0000014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Email 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4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Email 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  <w:t xml:space="preserve">2.25</w:t>
            </w:r>
          </w:p>
        </w:tc>
        <w:tc>
          <w:tcPr/>
          <w:p w:rsidR="00000000" w:rsidDel="00000000" w:rsidP="00000000" w:rsidRDefault="00000000" w:rsidRPr="00000000" w14:paraId="0000015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Email OTP dengan kirim ulang kode OTP</w:t>
            </w:r>
          </w:p>
        </w:tc>
        <w:tc>
          <w:tcPr/>
          <w:p w:rsidR="00000000" w:rsidDel="00000000" w:rsidP="00000000" w:rsidRDefault="00000000" w:rsidRPr="00000000" w14:paraId="0000015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Email OTP - Klik button Kirim Ulang Kode OTP - Input kode yang terkirim ulang - Klik button Verifikasi dan Aktifkan</w:t>
            </w:r>
          </w:p>
        </w:tc>
        <w:tc>
          <w:tcPr/>
          <w:p w:rsidR="00000000" w:rsidDel="00000000" w:rsidP="00000000" w:rsidRDefault="00000000" w:rsidRPr="00000000" w14:paraId="0000015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mengirim ulang kode OTP dan berhasil mengaktifkan MFA menggunakan kode baru.</w:t>
            </w:r>
          </w:p>
        </w:tc>
        <w:tc>
          <w:tcPr/>
          <w:p w:rsidR="00000000" w:rsidDel="00000000" w:rsidP="00000000" w:rsidRDefault="00000000" w:rsidRPr="00000000" w14:paraId="0000015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mengirim ulang kode OTP dan berhasil mengaktifkan MFA menggunakan kode baru.</w:t>
            </w:r>
          </w:p>
        </w:tc>
        <w:tc>
          <w:tcPr/>
          <w:p w:rsidR="00000000" w:rsidDel="00000000" w:rsidP="00000000" w:rsidRDefault="00000000" w:rsidRPr="00000000" w14:paraId="0000015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  <w:t xml:space="preserve">2.26</w:t>
            </w:r>
          </w:p>
        </w:tc>
        <w:tc>
          <w:tcPr/>
          <w:p w:rsidR="00000000" w:rsidDel="00000000" w:rsidP="00000000" w:rsidRDefault="00000000" w:rsidRPr="00000000" w14:paraId="0000015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Setup MFA menggunakan metode Email OTP dengan kode OTP kadaluarsa (lebih dari 5 menit) (Negative test)</w:t>
            </w:r>
          </w:p>
        </w:tc>
        <w:tc>
          <w:tcPr/>
          <w:p w:rsidR="00000000" w:rsidDel="00000000" w:rsidP="00000000" w:rsidRDefault="00000000" w:rsidRPr="00000000" w14:paraId="0000015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Lakukan setup Email OTP - Tunggu hingga kode OTP kadaluarsa (&gt; 5 menit) - Input kode OTP tersebut - Klik button Verifikasi dan Aktifkan</w:t>
            </w:r>
          </w:p>
        </w:tc>
        <w:tc>
          <w:tcPr/>
          <w:p w:rsidR="00000000" w:rsidDel="00000000" w:rsidP="00000000" w:rsidRDefault="00000000" w:rsidRPr="00000000" w14:paraId="0000015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kode OTP sudah kadaluarsa dan tidak bisa digunakan.</w:t>
            </w:r>
          </w:p>
        </w:tc>
        <w:tc>
          <w:tcPr/>
          <w:p w:rsidR="00000000" w:rsidDel="00000000" w:rsidP="00000000" w:rsidRDefault="00000000" w:rsidRPr="00000000" w14:paraId="0000015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kode OTP sudah kadaluarsa dan tidak bisa digunakan.</w:t>
            </w:r>
          </w:p>
        </w:tc>
        <w:tc>
          <w:tcPr/>
          <w:p w:rsidR="00000000" w:rsidDel="00000000" w:rsidP="00000000" w:rsidRDefault="00000000" w:rsidRPr="00000000" w14:paraId="0000015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  <w:t xml:space="preserve">2.27</w:t>
            </w:r>
          </w:p>
        </w:tc>
        <w:tc>
          <w:tcPr/>
          <w:p w:rsidR="00000000" w:rsidDel="00000000" w:rsidP="00000000" w:rsidRDefault="00000000" w:rsidRPr="00000000" w14:paraId="0000016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metode MFA</w:t>
            </w:r>
          </w:p>
        </w:tc>
        <w:tc>
          <w:tcPr/>
          <w:p w:rsidR="00000000" w:rsidDel="00000000" w:rsidP="00000000" w:rsidRDefault="00000000" w:rsidRPr="00000000" w14:paraId="0000016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Ganti Metode - Pilih metode Email OTP atau TOTP yang diinginkan - Ikuti langkah verifikasi hingga selesai</w:t>
            </w:r>
          </w:p>
        </w:tc>
        <w:tc>
          <w:tcPr/>
          <w:p w:rsidR="00000000" w:rsidDel="00000000" w:rsidP="00000000" w:rsidRDefault="00000000" w:rsidRPr="00000000" w14:paraId="0000016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metode MFA ke metode yang dipilih.</w:t>
            </w:r>
          </w:p>
        </w:tc>
        <w:tc>
          <w:tcPr/>
          <w:p w:rsidR="00000000" w:rsidDel="00000000" w:rsidP="00000000" w:rsidRDefault="00000000" w:rsidRPr="00000000" w14:paraId="0000016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Metode MFA berhasil diubah.</w:t>
            </w:r>
          </w:p>
        </w:tc>
        <w:tc>
          <w:tcPr/>
          <w:p w:rsidR="00000000" w:rsidDel="00000000" w:rsidP="00000000" w:rsidRDefault="00000000" w:rsidRPr="00000000" w14:paraId="0000016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tl w:val="0"/>
              </w:rPr>
              <w:t xml:space="preserve">2.28</w:t>
            </w:r>
          </w:p>
        </w:tc>
        <w:tc>
          <w:tcPr/>
          <w:p w:rsidR="00000000" w:rsidDel="00000000" w:rsidP="00000000" w:rsidRDefault="00000000" w:rsidRPr="00000000" w14:paraId="0000016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metode MFA dengan password tidak valid (Negative test)</w:t>
            </w:r>
          </w:p>
        </w:tc>
        <w:tc>
          <w:tcPr/>
          <w:p w:rsidR="00000000" w:rsidDel="00000000" w:rsidP="00000000" w:rsidRDefault="00000000" w:rsidRPr="00000000" w14:paraId="0000016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Ganti Metode - Input password yang tidak sesuai pada popup konfirmasi - Klik button OK</w:t>
            </w:r>
          </w:p>
        </w:tc>
        <w:tc>
          <w:tcPr/>
          <w:p w:rsidR="00000000" w:rsidDel="00000000" w:rsidP="00000000" w:rsidRDefault="00000000" w:rsidRPr="00000000" w14:paraId="0000016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6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6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tl w:val="0"/>
              </w:rPr>
              <w:t xml:space="preserve">2.29</w:t>
            </w:r>
          </w:p>
        </w:tc>
        <w:tc>
          <w:tcPr/>
          <w:p w:rsidR="00000000" w:rsidDel="00000000" w:rsidP="00000000" w:rsidRDefault="00000000" w:rsidRPr="00000000" w14:paraId="0000016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Melihat data Recovery Code dengan password valid</w:t>
            </w:r>
          </w:p>
        </w:tc>
        <w:tc>
          <w:tcPr/>
          <w:p w:rsidR="00000000" w:rsidDel="00000000" w:rsidP="00000000" w:rsidRDefault="00000000" w:rsidRPr="00000000" w14:paraId="0000017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login BTN Smart yang valid - Klik button OK</w:t>
            </w:r>
          </w:p>
        </w:tc>
        <w:tc>
          <w:tcPr/>
          <w:p w:rsidR="00000000" w:rsidDel="00000000" w:rsidP="00000000" w:rsidRDefault="00000000" w:rsidRPr="00000000" w14:paraId="0000017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memvalidasi password dan menampilkan data Recovery Code.</w:t>
            </w:r>
          </w:p>
        </w:tc>
        <w:tc>
          <w:tcPr/>
          <w:p w:rsidR="00000000" w:rsidDel="00000000" w:rsidP="00000000" w:rsidRDefault="00000000" w:rsidRPr="00000000" w14:paraId="0000017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memvalidasi password dan menampilkan data Recovery Code.</w:t>
            </w:r>
          </w:p>
        </w:tc>
        <w:tc>
          <w:tcPr/>
          <w:p w:rsidR="00000000" w:rsidDel="00000000" w:rsidP="00000000" w:rsidRDefault="00000000" w:rsidRPr="00000000" w14:paraId="0000017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tl w:val="0"/>
              </w:rPr>
              <w:t xml:space="preserve">2.30</w:t>
            </w:r>
          </w:p>
        </w:tc>
        <w:tc>
          <w:tcPr/>
          <w:p w:rsidR="00000000" w:rsidDel="00000000" w:rsidP="00000000" w:rsidRDefault="00000000" w:rsidRPr="00000000" w14:paraId="0000017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Memvalidasi akses Recovery Code dengan password salah (Negative test)</w:t>
            </w:r>
          </w:p>
        </w:tc>
        <w:tc>
          <w:tcPr/>
          <w:p w:rsidR="00000000" w:rsidDel="00000000" w:rsidP="00000000" w:rsidRDefault="00000000" w:rsidRPr="00000000" w14:paraId="0000017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yang tidak sesuai - Klik button OK</w:t>
            </w:r>
          </w:p>
        </w:tc>
        <w:tc>
          <w:tcPr/>
          <w:p w:rsidR="00000000" w:rsidDel="00000000" w:rsidP="00000000" w:rsidRDefault="00000000" w:rsidRPr="00000000" w14:paraId="0000017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7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7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tl w:val="0"/>
              </w:rPr>
              <w:t xml:space="preserve">2.31</w:t>
            </w:r>
          </w:p>
        </w:tc>
        <w:tc>
          <w:tcPr/>
          <w:p w:rsidR="00000000" w:rsidDel="00000000" w:rsidP="00000000" w:rsidRDefault="00000000" w:rsidRPr="00000000" w14:paraId="0000017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generate ulang Recovery Code</w:t>
            </w:r>
          </w:p>
        </w:tc>
        <w:tc>
          <w:tcPr/>
          <w:p w:rsidR="00000000" w:rsidDel="00000000" w:rsidP="00000000" w:rsidRDefault="00000000" w:rsidRPr="00000000" w14:paraId="0000017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valid - Klik button Generate Code</w:t>
            </w:r>
          </w:p>
        </w:tc>
        <w:tc>
          <w:tcPr/>
          <w:p w:rsidR="00000000" w:rsidDel="00000000" w:rsidP="00000000" w:rsidRDefault="00000000" w:rsidRPr="00000000" w14:paraId="0000017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membuat dan menampilkan daftar Recovery Code baru.</w:t>
            </w:r>
          </w:p>
        </w:tc>
        <w:tc>
          <w:tcPr/>
          <w:p w:rsidR="00000000" w:rsidDel="00000000" w:rsidP="00000000" w:rsidRDefault="00000000" w:rsidRPr="00000000" w14:paraId="0000018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mendapatkan kode recovery baru.</w:t>
            </w:r>
          </w:p>
        </w:tc>
        <w:tc>
          <w:tcPr/>
          <w:p w:rsidR="00000000" w:rsidDel="00000000" w:rsidP="00000000" w:rsidRDefault="00000000" w:rsidRPr="00000000" w14:paraId="0000018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tl w:val="0"/>
              </w:rPr>
              <w:t xml:space="preserve">2.32</w:t>
            </w:r>
          </w:p>
        </w:tc>
        <w:tc>
          <w:tcPr/>
          <w:p w:rsidR="00000000" w:rsidDel="00000000" w:rsidP="00000000" w:rsidRDefault="00000000" w:rsidRPr="00000000" w14:paraId="0000018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Menyalin semua Recovery Code</w:t>
            </w:r>
          </w:p>
        </w:tc>
        <w:tc>
          <w:tcPr/>
          <w:p w:rsidR="00000000" w:rsidDel="00000000" w:rsidP="00000000" w:rsidRDefault="00000000" w:rsidRPr="00000000" w14:paraId="0000018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valid - Klik button Salin Semua</w:t>
            </w:r>
          </w:p>
        </w:tc>
        <w:tc>
          <w:tcPr/>
          <w:p w:rsidR="00000000" w:rsidDel="00000000" w:rsidP="00000000" w:rsidRDefault="00000000" w:rsidRPr="00000000" w14:paraId="0000018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menyalin seluruh Recovery Code ke clipboard.</w:t>
            </w:r>
          </w:p>
        </w:tc>
        <w:tc>
          <w:tcPr/>
          <w:p w:rsidR="00000000" w:rsidDel="00000000" w:rsidP="00000000" w:rsidRDefault="00000000" w:rsidRPr="00000000" w14:paraId="0000018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menyalin seluruh Recovery Code ke clipboard.</w:t>
            </w:r>
          </w:p>
        </w:tc>
        <w:tc>
          <w:tcPr/>
          <w:p w:rsidR="00000000" w:rsidDel="00000000" w:rsidP="00000000" w:rsidRDefault="00000000" w:rsidRPr="00000000" w14:paraId="0000018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tl w:val="0"/>
              </w:rPr>
              <w:t xml:space="preserve">2.33</w:t>
            </w:r>
          </w:p>
        </w:tc>
        <w:tc>
          <w:tcPr/>
          <w:p w:rsidR="00000000" w:rsidDel="00000000" w:rsidP="00000000" w:rsidRDefault="00000000" w:rsidRPr="00000000" w14:paraId="0000018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Mengunduh file data Recovery Code</w:t>
            </w:r>
          </w:p>
        </w:tc>
        <w:tc>
          <w:tcPr/>
          <w:p w:rsidR="00000000" w:rsidDel="00000000" w:rsidP="00000000" w:rsidRDefault="00000000" w:rsidRPr="00000000" w14:paraId="0000018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valid - Klik button Download</w:t>
            </w:r>
          </w:p>
        </w:tc>
        <w:tc>
          <w:tcPr/>
          <w:p w:rsidR="00000000" w:rsidDel="00000000" w:rsidP="00000000" w:rsidRDefault="00000000" w:rsidRPr="00000000" w14:paraId="0000018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mengunduh data Recovery Code ke penyimpanan perangkat.</w:t>
            </w:r>
          </w:p>
        </w:tc>
        <w:tc>
          <w:tcPr/>
          <w:p w:rsidR="00000000" w:rsidDel="00000000" w:rsidP="00000000" w:rsidRDefault="00000000" w:rsidRPr="00000000" w14:paraId="0000018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Data recovery code berhasil diunduh.</w:t>
            </w:r>
          </w:p>
        </w:tc>
        <w:tc>
          <w:tcPr/>
          <w:p w:rsidR="00000000" w:rsidDel="00000000" w:rsidP="00000000" w:rsidRDefault="00000000" w:rsidRPr="00000000" w14:paraId="0000018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tl w:val="0"/>
              </w:rPr>
              <w:t xml:space="preserve">2.34</w:t>
            </w:r>
          </w:p>
        </w:tc>
        <w:tc>
          <w:tcPr/>
          <w:p w:rsidR="00000000" w:rsidDel="00000000" w:rsidP="00000000" w:rsidRDefault="00000000" w:rsidRPr="00000000" w14:paraId="0000019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Riwayat Login</w:t>
            </w:r>
          </w:p>
        </w:tc>
        <w:tc>
          <w:tcPr/>
          <w:p w:rsidR="00000000" w:rsidDel="00000000" w:rsidP="00000000" w:rsidRDefault="00000000" w:rsidRPr="00000000" w14:paraId="0000019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Riwayat Login pada bagian Keamanan</w:t>
            </w:r>
          </w:p>
        </w:tc>
        <w:tc>
          <w:tcPr/>
          <w:p w:rsidR="00000000" w:rsidDel="00000000" w:rsidP="00000000" w:rsidRDefault="00000000" w:rsidRPr="00000000" w14:paraId="0000019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Riwayat Login dan menampilkan daftar data riwayat login (berisi IP, perangkat, lokasi).</w:t>
            </w:r>
          </w:p>
        </w:tc>
        <w:tc>
          <w:tcPr/>
          <w:p w:rsidR="00000000" w:rsidDel="00000000" w:rsidP="00000000" w:rsidRDefault="00000000" w:rsidRPr="00000000" w14:paraId="0000019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Riwayat Login dan menampilkan daftar data riwayat login (berisi IP, perangkat, lokasi).</w:t>
            </w:r>
          </w:p>
        </w:tc>
        <w:tc>
          <w:tcPr/>
          <w:p w:rsidR="00000000" w:rsidDel="00000000" w:rsidP="00000000" w:rsidRDefault="00000000" w:rsidRPr="00000000" w14:paraId="0000019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tl w:val="0"/>
              </w:rPr>
              <w:t xml:space="preserve">2.35</w:t>
            </w:r>
          </w:p>
        </w:tc>
        <w:tc>
          <w:tcPr/>
          <w:p w:rsidR="00000000" w:rsidDel="00000000" w:rsidP="00000000" w:rsidRDefault="00000000" w:rsidRPr="00000000" w14:paraId="0000019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Mencari data Riwayat Login dengan keyword valid</w:t>
            </w:r>
          </w:p>
        </w:tc>
        <w:tc>
          <w:tcPr/>
          <w:p w:rsidR="00000000" w:rsidDel="00000000" w:rsidP="00000000" w:rsidRDefault="00000000" w:rsidRPr="00000000" w14:paraId="0000019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Riwayat Login - Input keyword valid pada field Search (misal: IP atau nama Perangkat)</w:t>
            </w:r>
          </w:p>
        </w:tc>
        <w:tc>
          <w:tcPr/>
          <w:p w:rsidR="00000000" w:rsidDel="00000000" w:rsidP="00000000" w:rsidRDefault="00000000" w:rsidRPr="00000000" w14:paraId="0000019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dan menampilkan daftar riwayat login yang memuat data sesuai dengan keyword tersebut.</w:t>
            </w:r>
          </w:p>
        </w:tc>
        <w:tc>
          <w:tcPr/>
          <w:p w:rsidR="00000000" w:rsidDel="00000000" w:rsidP="00000000" w:rsidRDefault="00000000" w:rsidRPr="00000000" w14:paraId="0000019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dan menampilkan daftar riwayat login yang memuat data sesuai dengan keyword tersebut.</w:t>
            </w:r>
          </w:p>
        </w:tc>
        <w:tc>
          <w:tcPr/>
          <w:p w:rsidR="00000000" w:rsidDel="00000000" w:rsidP="00000000" w:rsidRDefault="00000000" w:rsidRPr="00000000" w14:paraId="0000019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tl w:val="0"/>
              </w:rPr>
              <w:t xml:space="preserve">2.36</w:t>
            </w:r>
          </w:p>
        </w:tc>
        <w:tc>
          <w:tcPr/>
          <w:p w:rsidR="00000000" w:rsidDel="00000000" w:rsidP="00000000" w:rsidRDefault="00000000" w:rsidRPr="00000000" w14:paraId="000001A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Mencari data Riwayat Login dengan keyword tidak valid</w:t>
            </w:r>
          </w:p>
        </w:tc>
        <w:tc>
          <w:tcPr/>
          <w:p w:rsidR="00000000" w:rsidDel="00000000" w:rsidP="00000000" w:rsidRDefault="00000000" w:rsidRPr="00000000" w14:paraId="000001A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Riwayat Login - Input keyword tidak valid pada field Search</w:t>
            </w:r>
          </w:p>
        </w:tc>
        <w:tc>
          <w:tcPr/>
          <w:p w:rsidR="00000000" w:rsidDel="00000000" w:rsidP="00000000" w:rsidRDefault="00000000" w:rsidRPr="00000000" w14:paraId="000001A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namun tidak menampilkan data apapun (state data tidak ditemukan).</w:t>
            </w:r>
          </w:p>
        </w:tc>
        <w:tc>
          <w:tcPr/>
          <w:p w:rsidR="00000000" w:rsidDel="00000000" w:rsidP="00000000" w:rsidRDefault="00000000" w:rsidRPr="00000000" w14:paraId="000001A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namun tidak menampilkan data apapun (state data tidak ditemukan).</w:t>
            </w:r>
          </w:p>
        </w:tc>
        <w:tc>
          <w:tcPr/>
          <w:p w:rsidR="00000000" w:rsidDel="00000000" w:rsidP="00000000" w:rsidRDefault="00000000" w:rsidRPr="00000000" w14:paraId="000001A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tl w:val="0"/>
              </w:rPr>
              <w:t xml:space="preserve">2.37</w:t>
            </w:r>
          </w:p>
        </w:tc>
        <w:tc>
          <w:tcPr/>
          <w:p w:rsidR="00000000" w:rsidDel="00000000" w:rsidP="00000000" w:rsidRDefault="00000000" w:rsidRPr="00000000" w14:paraId="000001A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filter data Riwayat Login</w:t>
            </w:r>
          </w:p>
        </w:tc>
        <w:tc>
          <w:tcPr/>
          <w:p w:rsidR="00000000" w:rsidDel="00000000" w:rsidP="00000000" w:rsidRDefault="00000000" w:rsidRPr="00000000" w14:paraId="000001A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Riwayat Login - Klik icon/dropdown filter opsi tipe aktivitas - Pilih salah satu opsi filter (misal: Login atau Logout)</w:t>
            </w:r>
          </w:p>
        </w:tc>
        <w:tc>
          <w:tcPr/>
          <w:p w:rsidR="00000000" w:rsidDel="00000000" w:rsidP="00000000" w:rsidRDefault="00000000" w:rsidRPr="00000000" w14:paraId="000001A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memfilter dan menampilkan daftar riwayat aktivitas sesuai dengan tipe filter yang dipilih.</w:t>
            </w:r>
          </w:p>
        </w:tc>
        <w:tc>
          <w:tcPr/>
          <w:p w:rsidR="00000000" w:rsidDel="00000000" w:rsidP="00000000" w:rsidRDefault="00000000" w:rsidRPr="00000000" w14:paraId="000001A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memfilter dan menampilkan daftar riwayat aktivitas sesuai dengan tipe filter yang dipilih.</w:t>
            </w:r>
          </w:p>
        </w:tc>
        <w:tc>
          <w:tcPr/>
          <w:p w:rsidR="00000000" w:rsidDel="00000000" w:rsidP="00000000" w:rsidRDefault="00000000" w:rsidRPr="00000000" w14:paraId="000001A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tl w:val="0"/>
              </w:rPr>
              <w:t xml:space="preserve">2.38</w:t>
            </w:r>
          </w:p>
        </w:tc>
        <w:tc>
          <w:tcPr/>
          <w:p w:rsidR="00000000" w:rsidDel="00000000" w:rsidP="00000000" w:rsidRDefault="00000000" w:rsidRPr="00000000" w14:paraId="000001A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Membersihkan cache aplikasi</w:t>
            </w:r>
          </w:p>
        </w:tc>
        <w:tc>
          <w:tcPr/>
          <w:p w:rsidR="00000000" w:rsidDel="00000000" w:rsidP="00000000" w:rsidRDefault="00000000" w:rsidRPr="00000000" w14:paraId="000001A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menu Bersihkan Cache pada bagian Sistem</w:t>
            </w:r>
          </w:p>
        </w:tc>
        <w:tc>
          <w:tcPr/>
          <w:p w:rsidR="00000000" w:rsidDel="00000000" w:rsidP="00000000" w:rsidRDefault="00000000" w:rsidRPr="00000000" w14:paraId="000001B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membersihkan cache aplikasi dan menampilkan notifikasi sukses.</w:t>
            </w:r>
          </w:p>
        </w:tc>
        <w:tc>
          <w:tcPr/>
          <w:p w:rsidR="00000000" w:rsidDel="00000000" w:rsidP="00000000" w:rsidRDefault="00000000" w:rsidRPr="00000000" w14:paraId="000001B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membersihkan cache aplikasi dan menampilkan notifikasi sukses.</w:t>
            </w:r>
          </w:p>
        </w:tc>
        <w:tc>
          <w:tcPr/>
          <w:p w:rsidR="00000000" w:rsidDel="00000000" w:rsidP="00000000" w:rsidRDefault="00000000" w:rsidRPr="00000000" w14:paraId="000001B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rtl w:val="0"/>
              </w:rPr>
              <w:t xml:space="preserve">2.39</w:t>
            </w:r>
          </w:p>
        </w:tc>
        <w:tc>
          <w:tcPr/>
          <w:p w:rsidR="00000000" w:rsidDel="00000000" w:rsidP="00000000" w:rsidRDefault="00000000" w:rsidRPr="00000000" w14:paraId="000001B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Logout dari aplikasi</w:t>
            </w:r>
          </w:p>
        </w:tc>
        <w:tc>
          <w:tcPr/>
          <w:p w:rsidR="00000000" w:rsidDel="00000000" w:rsidP="00000000" w:rsidRDefault="00000000" w:rsidRPr="00000000" w14:paraId="000001B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Scroll ke bagian paling bawah dan klik button Logout - Klik konfirmasi pada dialog box logout</w:t>
            </w:r>
          </w:p>
        </w:tc>
        <w:tc>
          <w:tcPr/>
          <w:p w:rsidR="00000000" w:rsidDel="00000000" w:rsidP="00000000" w:rsidRDefault="00000000" w:rsidRPr="00000000" w14:paraId="000001B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memproses logout dan kembali ke halaman Login awal aplikasi.</w:t>
            </w:r>
          </w:p>
        </w:tc>
        <w:tc>
          <w:tcPr/>
          <w:p w:rsidR="00000000" w:rsidDel="00000000" w:rsidP="00000000" w:rsidRDefault="00000000" w:rsidRPr="00000000" w14:paraId="000001B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memproses logout dan kembali ke halaman Login awal aplikasi.</w:t>
            </w:r>
          </w:p>
        </w:tc>
        <w:tc>
          <w:tcPr/>
          <w:p w:rsidR="00000000" w:rsidDel="00000000" w:rsidP="00000000" w:rsidRDefault="00000000" w:rsidRPr="00000000" w14:paraId="000001B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B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3. Modul Sales Tracking Activity - Visit In</w:t>
      </w:r>
    </w:p>
    <w:tbl>
      <w:tblPr>
        <w:tblStyle w:val="Table5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1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1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(Optional)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4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4. Modul Sales Tracking Activity - Visit Out</w:t>
      </w:r>
    </w:p>
    <w:tbl>
      <w:tblPr>
        <w:tblStyle w:val="Table6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1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 Pilih type visit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Pilih type visit (jika memilih lead ID)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5. Modul Absent - Clock In</w:t>
      </w:r>
    </w:p>
    <w:tbl>
      <w:tblPr>
        <w:tblStyle w:val="Table7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 (negatve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6. Modul Absent - Clock Out</w:t>
      </w:r>
    </w:p>
    <w:tbl>
      <w:tblPr>
        <w:tblStyle w:val="Table8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 (negatve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7. Modul Log Absensi</w:t>
      </w:r>
    </w:p>
    <w:tbl>
      <w:tblPr>
        <w:tblStyle w:val="Table9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Log Absensi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Pilih Tahun pada field Tahun - Pilih Bulan pada field Bulan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>
            <w:r>
              <w:t>Pending - Blocker: Komponen peta (Map) blank/gagal render, screenshot ditunda menunggu perbaikan developer.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log absen-si Clock Out.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log absensi Clock Out.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>
            <w:r>
              <w:t>Pending - Blocker: Komponen peta (Map) blank/gagal render, screenshot ditunda menunggu perbaikan developer.</w:t>
            </w:r>
          </w:p>
        </w:tc>
      </w:tr>
    </w:tbl>
    <w:p w:rsidR="00000000" w:rsidDel="00000000" w:rsidP="00000000" w:rsidRDefault="00000000" w:rsidRPr="00000000" w14:paraId="000002D8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8. Modul Personal Funnel</w:t>
      </w:r>
    </w:p>
    <w:tbl>
      <w:tblPr>
        <w:tblStyle w:val="Table10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Laporan pada navigation bar - Klik menu Personal Funnel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Personal Funnel.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Personal Funnel.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- Pilih Business Unit pada field Business Unit - Pilih Product pada field Product - Pilih Bulan pada field Bulan - Pilih Tahun pada field Tahun - Klik button Filter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grafik Personal Funnel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grafik Personal Funnel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- Mengosongkan field mandatory - Klik button Filter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Prospek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Prospek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Call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Call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Call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Volume of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Volume of Account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Volume of Account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Pemberian Referral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Pemberian Referral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Pemberian Referral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Posisi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Posisi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Posisi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NOA Open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NOA Open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NOA Open Account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NOA Open Account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NOA Top Up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NOA Top Up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NOA Top Up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NOA Top Up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Call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Volume of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Pemberian Referral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Posisi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NOA Open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NOA Open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NOA Open Account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NOA Open Account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NOA Top Up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NOA Top Up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NOA Top Up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NOA Top Up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E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9. Modul Cuti &amp; Izin</w:t>
      </w:r>
    </w:p>
    <w:tbl>
      <w:tblPr>
        <w:tblStyle w:val="Table11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3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3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D">
            <w:pPr>
              <w:rPr/>
            </w:pPr>
            <w:r w:rsidDel="00000000" w:rsidR="00000000" w:rsidRPr="00000000">
              <w:rPr>
                <w:rtl w:val="0"/>
              </w:rPr>
              <w:t xml:space="preserve">9.1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Cuti &amp; Izin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Cuti &amp; Izin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4">
            <w:pPr>
              <w:rPr/>
            </w:pPr>
            <w:r w:rsidDel="00000000" w:rsidR="00000000" w:rsidRPr="00000000">
              <w:rPr>
                <w:rtl w:val="0"/>
              </w:rPr>
              <w:t xml:space="preserve">9.2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B">
            <w:pPr>
              <w:rPr/>
            </w:pPr>
            <w:r w:rsidDel="00000000" w:rsidR="00000000" w:rsidRPr="00000000">
              <w:rPr>
                <w:rtl w:val="0"/>
              </w:rPr>
              <w:t xml:space="preserve">9.3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2">
            <w:pPr>
              <w:rPr/>
            </w:pPr>
            <w:r w:rsidDel="00000000" w:rsidR="00000000" w:rsidRPr="00000000">
              <w:rPr>
                <w:rtl w:val="0"/>
              </w:rPr>
              <w:t xml:space="preserve">9.4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pengajuan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filter - Pilih rentang tanggal pada field Pilih Rentang Tanggal - Pilih urutan ASC atau DESC pada Urutkan Berdasarkan - Klik button Apply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9">
            <w:pPr>
              <w:rPr/>
            </w:pPr>
            <w:r w:rsidDel="00000000" w:rsidR="00000000" w:rsidRPr="00000000">
              <w:rPr>
                <w:rtl w:val="0"/>
              </w:rPr>
              <w:t xml:space="preserve">9.5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jenis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jenis cuti (Semua, Cuti Melahirkan, atau Cuti Menikah)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0">
            <w:pPr>
              <w:rPr/>
            </w:pPr>
            <w:r w:rsidDel="00000000" w:rsidR="00000000" w:rsidRPr="00000000">
              <w:rPr>
                <w:rtl w:val="0"/>
              </w:rPr>
              <w:t xml:space="preserve">9.6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status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tab status (Semua, Ditolak, Pending, atau Disetujui)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7">
            <w:pPr>
              <w:rPr/>
            </w:pPr>
            <w:r w:rsidDel="00000000" w:rsidR="00000000" w:rsidRPr="00000000">
              <w:rPr>
                <w:rtl w:val="0"/>
              </w:rPr>
              <w:t xml:space="preserve">9.7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Mengisi semua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E">
            <w:pPr>
              <w:rPr/>
            </w:pPr>
            <w:r w:rsidDel="00000000" w:rsidR="00000000" w:rsidRPr="00000000">
              <w:rPr>
                <w:rtl w:val="0"/>
              </w:rPr>
              <w:t xml:space="preserve">9.8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Mengosongkan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5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10. Modul Prospek &amp; Nasabah - Aktifitas Prospek</w:t>
      </w:r>
    </w:p>
    <w:tbl>
      <w:tblPr>
        <w:tblStyle w:val="Table12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3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3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Aktifitas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Aktifitas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Aktifitas Prospek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Riwayat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Riwayat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pada Search Bar global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dengan keyword tidak valid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Input Aktifitas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Aktifitas pada prospek yang berstatus aktif (belum closing)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Prospek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Mengedit data pada tab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Ubah data pada form informasi prospek - Klik button Edit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Call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Call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panggilan langsung melalui tombol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Call di samping nomor handphone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Status Call dan Keterangan dengan data valid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Status Call dan Keterangan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Status Call dan Keterangan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Status Call dan Keterangan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Visit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Visit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NOA Open Account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NOA Open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NOA Open Account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NOA Open Account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0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Membuka tab Top Up data pada halaman aktifitas Marketing prospek ETB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Klik tab Top Up dana pada halaman aktifitas marketing Prospek ETB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berpindah ke tab Top Up dana dan menampilkan form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berpindah ke tab Top Up dana dan menampilkan form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7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Submit Top Up dana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Mengisi seluruh field pada form Top Up dana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men-submit form dan menyimpan data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men-submit form dan menyimpan data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E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Submit Top Up dana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Mengosongkan seluruh field mandatory pada form Top Up dana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5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Membatalkan prospek melalui menu titik tiga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pojok kanan atas - Pilih Batalkan Prospek - Klik button Batalkan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C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11. Modul Prospek &amp; Nasabah - Input Prospek</w:t>
      </w:r>
    </w:p>
    <w:tbl>
      <w:tblPr>
        <w:tblStyle w:val="Table1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4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4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navigation bar bawah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Input pada navigation bar bawah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menu Lainnya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bawah - Klik menu Input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Individu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Individu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Mengisi seluruh field pada Step 1 Informasi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Mengosongkan field Nama Lengkap dan No. Telepon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Lengkap dan No. Telepon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Lengkap dan No. Telepon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Check CIF pada form Step 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Isi field No KTP dengan nomor KTP valid - Klik button Check CIF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Pribadi)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Pribadi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(Pekerjaan)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Pekerjaan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4 Prospek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Navigasi ke halaman Aktifitas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Lihat Aktifitas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Kembali ke halaman utama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Kembali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Lembaga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Lembaga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Lembaga (Step 1 Informasi Lembaga) - Mengisi field NPWP dengan NPWP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Lembaga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Nama Perusahaan dan Telepon Perusahaan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Perusahaan dan Telepon Perusahaan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Perusahaan dan Telepon Perusahaan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3 Prospek Lembaga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12. Modul Prospek &amp; Nasabah - List Nasabah ETB</w:t>
      </w:r>
    </w:p>
    <w:tbl>
      <w:tblPr>
        <w:tblStyle w:val="Table14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4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List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List Nasabah ETB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List Nasabah ETB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Prospek Ulang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Prospek Ulang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Prospek Ulang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Prospek Ulang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Informasi Rekening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Informasi Rekening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Menghapus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Hapus - Klik button Ya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C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13. Modul Prospek &amp; Nasabah - Nasabah Referal</w:t>
      </w:r>
    </w:p>
    <w:tbl>
      <w:tblPr>
        <w:tblStyle w:val="Table15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14. Modul Agenda - Pengingat</w:t>
      </w:r>
    </w:p>
    <w:tbl>
      <w:tblPr>
        <w:tblStyle w:val="Table16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6">
            <w:pPr>
              <w:rPr/>
            </w:pPr>
            <w:r w:rsidDel="00000000" w:rsidR="00000000" w:rsidRPr="00000000">
              <w:rPr>
                <w:rtl w:val="0"/>
              </w:rPr>
              <w:t xml:space="preserve">14.1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Pengingat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Pengingat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Pengingat.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Pengingat.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D">
            <w:pPr>
              <w:rPr/>
            </w:pPr>
            <w:r w:rsidDel="00000000" w:rsidR="00000000" w:rsidRPr="00000000">
              <w:rPr>
                <w:rtl w:val="0"/>
              </w:rPr>
              <w:t xml:space="preserve">14.2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pengingat pada tab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Selesai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pengingat yang sudah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pengingat yang sudah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4">
            <w:pPr>
              <w:rPr/>
            </w:pPr>
            <w:r w:rsidDel="00000000" w:rsidR="00000000" w:rsidRPr="00000000">
              <w:rPr>
                <w:rtl w:val="0"/>
              </w:rPr>
              <w:t xml:space="preserve">14.3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Menambahkan pengingat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+ Baru - Mengisi seluruh field mandatory pada form Tambah Pengingat dengan data valid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pengingat dan menampilkan pengingat baru pada 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pengingat dan menampilkan pengingat baru pada 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B">
            <w:pPr>
              <w:rPr/>
            </w:pPr>
            <w:r w:rsidDel="00000000" w:rsidR="00000000" w:rsidRPr="00000000">
              <w:rPr>
                <w:rtl w:val="0"/>
              </w:rPr>
              <w:t xml:space="preserve">14.4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Menambahkan pengingat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+ Baru - Mengosongkan seluruh field mandatory pada form Tambah Pengingat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harus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harus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A2">
            <w:pPr>
              <w:rPr/>
            </w:pPr>
            <w:r w:rsidDel="00000000" w:rsidR="00000000" w:rsidRPr="00000000">
              <w:rPr>
                <w:rtl w:val="0"/>
              </w:rPr>
              <w:t xml:space="preserve">14.5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Menandai pengingat sebagai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Centang checkbox pada salah satu card pengingat aktif - Klik button Ya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menandai pengingat sebagai selesai dan memindahkan pengingat ke tab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menandai pengingat sebagai selesai dan memindahkan pengingat ke tab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9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15. Modul Agenda - Daily Sales Agenda</w:t>
      </w:r>
    </w:p>
    <w:tbl>
      <w:tblPr>
        <w:tblStyle w:val="Table17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8">
            <w:pPr>
              <w:rPr/>
            </w:pPr>
            <w:r w:rsidDel="00000000" w:rsidR="00000000" w:rsidRPr="00000000">
              <w:rPr>
                <w:rtl w:val="0"/>
              </w:rPr>
              <w:t xml:space="preserve">15.1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Daily Sales Agenda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F">
            <w:pPr>
              <w:rPr/>
            </w:pPr>
            <w:r w:rsidDel="00000000" w:rsidR="00000000" w:rsidRPr="00000000">
              <w:rPr>
                <w:rtl w:val="0"/>
              </w:rPr>
              <w:t xml:space="preserve">15.2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6">
            <w:pPr>
              <w:rPr/>
            </w:pPr>
            <w:r w:rsidDel="00000000" w:rsidR="00000000" w:rsidRPr="00000000">
              <w:rPr>
                <w:rtl w:val="0"/>
              </w:rPr>
              <w:t xml:space="preserve">15.3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Referral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D">
            <w:pPr>
              <w:rPr/>
            </w:pPr>
            <w:r w:rsidDel="00000000" w:rsidR="00000000" w:rsidRPr="00000000">
              <w:rPr>
                <w:rtl w:val="0"/>
              </w:rPr>
              <w:t xml:space="preserve">15.4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Ref.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Ref.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4">
            <w:pPr>
              <w:rPr/>
            </w:pPr>
            <w:r w:rsidDel="00000000" w:rsidR="00000000" w:rsidRPr="00000000">
              <w:rPr>
                <w:rtl w:val="0"/>
              </w:rPr>
              <w:t xml:space="preserve">15.5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B">
            <w:pPr>
              <w:rPr/>
            </w:pPr>
            <w:r w:rsidDel="00000000" w:rsidR="00000000" w:rsidRPr="00000000">
              <w:rPr>
                <w:rtl w:val="0"/>
              </w:rPr>
              <w:t xml:space="preserve">15.6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2">
            <w:pPr>
              <w:rPr/>
            </w:pPr>
            <w:r w:rsidDel="00000000" w:rsidR="00000000" w:rsidRPr="00000000">
              <w:rPr>
                <w:rtl w:val="0"/>
              </w:rPr>
              <w:t xml:space="preserve">15.7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- Pilih kriteria filter pada form Filter (Product, Bulan, Tahun)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9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16. Modul Fitur - Marketing Toolkit</w:t>
      </w:r>
    </w:p>
    <w:tbl>
      <w:tblPr>
        <w:tblStyle w:val="Table18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List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List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Grid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Grid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folder pada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sub-folder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Mengunduh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Download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Berbagi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Share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3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17. Modul Sales Force - Dashboard Sales Code</w:t>
      </w:r>
    </w:p>
    <w:tbl>
      <w:tblPr>
        <w:tblStyle w:val="Table19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6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6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Dashboard Sales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Dashboard Sales Code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Pipeline pada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 - Klik Lihat Daftar Pipeline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CIF Kelolaan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CIF Kelolaan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Konek E-Channel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Konek E-Channel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Akuisisi Merchant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Akuisisi Merchant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Eligible Upgrade to Prospera/Prioritas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Eligible Upgrade to Prospera/Prioritas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77">
      <w:pPr>
        <w:spacing w:after="0" w:before="0" w:line="14.399999999999999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type w:val="nextPage"/>
      <w:pgSz w:h="12240" w:w="15840" w:orient="landscape"/>
      <w:pgMar w:bottom="980" w:top="1560" w:left="480" w:right="440" w:header="771" w:footer="78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Georgia"/>
  <w:font w:name="Arial"/>
  <w:font w:name="Times New Roman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B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4601846</wp:posOffset>
              </wp:positionH>
              <wp:positionV relativeFrom="paragraph">
                <wp:posOffset>-138379</wp:posOffset>
              </wp:positionV>
              <wp:extent cx="247650" cy="213360"/>
              <wp:effectExtent b="0" l="0" r="0" t="0"/>
              <wp:wrapNone/>
              <wp:docPr id="1943247590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231700" y="3682845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0" w:line="240"/>
                            <w:ind w:left="60" w:right="0" w:firstLine="1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Trebuchet MS" w:cs="Trebuchet MS" w:eastAsia="Trebuchet MS" w:hAnsi="Trebuchet MS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19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4601846</wp:posOffset>
              </wp:positionH>
              <wp:positionV relativeFrom="paragraph">
                <wp:posOffset>-138379</wp:posOffset>
              </wp:positionV>
              <wp:extent cx="247650" cy="213360"/>
              <wp:effectExtent b="0" l="0" r="0" t="0"/>
              <wp:wrapNone/>
              <wp:docPr id="1943247590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47650" cy="2133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8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9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3912770</wp:posOffset>
              </wp:positionH>
              <wp:positionV relativeFrom="page">
                <wp:posOffset>820655</wp:posOffset>
              </wp:positionV>
              <wp:extent cx="2072439" cy="184785"/>
              <wp:effectExtent b="0" l="0" r="0" t="0"/>
              <wp:wrapNone/>
              <wp:docPr id="1943247591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4319306" y="3697133"/>
                        <a:ext cx="2053389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4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System Integration Testing (SIT)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3912770</wp:posOffset>
              </wp:positionH>
              <wp:positionV relativeFrom="page">
                <wp:posOffset>820655</wp:posOffset>
              </wp:positionV>
              <wp:extent cx="2072439" cy="184785"/>
              <wp:effectExtent b="0" l="0" r="0" t="0"/>
              <wp:wrapNone/>
              <wp:docPr id="194324759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072439" cy="1847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419101</wp:posOffset>
              </wp:positionH>
              <wp:positionV relativeFrom="topMargin">
                <wp:posOffset>824866</wp:posOffset>
              </wp:positionV>
              <wp:extent cx="451485" cy="184785"/>
              <wp:effectExtent b="0" l="0" r="0" t="0"/>
              <wp:wrapNone/>
              <wp:docPr id="1943247592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5129783" y="3697133"/>
                        <a:ext cx="43243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4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SIT-01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419101</wp:posOffset>
              </wp:positionH>
              <wp:positionV relativeFrom="topMargin">
                <wp:posOffset>824866</wp:posOffset>
              </wp:positionV>
              <wp:extent cx="451485" cy="184785"/>
              <wp:effectExtent b="0" l="0" r="0" t="0"/>
              <wp:wrapNone/>
              <wp:docPr id="194324759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1485" cy="1847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362586</wp:posOffset>
              </wp:positionH>
              <wp:positionV relativeFrom="page">
                <wp:posOffset>819786</wp:posOffset>
              </wp:positionV>
              <wp:extent cx="9349105" cy="189865"/>
              <wp:effectExtent b="0" l="0" r="0" t="0"/>
              <wp:wrapNone/>
              <wp:docPr id="1943247593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680973" y="3694593"/>
                        <a:ext cx="9330055" cy="170815"/>
                      </a:xfrm>
                      <a:custGeom>
                        <a:rect b="b" l="l" r="r" t="t"/>
                        <a:pathLst>
                          <a:path extrusionOk="0" h="269" w="14693">
                            <a:moveTo>
                              <a:pt x="14692" y="0"/>
                            </a:moveTo>
                            <a:lnTo>
                              <a:pt x="9469" y="0"/>
                            </a:lnTo>
                            <a:lnTo>
                              <a:pt x="4787" y="0"/>
                            </a:lnTo>
                            <a:lnTo>
                              <a:pt x="0" y="0"/>
                            </a:lnTo>
                            <a:lnTo>
                              <a:pt x="0" y="269"/>
                            </a:lnTo>
                            <a:lnTo>
                              <a:pt x="4787" y="269"/>
                            </a:lnTo>
                            <a:lnTo>
                              <a:pt x="9469" y="269"/>
                            </a:lnTo>
                            <a:lnTo>
                              <a:pt x="14692" y="269"/>
                            </a:lnTo>
                            <a:lnTo>
                              <a:pt x="14692" y="0"/>
                            </a:lnTo>
                            <a:close/>
                          </a:path>
                        </a:pathLst>
                      </a:custGeom>
                      <a:solidFill>
                        <a:srgbClr val="A6A6A6"/>
                      </a:solidFill>
                      <a:ln>
                        <a:noFill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362586</wp:posOffset>
              </wp:positionH>
              <wp:positionV relativeFrom="page">
                <wp:posOffset>819786</wp:posOffset>
              </wp:positionV>
              <wp:extent cx="9349105" cy="189865"/>
              <wp:effectExtent b="0" l="0" r="0" t="0"/>
              <wp:wrapNone/>
              <wp:docPr id="1943247593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349105" cy="189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416560</wp:posOffset>
              </wp:positionH>
              <wp:positionV relativeFrom="page">
                <wp:posOffset>467360</wp:posOffset>
              </wp:positionV>
              <wp:extent cx="3715385" cy="196850"/>
              <wp:effectExtent b="0" l="0" r="0" t="0"/>
              <wp:wrapNone/>
              <wp:docPr id="1943247594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3497833" y="3691100"/>
                        <a:ext cx="369633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IT STRATEGIC PLANNING &amp; DEVELOPMENT DIVISION - BTN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416560</wp:posOffset>
              </wp:positionH>
              <wp:positionV relativeFrom="page">
                <wp:posOffset>467360</wp:posOffset>
              </wp:positionV>
              <wp:extent cx="3715385" cy="196850"/>
              <wp:effectExtent b="0" l="0" r="0" t="0"/>
              <wp:wrapNone/>
              <wp:docPr id="1943247594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715385" cy="19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7788909</wp:posOffset>
              </wp:positionH>
              <wp:positionV relativeFrom="page">
                <wp:posOffset>467360</wp:posOffset>
              </wp:positionV>
              <wp:extent cx="1862455" cy="196850"/>
              <wp:effectExtent b="0" l="0" r="0" t="0"/>
              <wp:wrapNone/>
              <wp:docPr id="1943247595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4424298" y="3691100"/>
                        <a:ext cx="184340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Software Development Form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7788909</wp:posOffset>
              </wp:positionH>
              <wp:positionV relativeFrom="page">
                <wp:posOffset>467360</wp:posOffset>
              </wp:positionV>
              <wp:extent cx="1862455" cy="196850"/>
              <wp:effectExtent b="0" l="0" r="0" t="0"/>
              <wp:wrapNone/>
              <wp:docPr id="1943247595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62455" cy="19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A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530" w:line="240" w:lineRule="auto"/>
      <w:ind w:left="0" w:right="300" w:firstLine="0"/>
      <w:jc w:val="right"/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Page </w: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83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0"/>
      <w:numFmt w:val="bullet"/>
      <w:lvlText w:val="•"/>
      <w:lvlJc w:val="left"/>
      <w:pPr>
        <w:ind w:left="1258" w:hanging="360"/>
      </w:pPr>
      <w:rPr/>
    </w:lvl>
    <w:lvl w:ilvl="2">
      <w:start w:val="0"/>
      <w:numFmt w:val="bullet"/>
      <w:lvlText w:val="•"/>
      <w:lvlJc w:val="left"/>
      <w:pPr>
        <w:ind w:left="1677" w:hanging="360"/>
      </w:pPr>
      <w:rPr/>
    </w:lvl>
    <w:lvl w:ilvl="3">
      <w:start w:val="0"/>
      <w:numFmt w:val="bullet"/>
      <w:lvlText w:val="•"/>
      <w:lvlJc w:val="left"/>
      <w:pPr>
        <w:ind w:left="2096" w:hanging="360"/>
      </w:pPr>
      <w:rPr/>
    </w:lvl>
    <w:lvl w:ilvl="4">
      <w:start w:val="0"/>
      <w:numFmt w:val="bullet"/>
      <w:lvlText w:val="•"/>
      <w:lvlJc w:val="left"/>
      <w:pPr>
        <w:ind w:left="2514" w:hanging="360"/>
      </w:pPr>
      <w:rPr/>
    </w:lvl>
    <w:lvl w:ilvl="5">
      <w:start w:val="0"/>
      <w:numFmt w:val="bullet"/>
      <w:lvlText w:val="•"/>
      <w:lvlJc w:val="left"/>
      <w:pPr>
        <w:ind w:left="2933" w:hanging="360"/>
      </w:pPr>
      <w:rPr/>
    </w:lvl>
    <w:lvl w:ilvl="6">
      <w:start w:val="0"/>
      <w:numFmt w:val="bullet"/>
      <w:lvlText w:val="•"/>
      <w:lvlJc w:val="left"/>
      <w:pPr>
        <w:ind w:left="3352" w:hanging="360"/>
      </w:pPr>
      <w:rPr/>
    </w:lvl>
    <w:lvl w:ilvl="7">
      <w:start w:val="0"/>
      <w:numFmt w:val="bullet"/>
      <w:lvlText w:val="•"/>
      <w:lvlJc w:val="left"/>
      <w:pPr>
        <w:ind w:left="3770" w:hanging="360"/>
      </w:pPr>
      <w:rPr/>
    </w:lvl>
    <w:lvl w:ilvl="8">
      <w:start w:val="0"/>
      <w:numFmt w:val="bullet"/>
      <w:lvlText w:val="•"/>
      <w:lvlJc w:val="left"/>
      <w:pPr>
        <w:ind w:left="4189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ontParagrafDefault" w:default="1">
    <w:name w:val="Default Paragraph Font"/>
    <w:uiPriority w:val="1"/>
    <w:semiHidden w:val="1"/>
    <w:unhideWhenUsed w:val="1"/>
  </w:style>
  <w:style w:type="table" w:styleId="Tabel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TidakAdaDaftar" w:default="1">
    <w:name w:val="No List"/>
    <w:uiPriority w:val="99"/>
    <w:semiHidden w:val="1"/>
    <w:unhideWhenUsed w:val="1"/>
  </w:style>
  <w:style w:type="table" w:styleId="TableNormal1" w:customStyle="1">
    <w:name w:val="Table Normal1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ksIsi">
    <w:name w:val="Body Text"/>
    <w:basedOn w:val="Normal"/>
    <w:uiPriority w:val="1"/>
    <w:qFormat w:val="1"/>
    <w:rPr>
      <w:rFonts w:ascii="Calibri" w:cs="Calibri" w:eastAsia="Calibri" w:hAnsi="Calibri"/>
      <w:b w:val="1"/>
      <w:bCs w:val="1"/>
      <w:sz w:val="24"/>
      <w:szCs w:val="24"/>
    </w:rPr>
  </w:style>
  <w:style w:type="paragraph" w:styleId="DaftarParagraf">
    <w:name w:val="List Paragraph"/>
    <w:basedOn w:val="Normal"/>
    <w:uiPriority w:val="1"/>
    <w:qFormat w:val="1"/>
    <w:pPr>
      <w:spacing w:before="99"/>
      <w:ind w:left="677" w:hanging="428"/>
    </w:pPr>
  </w:style>
  <w:style w:type="paragraph" w:styleId="TableParagraph" w:customStyle="1">
    <w:name w:val="Table Paragraph"/>
    <w:basedOn w:val="Normal"/>
    <w:uiPriority w:val="1"/>
    <w:qFormat w:val="1"/>
  </w:style>
  <w:style w:type="character" w:styleId="Hyperlink">
    <w:name w:val="Hyperlink"/>
    <w:basedOn w:val="FontParagrafDefault"/>
    <w:uiPriority w:val="99"/>
    <w:unhideWhenUsed w:val="1"/>
    <w:rsid w:val="00EB22CC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 w:val="1"/>
    <w:unhideWhenUsed w:val="1"/>
    <w:rsid w:val="00EB22CC"/>
    <w:rPr>
      <w:color w:val="605e5c"/>
      <w:shd w:color="auto" w:fill="e1dfdd" w:val="clear"/>
    </w:rPr>
  </w:style>
  <w:style w:type="paragraph" w:styleId="Header">
    <w:name w:val="header"/>
    <w:basedOn w:val="Normal"/>
    <w:link w:val="Head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HeaderKAR" w:customStyle="1">
    <w:name w:val="Header KAR"/>
    <w:basedOn w:val="FontParagrafDefault"/>
    <w:link w:val="Header"/>
    <w:uiPriority w:val="99"/>
    <w:rsid w:val="004B19D5"/>
    <w:rPr>
      <w:rFonts w:ascii="Trebuchet MS" w:cs="Trebuchet MS" w:eastAsia="Trebuchet MS" w:hAnsi="Trebuchet MS"/>
    </w:rPr>
  </w:style>
  <w:style w:type="paragraph" w:styleId="Footer">
    <w:name w:val="footer"/>
    <w:basedOn w:val="Normal"/>
    <w:link w:val="Foot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FooterKAR" w:customStyle="1">
    <w:name w:val="Footer KAR"/>
    <w:basedOn w:val="FontParagrafDefault"/>
    <w:link w:val="Footer"/>
    <w:uiPriority w:val="99"/>
    <w:rsid w:val="004B19D5"/>
    <w:rPr>
      <w:rFonts w:ascii="Trebuchet MS" w:cs="Trebuchet MS" w:eastAsia="Trebuchet MS" w:hAnsi="Trebuchet MS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CtmdLrbEm3vWvZxciSE66jhFsg==">CgMxLjA4AHIhMUVLT1dMRmJWTVRZSWZDVWVDWkJtX294bnFKb1lsZnRX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2026-09-17T04:18:00Z</dcterms:created>
  <dc:creator>HERY SETIAWAN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2024-06-21T00:00:00Z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2024-09-25T00:00:00Z</vt:filetime>
  </property>
</Properties>
</file>