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Memilih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salah satu data group role</w:t>
            </w:r>
          </w:p>
        </w:tc>
        <w:tc>
          <w:tcPr>
            <w:tcW w:w="2833" w:type="dxa"/>
            <w:vAlign w:val="center"/>
          </w:tcPr>
          <w:p w:rsidR="008D2ABE" w:rsidRPr="00A06471" w:rsidRDefault="008D2ABE" w:rsidP="00B27056">
            <w:pPr>
              <w:pStyle w:val="TableParagraph"/>
              <w:jc w:val="center"/>
            </w:pPr>
            <w:r>
              <w:t xml:space="preserve">Berhasil memilih data group role.</w:t>
            </w:r>
          </w:p>
        </w:tc>
        <w:tc>
          <w:tcPr>
            <w:tcW w:w="2833" w:type="dxa"/>
            <w:vAlign w:val="center"/>
          </w:tcPr>
          <w:p w:rsidR="008D2ABE" w:rsidRPr="00A06471" w:rsidRDefault="008D2ABE" w:rsidP="00B27056">
            <w:pPr>
              <w:pStyle w:val="TableParagraph"/>
              <w:jc w:val="center"/>
            </w:pPr>
            <w:r>
              <w:t xml:space="preserve">Berhasil memilih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Memilih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salah satu data tipe karyawan</w:t>
            </w:r>
          </w:p>
        </w:tc>
        <w:tc>
          <w:tcPr>
            <w:tcW w:w="2833" w:type="dxa"/>
            <w:vAlign w:val="center"/>
          </w:tcPr>
          <w:p w:rsidR="008D2ABE" w:rsidRPr="00A06471" w:rsidRDefault="008D2ABE" w:rsidP="00B27056">
            <w:pPr>
              <w:pStyle w:val="TableParagraph"/>
              <w:jc w:val="center"/>
            </w:pPr>
            <w:r>
              <w:t xml:space="preserve">Berhasil memilih data tipe karyawan.</w:t>
            </w:r>
          </w:p>
        </w:tc>
        <w:tc>
          <w:tcPr>
            <w:tcW w:w="2833" w:type="dxa"/>
            <w:vAlign w:val="center"/>
          </w:tcPr>
          <w:p w:rsidR="008D2ABE" w:rsidRPr="00A06471" w:rsidRDefault="008D2ABE" w:rsidP="00B27056">
            <w:pPr>
              <w:pStyle w:val="TableParagraph"/>
              <w:jc w:val="center"/>
            </w:pPr>
            <w:r>
              <w:t xml:space="preserve">Berhasil memilih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histori Aktivitas Terakhir secara keseluruhan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Sales, klik link 'Lihat semua -&gt;' di bagian Aktivitas Terakhir</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2833" w:type="dxa"/>
            <w:vAlign w:val="center"/>
          </w:tcPr>
          <w:p w:rsidR="008D2ABE" w:rsidRPr="00A06471" w:rsidRDefault="008D2ABE" w:rsidP="00B27056">
            <w:pPr>
              <w:pStyle w:val="TableParagraph"/>
              <w:jc w:val="center"/>
            </w:pPr>
            <w:r>
              <w:t xml:space="preserve">Berhasil pengguna diarahkan ke halaman 'Lead Qualification -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periode filter (Bulan/Tahun) pada grafik Staging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bagian Staging Prospek, ubah pilihan dropdown periode (misal: 'Mei 2026')</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2833" w:type="dxa"/>
            <w:vAlign w:val="center"/>
          </w:tcPr>
          <w:p w:rsidR="008D2ABE" w:rsidRPr="00A06471" w:rsidRDefault="008D2ABE" w:rsidP="00B27056">
            <w:pPr>
              <w:pStyle w:val="TableParagraph"/>
              <w:jc w:val="center"/>
            </w:pPr>
            <w:r>
              <w:t xml:space="preserve">Berhasil mengubah dropdown periode dan data pada container Staging Prospek berhasil difilter menyesuaikan periode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