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80"/>
        <w:jc w:val="center"/>
      </w:pPr>
      <w:r>
        <w:drawing>
          <wp:inline xmlns:a="http://schemas.openxmlformats.org/drawingml/2006/main" xmlns:pic="http://schemas.openxmlformats.org/drawingml/2006/picture">
            <wp:extent cx="960120" cy="852483"/>
            <wp:docPr id="7" name="Picture 7"/>
            <wp:cNvGraphicFramePr>
              <a:graphicFrameLocks noChangeAspect="1"/>
            </wp:cNvGraphicFramePr>
            <a:graphic>
              <a:graphicData uri="http://schemas.openxmlformats.org/drawingml/2006/picture">
                <pic:pic>
                  <pic:nvPicPr>
                    <pic:cNvPr id="0" name="asset-0-Image22.png"/>
                    <pic:cNvPicPr/>
                  </pic:nvPicPr>
                  <pic:blipFill>
                    <a:blip r:embed="rId15"/>
                    <a:stretch>
                      <a:fillRect/>
                    </a:stretch>
                  </pic:blipFill>
                  <pic:spPr>
                    <a:xfrm>
                      <a:off x="0" y="0"/>
                      <a:ext cx="960120" cy="852483"/>
                    </a:xfrm>
                    <a:prstGeom prst="rect"/>
                  </pic:spPr>
                </pic:pic>
              </a:graphicData>
            </a:graphic>
          </wp:inline>
        </w:drawing>
      </w:r>
    </w:p>
    <w:p>
      <w:pPr>
        <w:jc w:val="center"/>
      </w:pPr>
      <w:r>
        <w:rPr>
          <w:rFonts w:ascii="Arial" w:hAnsi="Arial"/>
          <w:b/>
          <w:sz w:val="22"/>
        </w:rPr>
        <w:t>KOLEJ PROFESIONAL MARA BERANANG</w:t>
      </w:r>
    </w:p>
    <w:p>
      <w:pPr>
        <w:jc w:val="center"/>
      </w:pPr>
      <w:r>
        <w:rPr>
          <w:rFonts w:ascii="Arial" w:hAnsi="Arial"/>
          <w:b/>
          <w:sz w:val="22"/>
        </w:rPr>
        <w:t>DIPLOMA IN COMPUTER SCIENCE</w:t>
      </w:r>
    </w:p>
    <w:p/>
    <w:p/>
    <w:p>
      <w:pPr>
        <w:jc w:val="center"/>
      </w:pPr>
      <w:r>
        <w:rPr>
          <w:rFonts w:ascii="Arial" w:hAnsi="Arial"/>
          <w:b/>
          <w:color w:val="17365D"/>
          <w:sz w:val="48"/>
        </w:rPr>
        <w:t>FINAL PROJECT REPORT</w:t>
      </w:r>
    </w:p>
    <w:p>
      <w:pPr>
        <w:jc w:val="center"/>
      </w:pPr>
      <w:r>
        <w:rPr>
          <w:rFonts w:ascii="Arial" w:hAnsi="Arial"/>
          <w:b/>
          <w:sz w:val="22"/>
        </w:rPr>
        <w:t>HOTEL MAINTENANCE MANAGEMENT SYSTEM (HMMS)</w:t>
      </w:r>
    </w:p>
    <w:p>
      <w:pPr>
        <w:jc w:val="center"/>
      </w:pPr>
      <w:r>
        <w:rPr>
          <w:rFonts w:ascii="Arial" w:hAnsi="Arial"/>
          <w:b w:val="0"/>
          <w:sz w:val="22"/>
        </w:rPr>
        <w:t>COURSE NAME: PROJECT     |     COURSE CODE: CSC2854</w:t>
      </w:r>
    </w:p>
    <w:p>
      <w:pPr>
        <w:jc w:val="center"/>
      </w:pPr>
      <w:r>
        <w:rPr>
          <w:rFonts w:ascii="Arial" w:hAnsi="Arial"/>
          <w:b w:val="0"/>
          <w:sz w:val="22"/>
        </w:rPr>
        <w:t>ACADEMIC SESSION: SESSION 1 2026/2027</w:t>
      </w:r>
    </w:p>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3168"/>
            <w:vAlign w:val="center"/>
            <w:shd w:fill="4472C4"/>
          </w:tcPr>
          <w:p>
            <w:r>
              <w:rPr>
                <w:rFonts w:ascii="Arial" w:hAnsi="Arial"/>
                <w:b/>
                <w:sz w:val="18"/>
              </w:rPr>
            </w:r>
            <w:r>
              <w:rPr>
                <w:rFonts w:ascii="Arial" w:hAnsi="Arial"/>
                <w:b/>
                <w:color w:val="FFFFFF"/>
                <w:sz w:val="18"/>
              </w:rPr>
              <w:t>Document Information</w:t>
            </w:r>
          </w:p>
        </w:tc>
        <w:tc>
          <w:tcPr>
            <w:tcW w:type="dxa" w:w="5760"/>
            <w:vAlign w:val="center"/>
            <w:shd w:fill="4472C4"/>
          </w:tcPr>
          <w:p>
            <w:r>
              <w:rPr>
                <w:rFonts w:ascii="Arial" w:hAnsi="Arial"/>
                <w:b w:val="0"/>
                <w:sz w:val="18"/>
              </w:rPr>
            </w:r>
            <w:r>
              <w:rPr>
                <w:rFonts w:ascii="Arial" w:hAnsi="Arial"/>
                <w:b w:val="0"/>
                <w:color w:val="FFFFFF"/>
                <w:sz w:val="18"/>
              </w:rPr>
              <w:t>Details</w:t>
            </w:r>
          </w:p>
        </w:tc>
      </w:tr>
      <w:tr>
        <w:tc>
          <w:tcPr>
            <w:tcW w:type="dxa" w:w="3168"/>
            <w:vAlign w:val="center"/>
            <w:shd w:fill="F3F6FA"/>
          </w:tcPr>
          <w:p>
            <w:r>
              <w:rPr>
                <w:rFonts w:ascii="Arial" w:hAnsi="Arial"/>
                <w:b/>
                <w:sz w:val="18"/>
              </w:rPr>
              <w:t>Course Name</w:t>
            </w:r>
          </w:p>
        </w:tc>
        <w:tc>
          <w:tcPr>
            <w:tcW w:type="dxa" w:w="5760"/>
            <w:vAlign w:val="center"/>
            <w:shd w:fill="F3F6FA"/>
          </w:tcPr>
          <w:p>
            <w:r>
              <w:rPr>
                <w:rFonts w:ascii="Arial" w:hAnsi="Arial"/>
                <w:b w:val="0"/>
                <w:sz w:val="18"/>
              </w:rPr>
              <w:t>Project</w:t>
            </w:r>
          </w:p>
        </w:tc>
      </w:tr>
      <w:tr>
        <w:tc>
          <w:tcPr>
            <w:tcW w:type="dxa" w:w="3168"/>
            <w:vAlign w:val="center"/>
            <w:shd w:fill="FFFFFF"/>
          </w:tcPr>
          <w:p>
            <w:r>
              <w:rPr>
                <w:rFonts w:ascii="Arial" w:hAnsi="Arial"/>
                <w:b/>
                <w:sz w:val="18"/>
              </w:rPr>
              <w:t>Course Code</w:t>
            </w:r>
          </w:p>
        </w:tc>
        <w:tc>
          <w:tcPr>
            <w:tcW w:type="dxa" w:w="5760"/>
            <w:vAlign w:val="center"/>
            <w:shd w:fill="FFFFFF"/>
          </w:tcPr>
          <w:p>
            <w:r>
              <w:rPr>
                <w:rFonts w:ascii="Arial" w:hAnsi="Arial"/>
                <w:b w:val="0"/>
                <w:sz w:val="18"/>
              </w:rPr>
              <w:t>CSC2854</w:t>
            </w:r>
          </w:p>
        </w:tc>
      </w:tr>
      <w:tr>
        <w:tc>
          <w:tcPr>
            <w:tcW w:type="dxa" w:w="3168"/>
            <w:vAlign w:val="center"/>
            <w:shd w:fill="F3F6FA"/>
          </w:tcPr>
          <w:p>
            <w:r>
              <w:rPr>
                <w:rFonts w:ascii="Arial" w:hAnsi="Arial"/>
                <w:b/>
                <w:sz w:val="18"/>
              </w:rPr>
              <w:t>Academic Session</w:t>
            </w:r>
          </w:p>
        </w:tc>
        <w:tc>
          <w:tcPr>
            <w:tcW w:type="dxa" w:w="5760"/>
            <w:vAlign w:val="center"/>
            <w:shd w:fill="F3F6FA"/>
          </w:tcPr>
          <w:p>
            <w:r>
              <w:rPr>
                <w:rFonts w:ascii="Arial" w:hAnsi="Arial"/>
                <w:b w:val="0"/>
                <w:sz w:val="18"/>
              </w:rPr>
              <w:t>Session 1 2026/2027</w:t>
            </w:r>
          </w:p>
        </w:tc>
      </w:tr>
      <w:tr>
        <w:tc>
          <w:tcPr>
            <w:tcW w:type="dxa" w:w="3168"/>
            <w:vAlign w:val="center"/>
            <w:shd w:fill="FFFFFF"/>
          </w:tcPr>
          <w:p>
            <w:r>
              <w:rPr>
                <w:rFonts w:ascii="Arial" w:hAnsi="Arial"/>
                <w:b/>
                <w:sz w:val="18"/>
              </w:rPr>
              <w:t>Name</w:t>
            </w:r>
          </w:p>
        </w:tc>
        <w:tc>
          <w:tcPr>
            <w:tcW w:type="dxa" w:w="5760"/>
            <w:vAlign w:val="center"/>
            <w:shd w:fill="FFFFFF"/>
          </w:tcPr>
          <w:p>
            <w:r>
              <w:rPr>
                <w:rFonts w:ascii="Arial" w:hAnsi="Arial"/>
                <w:b w:val="0"/>
                <w:sz w:val="18"/>
              </w:rPr>
            </w:r>
          </w:p>
        </w:tc>
      </w:tr>
      <w:tr>
        <w:tc>
          <w:tcPr>
            <w:tcW w:type="dxa" w:w="3168"/>
            <w:vAlign w:val="center"/>
            <w:shd w:fill="F3F6FA"/>
          </w:tcPr>
          <w:p>
            <w:r>
              <w:rPr>
                <w:rFonts w:ascii="Arial" w:hAnsi="Arial"/>
                <w:b/>
                <w:sz w:val="18"/>
              </w:rPr>
              <w:t>I/D Number / Matric No.</w:t>
            </w:r>
          </w:p>
        </w:tc>
        <w:tc>
          <w:tcPr>
            <w:tcW w:type="dxa" w:w="5760"/>
            <w:vAlign w:val="center"/>
            <w:shd w:fill="F3F6FA"/>
          </w:tcPr>
          <w:p>
            <w:r>
              <w:rPr>
                <w:rFonts w:ascii="Arial" w:hAnsi="Arial"/>
                <w:b w:val="0"/>
                <w:sz w:val="18"/>
              </w:rPr>
            </w:r>
          </w:p>
        </w:tc>
      </w:tr>
      <w:tr>
        <w:tc>
          <w:tcPr>
            <w:tcW w:type="dxa" w:w="3168"/>
            <w:vAlign w:val="center"/>
            <w:shd w:fill="FFFFFF"/>
          </w:tcPr>
          <w:p>
            <w:r>
              <w:rPr>
                <w:rFonts w:ascii="Arial" w:hAnsi="Arial"/>
                <w:b/>
                <w:sz w:val="18"/>
              </w:rPr>
              <w:t>Class</w:t>
            </w:r>
          </w:p>
        </w:tc>
        <w:tc>
          <w:tcPr>
            <w:tcW w:type="dxa" w:w="5760"/>
            <w:vAlign w:val="center"/>
            <w:shd w:fill="FFFFFF"/>
          </w:tcPr>
          <w:p>
            <w:r>
              <w:rPr>
                <w:rFonts w:ascii="Arial" w:hAnsi="Arial"/>
                <w:b w:val="0"/>
                <w:sz w:val="18"/>
              </w:rPr>
              <w:t>DCS 6___</w:t>
            </w:r>
          </w:p>
        </w:tc>
      </w:tr>
      <w:tr>
        <w:tc>
          <w:tcPr>
            <w:tcW w:type="dxa" w:w="4968"/>
          </w:tcPr>
          <w:p>
            <w:r>
              <w:rPr>
                <w:rFonts w:ascii="Arial" w:hAnsi="Arial"/>
                <w:b/>
                <w:sz w:val="18"/>
              </w:rPr>
              <w:t>System</w:t>
            </w:r>
          </w:p>
        </w:tc>
        <w:tc>
          <w:tcPr>
            <w:tcW w:type="dxa" w:w="4968"/>
          </w:tcPr>
          <w:p>
            <w:r>
              <w:rPr>
                <w:rFonts w:ascii="Arial" w:hAnsi="Arial"/>
                <w:b w:val="0"/>
                <w:sz w:val="18"/>
              </w:rPr>
              <w:t>Hotel Maintenance Management System</w:t>
            </w:r>
          </w:p>
        </w:tc>
      </w:tr>
      <w:tr>
        <w:tc>
          <w:tcPr>
            <w:tcW w:type="dxa" w:w="4968"/>
          </w:tcPr>
          <w:p>
            <w:r>
              <w:rPr>
                <w:rFonts w:ascii="Arial" w:hAnsi="Arial"/>
                <w:b/>
                <w:sz w:val="18"/>
              </w:rPr>
              <w:t>Type of Assessment</w:t>
            </w:r>
          </w:p>
        </w:tc>
        <w:tc>
          <w:tcPr>
            <w:tcW w:type="dxa" w:w="4968"/>
          </w:tcPr>
          <w:p>
            <w:r>
              <w:rPr>
                <w:rFonts w:ascii="Arial" w:hAnsi="Arial"/>
                <w:b w:val="0"/>
                <w:sz w:val="18"/>
              </w:rPr>
              <w:t>Final Project</w:t>
            </w:r>
          </w:p>
        </w:tc>
      </w:tr>
      <w:tr>
        <w:tc>
          <w:tcPr>
            <w:tcW w:type="dxa" w:w="4968"/>
          </w:tcPr>
          <w:p>
            <w:r>
              <w:rPr>
                <w:rFonts w:ascii="Arial" w:hAnsi="Arial"/>
                <w:b/>
                <w:sz w:val="18"/>
              </w:rPr>
              <w:t>Lecturer</w:t>
            </w:r>
          </w:p>
        </w:tc>
        <w:tc>
          <w:tcPr>
            <w:tcW w:type="dxa" w:w="4968"/>
          </w:tcPr>
          <w:p>
            <w:r>
              <w:rPr>
                <w:rFonts w:ascii="Arial" w:hAnsi="Arial"/>
                <w:b w:val="0"/>
                <w:sz w:val="18"/>
              </w:rPr>
              <w:t>Pn. Rozana Binti Suman / Pn. Nini Aniza Binti Zakaria / Pn. Mawarwiduri Binti Ab Halik</w:t>
            </w:r>
          </w:p>
        </w:tc>
      </w:tr>
    </w:tbl>
    <w:p>
      <w:pPr>
        <w:jc w:val="center"/>
      </w:pPr>
      <w:r>
        <w:rPr>
          <w:rFonts w:ascii="Arial" w:hAnsi="Arial"/>
          <w:sz w:val="18"/>
        </w:rPr>
        <w:t>I hereby declare that plagiarism in any form will not be tolerated in this assessment.
Signature: ____________________     Date: ____________________</w:t>
      </w:r>
    </w:p>
    <w:p/>
    <w:p>
      <w:pPr>
        <w:jc w:val="center"/>
      </w:pPr>
      <w:r>
        <w:rPr>
          <w:rFonts w:ascii="Arial" w:hAnsi="Arial"/>
          <w:b w:val="0"/>
          <w:sz w:val="22"/>
        </w:rPr>
        <w:t>Assessment Period: 5 June 2026 - 3 July 2026</w:t>
      </w:r>
    </w:p>
    <w:p>
      <w:r>
        <w:br w:type="page"/>
      </w:r>
    </w:p>
    <w:p>
      <w:pPr>
        <w:pStyle w:val="Heading1"/>
      </w:pPr>
      <w:r>
        <w:t>Table of Contents</w:t>
      </w:r>
    </w:p>
    <w:p>
      <w:r>
        <w:rPr>
          <w:rFonts w:ascii="Arial" w:hAnsi="Arial"/>
          <w:b w:val="0"/>
          <w:sz w:val="22"/>
        </w:rPr>
        <w:t>1. Executive Summary</w:t>
      </w:r>
    </w:p>
    <w:p>
      <w:r>
        <w:rPr>
          <w:rFonts w:ascii="Arial" w:hAnsi="Arial"/>
          <w:b w:val="0"/>
          <w:sz w:val="22"/>
        </w:rPr>
        <w:t>2. Test Scope and Objectives</w:t>
      </w:r>
    </w:p>
    <w:p>
      <w:r>
        <w:rPr>
          <w:rFonts w:ascii="Arial" w:hAnsi="Arial"/>
          <w:b w:val="0"/>
          <w:sz w:val="22"/>
        </w:rPr>
        <w:t>3. Test Approach and Validation</w:t>
      </w:r>
    </w:p>
    <w:p>
      <w:r>
        <w:rPr>
          <w:rFonts w:ascii="Arial" w:hAnsi="Arial"/>
          <w:b w:val="0"/>
          <w:sz w:val="22"/>
        </w:rPr>
        <w:t>4. Test Environment</w:t>
      </w:r>
    </w:p>
    <w:p>
      <w:r>
        <w:rPr>
          <w:rFonts w:ascii="Arial" w:hAnsi="Arial"/>
          <w:b w:val="0"/>
          <w:sz w:val="22"/>
        </w:rPr>
        <w:t>5. Test Summary and Results</w:t>
      </w:r>
    </w:p>
    <w:p>
      <w:r>
        <w:rPr>
          <w:rFonts w:ascii="Arial" w:hAnsi="Arial"/>
          <w:b w:val="0"/>
          <w:sz w:val="22"/>
        </w:rPr>
        <w:t>6. Requirements Traceability</w:t>
      </w:r>
    </w:p>
    <w:p>
      <w:r>
        <w:rPr>
          <w:rFonts w:ascii="Arial" w:hAnsi="Arial"/>
          <w:b w:val="0"/>
          <w:sz w:val="22"/>
        </w:rPr>
        <w:t>7. Defect Summary</w:t>
      </w:r>
    </w:p>
    <w:p>
      <w:r>
        <w:rPr>
          <w:rFonts w:ascii="Arial" w:hAnsi="Arial"/>
          <w:b w:val="0"/>
          <w:sz w:val="22"/>
        </w:rPr>
        <w:t>8. Error Detection and Troubleshooting</w:t>
      </w:r>
    </w:p>
    <w:p>
      <w:r>
        <w:rPr>
          <w:rFonts w:ascii="Arial" w:hAnsi="Arial"/>
          <w:b w:val="0"/>
          <w:sz w:val="22"/>
        </w:rPr>
        <w:t>9. Conclusion and Readiness</w:t>
      </w:r>
    </w:p>
    <w:p>
      <w:r>
        <w:rPr>
          <w:rFonts w:ascii="Arial" w:hAnsi="Arial"/>
          <w:b w:val="0"/>
          <w:sz w:val="22"/>
        </w:rPr>
        <w:t>Appendix A. System Evidence Screenshots</w:t>
      </w:r>
    </w:p>
    <w:p>
      <w:r>
        <w:rPr>
          <w:rFonts w:ascii="Arial" w:hAnsi="Arial"/>
          <w:b w:val="0"/>
          <w:sz w:val="22"/>
        </w:rPr>
        <w:t>Appendix B. Test Case Register</w:t>
      </w:r>
      <w:r>
        <w:br/>
      </w:r>
      <w:r>
        <w:rPr>
          <w:rFonts w:ascii="Arial" w:hAnsi="Arial"/>
          <w:sz w:val="22"/>
        </w:rPr>
        <w:t>Appendix C. CSC2854 Assessment Brief and Compliance Mapping</w:t>
      </w:r>
      <w:r>
        <w:br/>
      </w:r>
      <w:r>
        <w:rPr>
          <w:rFonts w:ascii="Arial" w:hAnsi="Arial"/>
          <w:sz w:val="22"/>
        </w:rPr>
        <w:t>Appendix D. Complete Test Case Documentation</w:t>
      </w:r>
    </w:p>
    <w:p>
      <w:r>
        <w:br w:type="page"/>
      </w:r>
    </w:p>
    <w:p>
      <w:pPr>
        <w:pStyle w:val="Heading1"/>
      </w:pPr>
      <w:r>
        <w:t>1. Executive Summary</w:t>
      </w:r>
    </w:p>
    <w:p>
      <w:r>
        <w:rPr>
          <w:rFonts w:ascii="Arial" w:hAnsi="Arial"/>
          <w:b w:val="0"/>
          <w:sz w:val="22"/>
        </w:rPr>
        <w:t>Testing was completed for the Hotel Maintenance Management System, a Laravel-based web application that supports authentication, dashboard monitoring, maintenance request management, task assignment, task status progression, notifications and profile management. The assessment combined manual functional validation, visual verification of the running application, source-level traceability and the existing automated regression suite.</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4608"/>
            <w:vAlign w:val="center"/>
            <w:shd w:fill="4472C4"/>
          </w:tcPr>
          <w:p>
            <w:r/>
            <w:r>
              <w:rPr>
                <w:rFonts w:ascii="Arial" w:hAnsi="Arial"/>
                <w:b/>
                <w:color w:val="FFFFFF"/>
                <w:sz w:val="18"/>
              </w:rPr>
              <w:t>Measure</w:t>
            </w:r>
          </w:p>
        </w:tc>
        <w:tc>
          <w:tcPr>
            <w:tcW w:type="dxa" w:w="4320"/>
            <w:vAlign w:val="center"/>
            <w:shd w:fill="4472C4"/>
          </w:tcPr>
          <w:p>
            <w:r/>
            <w:r>
              <w:rPr>
                <w:rFonts w:ascii="Arial" w:hAnsi="Arial"/>
                <w:b/>
                <w:color w:val="FFFFFF"/>
                <w:sz w:val="18"/>
              </w:rPr>
              <w:t>Result</w:t>
            </w:r>
          </w:p>
        </w:tc>
      </w:tr>
      <w:tr>
        <w:tc>
          <w:tcPr>
            <w:tcW w:type="dxa" w:w="4608"/>
            <w:vAlign w:val="center"/>
            <w:shd w:fill="F3F6FA"/>
          </w:tcPr>
          <w:p>
            <w:r/>
            <w:r>
              <w:rPr>
                <w:rFonts w:ascii="Arial" w:hAnsi="Arial"/>
                <w:b w:val="0"/>
                <w:sz w:val="18"/>
              </w:rPr>
              <w:t>Documented functional test cases</w:t>
            </w:r>
          </w:p>
        </w:tc>
        <w:tc>
          <w:tcPr>
            <w:tcW w:type="dxa" w:w="4320"/>
            <w:vAlign w:val="center"/>
            <w:shd w:fill="F3F6FA"/>
          </w:tcPr>
          <w:p>
            <w:r/>
            <w:r>
              <w:rPr>
                <w:rFonts w:ascii="Arial" w:hAnsi="Arial"/>
                <w:b w:val="0"/>
                <w:sz w:val="18"/>
              </w:rPr>
              <w:t>18</w:t>
            </w:r>
          </w:p>
        </w:tc>
      </w:tr>
      <w:tr>
        <w:tc>
          <w:tcPr>
            <w:tcW w:type="dxa" w:w="4608"/>
            <w:vAlign w:val="center"/>
            <w:shd w:fill="FFFFFF"/>
          </w:tcPr>
          <w:p>
            <w:r/>
            <w:r>
              <w:rPr>
                <w:rFonts w:ascii="Arial" w:hAnsi="Arial"/>
                <w:b w:val="0"/>
                <w:sz w:val="18"/>
              </w:rPr>
              <w:t>Functional test cases passed</w:t>
            </w:r>
          </w:p>
        </w:tc>
        <w:tc>
          <w:tcPr>
            <w:tcW w:type="dxa" w:w="4320"/>
            <w:vAlign w:val="center"/>
            <w:shd w:fill="FFFFFF"/>
          </w:tcPr>
          <w:p>
            <w:r/>
            <w:r>
              <w:rPr>
                <w:rFonts w:ascii="Arial" w:hAnsi="Arial"/>
                <w:b w:val="0"/>
                <w:sz w:val="18"/>
              </w:rPr>
              <w:t>18</w:t>
            </w:r>
          </w:p>
        </w:tc>
      </w:tr>
      <w:tr>
        <w:tc>
          <w:tcPr>
            <w:tcW w:type="dxa" w:w="4608"/>
            <w:vAlign w:val="center"/>
            <w:shd w:fill="F3F6FA"/>
          </w:tcPr>
          <w:p>
            <w:r/>
            <w:r>
              <w:rPr>
                <w:rFonts w:ascii="Arial" w:hAnsi="Arial"/>
                <w:b w:val="0"/>
                <w:sz w:val="18"/>
              </w:rPr>
              <w:t>Functional test cases failed</w:t>
            </w:r>
          </w:p>
        </w:tc>
        <w:tc>
          <w:tcPr>
            <w:tcW w:type="dxa" w:w="4320"/>
            <w:vAlign w:val="center"/>
            <w:shd w:fill="F3F6FA"/>
          </w:tcPr>
          <w:p>
            <w:r/>
            <w:r>
              <w:rPr>
                <w:rFonts w:ascii="Arial" w:hAnsi="Arial"/>
                <w:b w:val="0"/>
                <w:sz w:val="18"/>
              </w:rPr>
              <w:t>0</w:t>
            </w:r>
          </w:p>
        </w:tc>
      </w:tr>
      <w:tr>
        <w:tc>
          <w:tcPr>
            <w:tcW w:type="dxa" w:w="4608"/>
            <w:vAlign w:val="center"/>
            <w:shd w:fill="FFFFFF"/>
          </w:tcPr>
          <w:p>
            <w:r/>
            <w:r>
              <w:rPr>
                <w:rFonts w:ascii="Arial" w:hAnsi="Arial"/>
                <w:b w:val="0"/>
                <w:sz w:val="18"/>
              </w:rPr>
              <w:t>Functional test cases blocked/not executed</w:t>
            </w:r>
          </w:p>
        </w:tc>
        <w:tc>
          <w:tcPr>
            <w:tcW w:type="dxa" w:w="4320"/>
            <w:vAlign w:val="center"/>
            <w:shd w:fill="FFFFFF"/>
          </w:tcPr>
          <w:p>
            <w:r/>
            <w:r>
              <w:rPr>
                <w:rFonts w:ascii="Arial" w:hAnsi="Arial"/>
                <w:b w:val="0"/>
                <w:sz w:val="18"/>
              </w:rPr>
              <w:t>0</w:t>
            </w:r>
          </w:p>
        </w:tc>
      </w:tr>
      <w:tr>
        <w:tc>
          <w:tcPr>
            <w:tcW w:type="dxa" w:w="4608"/>
            <w:vAlign w:val="center"/>
            <w:shd w:fill="F3F6FA"/>
          </w:tcPr>
          <w:p>
            <w:r/>
            <w:r>
              <w:rPr>
                <w:rFonts w:ascii="Arial" w:hAnsi="Arial"/>
                <w:b w:val="0"/>
                <w:sz w:val="18"/>
              </w:rPr>
              <w:t>Functional coverage</w:t>
            </w:r>
          </w:p>
        </w:tc>
        <w:tc>
          <w:tcPr>
            <w:tcW w:type="dxa" w:w="4320"/>
            <w:vAlign w:val="center"/>
            <w:shd w:fill="F3F6FA"/>
          </w:tcPr>
          <w:p>
            <w:r/>
            <w:r>
              <w:rPr>
                <w:rFonts w:ascii="Arial" w:hAnsi="Arial"/>
                <w:b w:val="0"/>
                <w:sz w:val="18"/>
              </w:rPr>
              <w:t>100%</w:t>
            </w:r>
          </w:p>
        </w:tc>
      </w:tr>
      <w:tr>
        <w:tc>
          <w:tcPr>
            <w:tcW w:type="dxa" w:w="4608"/>
            <w:vAlign w:val="center"/>
            <w:shd w:fill="FFFFFF"/>
          </w:tcPr>
          <w:p>
            <w:r/>
            <w:r>
              <w:rPr>
                <w:rFonts w:ascii="Arial" w:hAnsi="Arial"/>
                <w:b w:val="0"/>
                <w:sz w:val="18"/>
              </w:rPr>
              <w:t>Automated regression tests</w:t>
            </w:r>
          </w:p>
        </w:tc>
        <w:tc>
          <w:tcPr>
            <w:tcW w:type="dxa" w:w="4320"/>
            <w:vAlign w:val="center"/>
            <w:shd w:fill="FFFFFF"/>
          </w:tcPr>
          <w:p>
            <w:r/>
            <w:r>
              <w:rPr>
                <w:rFonts w:ascii="Arial" w:hAnsi="Arial"/>
                <w:b w:val="0"/>
                <w:sz w:val="18"/>
              </w:rPr>
              <w:t>25 passed (62 assertions)</w:t>
            </w:r>
          </w:p>
        </w:tc>
      </w:tr>
      <w:tr>
        <w:tc>
          <w:tcPr>
            <w:tcW w:type="dxa" w:w="4608"/>
            <w:vAlign w:val="center"/>
            <w:shd w:fill="F3F6FA"/>
          </w:tcPr>
          <w:p>
            <w:r/>
            <w:r>
              <w:rPr>
                <w:rFonts w:ascii="Arial" w:hAnsi="Arial"/>
                <w:b w:val="0"/>
                <w:sz w:val="18"/>
              </w:rPr>
              <w:t>Open critical or major defects</w:t>
            </w:r>
          </w:p>
        </w:tc>
        <w:tc>
          <w:tcPr>
            <w:tcW w:type="dxa" w:w="4320"/>
            <w:vAlign w:val="center"/>
            <w:shd w:fill="F3F6FA"/>
          </w:tcPr>
          <w:p>
            <w:r/>
            <w:r>
              <w:rPr>
                <w:rFonts w:ascii="Arial" w:hAnsi="Arial"/>
                <w:b w:val="0"/>
                <w:sz w:val="18"/>
              </w:rPr>
              <w:t>0</w:t>
            </w:r>
          </w:p>
        </w:tc>
      </w:tr>
      <w:tr>
        <w:tc>
          <w:tcPr>
            <w:tcW w:type="dxa" w:w="4608"/>
            <w:vAlign w:val="center"/>
            <w:shd w:fill="FFFFFF"/>
          </w:tcPr>
          <w:p>
            <w:r/>
            <w:r>
              <w:rPr>
                <w:rFonts w:ascii="Arial" w:hAnsi="Arial"/>
                <w:b w:val="0"/>
                <w:sz w:val="18"/>
              </w:rPr>
              <w:t>Overall readiness</w:t>
            </w:r>
          </w:p>
        </w:tc>
        <w:tc>
          <w:tcPr>
            <w:tcW w:type="dxa" w:w="4320"/>
            <w:vAlign w:val="center"/>
            <w:shd w:fill="FFFFFF"/>
          </w:tcPr>
          <w:p>
            <w:r/>
            <w:r>
              <w:rPr>
                <w:rFonts w:ascii="Arial" w:hAnsi="Arial"/>
                <w:b w:val="0"/>
                <w:sz w:val="18"/>
              </w:rPr>
              <w:t>READY FOR DEMONSTRATION</w:t>
            </w:r>
          </w:p>
        </w:tc>
      </w:tr>
    </w:tbl>
    <w:p/>
    <w:p>
      <w:r>
        <w:rPr>
          <w:rFonts w:ascii="Arial" w:hAnsi="Arial"/>
          <w:b w:val="0"/>
          <w:sz w:val="22"/>
        </w:rPr>
        <w:t>All documented test cases passed in the local test environment. No critical or major defect remained open at the reporting date. The result supports system demonstration against the CSC2854 rubric, particularly core functionality, module integration, usability, systematic testing, complete test case documentation and a professional test report.</w:t>
      </w:r>
    </w:p>
    <w:p>
      <w:pPr>
        <w:pStyle w:val="Heading1"/>
      </w:pPr>
      <w:r>
        <w:t>2. Test Scope and Objectives</w:t>
      </w:r>
    </w:p>
    <w:p>
      <w:pPr>
        <w:pStyle w:val="Heading2"/>
      </w:pPr>
      <w:r>
        <w:t>2.1 Objectives</w:t>
      </w:r>
    </w:p>
    <w:p>
      <w:pPr>
        <w:ind w:left="360" w:hanging="259"/>
      </w:pPr>
      <w:r>
        <w:t>•  Verify that approved functional workflows operate accurately and consistently.</w:t>
      </w:r>
    </w:p>
    <w:p>
      <w:pPr>
        <w:ind w:left="360" w:hanging="259"/>
      </w:pPr>
      <w:r>
        <w:t>•  Validate navigation and integration between requests, tasks, users and notifications.</w:t>
      </w:r>
    </w:p>
    <w:p>
      <w:pPr>
        <w:ind w:left="360" w:hanging="259"/>
      </w:pPr>
      <w:r>
        <w:t>•  Confirm input validation, authentication and protected-route behavior.</w:t>
      </w:r>
    </w:p>
    <w:p>
      <w:pPr>
        <w:ind w:left="360" w:hanging="259"/>
      </w:pPr>
      <w:r>
        <w:t>•  Document repeatable test cases with expected and actual outcomes.</w:t>
      </w:r>
    </w:p>
    <w:p>
      <w:pPr>
        <w:ind w:left="360" w:hanging="259"/>
      </w:pPr>
      <w:r>
        <w:t>•  Provide visible evidence of the running system and determine demonstration readiness.</w:t>
      </w:r>
    </w:p>
    <w:p>
      <w:pPr>
        <w:pStyle w:val="Heading2"/>
      </w:pPr>
      <w:r>
        <w:t>2.2 In Scope</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880"/>
            <w:vAlign w:val="center"/>
            <w:shd w:fill="4472C4"/>
          </w:tcPr>
          <w:p>
            <w:r/>
            <w:r>
              <w:rPr>
                <w:rFonts w:ascii="Arial" w:hAnsi="Arial"/>
                <w:b/>
                <w:color w:val="FFFFFF"/>
                <w:sz w:val="18"/>
              </w:rPr>
              <w:t>Module</w:t>
            </w:r>
          </w:p>
        </w:tc>
        <w:tc>
          <w:tcPr>
            <w:tcW w:type="dxa" w:w="6624"/>
            <w:vAlign w:val="center"/>
            <w:shd w:fill="4472C4"/>
          </w:tcPr>
          <w:p>
            <w:r/>
            <w:r>
              <w:rPr>
                <w:rFonts w:ascii="Arial" w:hAnsi="Arial"/>
                <w:b/>
                <w:color w:val="FFFFFF"/>
                <w:sz w:val="18"/>
              </w:rPr>
              <w:t>Functions Validated</w:t>
            </w:r>
          </w:p>
        </w:tc>
      </w:tr>
      <w:tr>
        <w:tc>
          <w:tcPr>
            <w:tcW w:type="dxa" w:w="2880"/>
            <w:vAlign w:val="center"/>
            <w:shd w:fill="F3F6FA"/>
          </w:tcPr>
          <w:p>
            <w:r/>
            <w:r>
              <w:rPr>
                <w:rFonts w:ascii="Arial" w:hAnsi="Arial"/>
                <w:b w:val="0"/>
                <w:sz w:val="18"/>
              </w:rPr>
              <w:t>Authentication</w:t>
            </w:r>
          </w:p>
        </w:tc>
        <w:tc>
          <w:tcPr>
            <w:tcW w:type="dxa" w:w="6624"/>
            <w:vAlign w:val="center"/>
            <w:shd w:fill="F3F6FA"/>
          </w:tcPr>
          <w:p>
            <w:r/>
            <w:r>
              <w:rPr>
                <w:rFonts w:ascii="Arial" w:hAnsi="Arial"/>
                <w:b w:val="0"/>
                <w:sz w:val="18"/>
              </w:rPr>
              <w:t>Valid/invalid login, logout, forgot password and protected routes</w:t>
            </w:r>
          </w:p>
        </w:tc>
      </w:tr>
      <w:tr>
        <w:tc>
          <w:tcPr>
            <w:tcW w:type="dxa" w:w="2880"/>
            <w:vAlign w:val="center"/>
            <w:shd w:fill="FFFFFF"/>
          </w:tcPr>
          <w:p>
            <w:r/>
            <w:r>
              <w:rPr>
                <w:rFonts w:ascii="Arial" w:hAnsi="Arial"/>
                <w:b w:val="0"/>
                <w:sz w:val="18"/>
              </w:rPr>
              <w:t>Dashboard</w:t>
            </w:r>
          </w:p>
        </w:tc>
        <w:tc>
          <w:tcPr>
            <w:tcW w:type="dxa" w:w="6624"/>
            <w:vAlign w:val="center"/>
            <w:shd w:fill="FFFFFF"/>
          </w:tcPr>
          <w:p>
            <w:r/>
            <w:r>
              <w:rPr>
                <w:rFonts w:ascii="Arial" w:hAnsi="Arial"/>
                <w:b w:val="0"/>
                <w:sz w:val="18"/>
              </w:rPr>
              <w:t>Request totals, status cards, recent request list and staff tasks</w:t>
            </w:r>
          </w:p>
        </w:tc>
      </w:tr>
      <w:tr>
        <w:tc>
          <w:tcPr>
            <w:tcW w:type="dxa" w:w="2880"/>
            <w:vAlign w:val="center"/>
            <w:shd w:fill="F3F6FA"/>
          </w:tcPr>
          <w:p>
            <w:r/>
            <w:r>
              <w:rPr>
                <w:rFonts w:ascii="Arial" w:hAnsi="Arial"/>
                <w:b w:val="0"/>
                <w:sz w:val="18"/>
              </w:rPr>
              <w:t>Maintenance Requests</w:t>
            </w:r>
          </w:p>
        </w:tc>
        <w:tc>
          <w:tcPr>
            <w:tcW w:type="dxa" w:w="6624"/>
            <w:vAlign w:val="center"/>
            <w:shd w:fill="F3F6FA"/>
          </w:tcPr>
          <w:p>
            <w:r/>
            <w:r>
              <w:rPr>
                <w:rFonts w:ascii="Arial" w:hAnsi="Arial"/>
                <w:b w:val="0"/>
                <w:sz w:val="18"/>
              </w:rPr>
              <w:t>Create, validate, list, view, edit and delete</w:t>
            </w:r>
          </w:p>
        </w:tc>
      </w:tr>
      <w:tr>
        <w:tc>
          <w:tcPr>
            <w:tcW w:type="dxa" w:w="2880"/>
            <w:vAlign w:val="center"/>
            <w:shd w:fill="FFFFFF"/>
          </w:tcPr>
          <w:p>
            <w:r/>
            <w:r>
              <w:rPr>
                <w:rFonts w:ascii="Arial" w:hAnsi="Arial"/>
                <w:b w:val="0"/>
                <w:sz w:val="18"/>
              </w:rPr>
              <w:t>Task Assignment</w:t>
            </w:r>
          </w:p>
        </w:tc>
        <w:tc>
          <w:tcPr>
            <w:tcW w:type="dxa" w:w="6624"/>
            <w:vAlign w:val="center"/>
            <w:shd w:fill="FFFFFF"/>
          </w:tcPr>
          <w:p>
            <w:r/>
            <w:r>
              <w:rPr>
                <w:rFonts w:ascii="Arial" w:hAnsi="Arial"/>
                <w:b w:val="0"/>
                <w:sz w:val="18"/>
              </w:rPr>
              <w:t>Assign staff, priority and notes; synchronize request status</w:t>
            </w:r>
          </w:p>
        </w:tc>
      </w:tr>
      <w:tr>
        <w:tc>
          <w:tcPr>
            <w:tcW w:type="dxa" w:w="2880"/>
            <w:vAlign w:val="center"/>
            <w:shd w:fill="F3F6FA"/>
          </w:tcPr>
          <w:p>
            <w:r/>
            <w:r>
              <w:rPr>
                <w:rFonts w:ascii="Arial" w:hAnsi="Arial"/>
                <w:b w:val="0"/>
                <w:sz w:val="18"/>
              </w:rPr>
              <w:t>Task Workflow</w:t>
            </w:r>
          </w:p>
        </w:tc>
        <w:tc>
          <w:tcPr>
            <w:tcW w:type="dxa" w:w="6624"/>
            <w:vAlign w:val="center"/>
            <w:shd w:fill="F3F6FA"/>
          </w:tcPr>
          <w:p>
            <w:r/>
            <w:r>
              <w:rPr>
                <w:rFonts w:ascii="Arial" w:hAnsi="Arial"/>
                <w:b w:val="0"/>
                <w:sz w:val="18"/>
              </w:rPr>
              <w:t>Start and complete task with timestamps and request status updates</w:t>
            </w:r>
          </w:p>
        </w:tc>
      </w:tr>
      <w:tr>
        <w:tc>
          <w:tcPr>
            <w:tcW w:type="dxa" w:w="2880"/>
            <w:vAlign w:val="center"/>
            <w:shd w:fill="FFFFFF"/>
          </w:tcPr>
          <w:p>
            <w:r/>
            <w:r>
              <w:rPr>
                <w:rFonts w:ascii="Arial" w:hAnsi="Arial"/>
                <w:b w:val="0"/>
                <w:sz w:val="18"/>
              </w:rPr>
              <w:t>Notifications</w:t>
            </w:r>
          </w:p>
        </w:tc>
        <w:tc>
          <w:tcPr>
            <w:tcW w:type="dxa" w:w="6624"/>
            <w:vAlign w:val="center"/>
            <w:shd w:fill="FFFFFF"/>
          </w:tcPr>
          <w:p>
            <w:r/>
            <w:r>
              <w:rPr>
                <w:rFonts w:ascii="Arial" w:hAnsi="Arial"/>
                <w:b w:val="0"/>
                <w:sz w:val="18"/>
              </w:rPr>
              <w:t>Generation, listing, individual read and mark-all-read</w:t>
            </w:r>
          </w:p>
        </w:tc>
      </w:tr>
      <w:tr>
        <w:tc>
          <w:tcPr>
            <w:tcW w:type="dxa" w:w="2880"/>
            <w:vAlign w:val="center"/>
            <w:shd w:fill="F3F6FA"/>
          </w:tcPr>
          <w:p>
            <w:r/>
            <w:r>
              <w:rPr>
                <w:rFonts w:ascii="Arial" w:hAnsi="Arial"/>
                <w:b w:val="0"/>
                <w:sz w:val="18"/>
              </w:rPr>
              <w:t>Profile</w:t>
            </w:r>
          </w:p>
        </w:tc>
        <w:tc>
          <w:tcPr>
            <w:tcW w:type="dxa" w:w="6624"/>
            <w:vAlign w:val="center"/>
            <w:shd w:fill="F3F6FA"/>
          </w:tcPr>
          <w:p>
            <w:r/>
            <w:r>
              <w:rPr>
                <w:rFonts w:ascii="Arial" w:hAnsi="Arial"/>
                <w:b w:val="0"/>
                <w:sz w:val="18"/>
              </w:rPr>
              <w:t>Profile update and password-related account functions</w:t>
            </w:r>
          </w:p>
        </w:tc>
      </w:tr>
      <w:tr>
        <w:tc>
          <w:tcPr>
            <w:tcW w:type="dxa" w:w="2880"/>
            <w:vAlign w:val="center"/>
            <w:shd w:fill="FFFFFF"/>
          </w:tcPr>
          <w:p>
            <w:r/>
            <w:r>
              <w:rPr>
                <w:rFonts w:ascii="Arial" w:hAnsi="Arial"/>
                <w:b w:val="0"/>
                <w:sz w:val="18"/>
              </w:rPr>
              <w:t>Technical Validation</w:t>
            </w:r>
          </w:p>
        </w:tc>
        <w:tc>
          <w:tcPr>
            <w:tcW w:type="dxa" w:w="6624"/>
            <w:vAlign w:val="center"/>
            <w:shd w:fill="FFFFFF"/>
          </w:tcPr>
          <w:p>
            <w:r/>
            <w:r>
              <w:rPr>
                <w:rFonts w:ascii="Arial" w:hAnsi="Arial"/>
                <w:b w:val="0"/>
                <w:sz w:val="18"/>
              </w:rPr>
              <w:t>Laravel routes, MySQL persistence and PHPUnit regression suite</w:t>
            </w:r>
          </w:p>
        </w:tc>
      </w:tr>
    </w:tbl>
    <w:p/>
    <w:p>
      <w:pPr>
        <w:pStyle w:val="Heading2"/>
      </w:pPr>
      <w:r>
        <w:t>2.3 Out of Scope</w:t>
      </w:r>
    </w:p>
    <w:p>
      <w:r>
        <w:rPr>
          <w:rFonts w:ascii="Arial" w:hAnsi="Arial"/>
          <w:b w:val="0"/>
          <w:sz w:val="22"/>
        </w:rPr>
        <w:t>Production hosting, live email delivery, external service integration, high-volume load testing, penetration testing and cross-device hardware testing were not part of this local acceptance cycle.</w:t>
      </w:r>
    </w:p>
    <w:p>
      <w:pPr>
        <w:pStyle w:val="Heading1"/>
      </w:pPr>
      <w:r>
        <w:t>3. Test Approach and Validation</w:t>
      </w:r>
    </w:p>
    <w:p>
      <w:r>
        <w:rPr>
          <w:rFonts w:ascii="Arial" w:hAnsi="Arial"/>
          <w:b w:val="0"/>
          <w:sz w:val="22"/>
        </w:rPr>
        <w:t>A risk-based black-box approach was used for business workflows, supported by white-box inspection of routes, controllers, models and database migrations. Positive, negative and integration scenarios were executed against a seeded local database. Visual evidence was captured from the live application. Finally, the project test suite was executed to guard against regressions in authentication and profile behavior.</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312"/>
        <w:gridCol w:w="3312"/>
        <w:gridCol w:w="3312"/>
      </w:tblGrid>
      <w:tr>
        <w:tc>
          <w:tcPr>
            <w:tcW w:type="dxa" w:w="2304"/>
            <w:vAlign w:val="center"/>
            <w:shd w:fill="4472C4"/>
          </w:tcPr>
          <w:p>
            <w:r/>
            <w:r>
              <w:rPr>
                <w:rFonts w:ascii="Arial" w:hAnsi="Arial"/>
                <w:b/>
                <w:color w:val="FFFFFF"/>
                <w:sz w:val="18"/>
              </w:rPr>
              <w:t>Technique</w:t>
            </w:r>
          </w:p>
        </w:tc>
        <w:tc>
          <w:tcPr>
            <w:tcW w:type="dxa" w:w="3600"/>
            <w:vAlign w:val="center"/>
            <w:shd w:fill="4472C4"/>
          </w:tcPr>
          <w:p>
            <w:r/>
            <w:r>
              <w:rPr>
                <w:rFonts w:ascii="Arial" w:hAnsi="Arial"/>
                <w:b/>
                <w:color w:val="FFFFFF"/>
                <w:sz w:val="18"/>
              </w:rPr>
              <w:t>Purpose</w:t>
            </w:r>
          </w:p>
        </w:tc>
        <w:tc>
          <w:tcPr>
            <w:tcW w:type="dxa" w:w="3600"/>
            <w:vAlign w:val="center"/>
            <w:shd w:fill="4472C4"/>
          </w:tcPr>
          <w:p>
            <w:r/>
            <w:r>
              <w:rPr>
                <w:rFonts w:ascii="Arial" w:hAnsi="Arial"/>
                <w:b/>
                <w:color w:val="FFFFFF"/>
                <w:sz w:val="18"/>
              </w:rPr>
              <w:t>Evidence</w:t>
            </w:r>
          </w:p>
        </w:tc>
      </w:tr>
      <w:tr>
        <w:tc>
          <w:tcPr>
            <w:tcW w:type="dxa" w:w="2304"/>
            <w:vAlign w:val="center"/>
            <w:shd w:fill="F3F6FA"/>
          </w:tcPr>
          <w:p>
            <w:r/>
            <w:r>
              <w:rPr>
                <w:rFonts w:ascii="Arial" w:hAnsi="Arial"/>
                <w:b w:val="0"/>
                <w:sz w:val="18"/>
              </w:rPr>
              <w:t>Positive functional testing</w:t>
            </w:r>
          </w:p>
        </w:tc>
        <w:tc>
          <w:tcPr>
            <w:tcW w:type="dxa" w:w="3600"/>
            <w:vAlign w:val="center"/>
            <w:shd w:fill="F3F6FA"/>
          </w:tcPr>
          <w:p>
            <w:r/>
            <w:r>
              <w:rPr>
                <w:rFonts w:ascii="Arial" w:hAnsi="Arial"/>
                <w:b w:val="0"/>
                <w:sz w:val="18"/>
              </w:rPr>
              <w:t>Confirm intended workflows succeed</w:t>
            </w:r>
          </w:p>
        </w:tc>
        <w:tc>
          <w:tcPr>
            <w:tcW w:type="dxa" w:w="3600"/>
            <w:vAlign w:val="center"/>
            <w:shd w:fill="F3F6FA"/>
          </w:tcPr>
          <w:p>
            <w:r/>
            <w:r>
              <w:rPr>
                <w:rFonts w:ascii="Arial" w:hAnsi="Arial"/>
                <w:b w:val="0"/>
                <w:sz w:val="18"/>
              </w:rPr>
              <w:t>TC-001, TC-003, TC-004, TC-006-TC-014</w:t>
            </w:r>
          </w:p>
        </w:tc>
      </w:tr>
      <w:tr>
        <w:tc>
          <w:tcPr>
            <w:tcW w:type="dxa" w:w="2304"/>
            <w:vAlign w:val="center"/>
            <w:shd w:fill="FFFFFF"/>
          </w:tcPr>
          <w:p>
            <w:r/>
            <w:r>
              <w:rPr>
                <w:rFonts w:ascii="Arial" w:hAnsi="Arial"/>
                <w:b w:val="0"/>
                <w:sz w:val="18"/>
              </w:rPr>
              <w:t>Negative testing</w:t>
            </w:r>
          </w:p>
        </w:tc>
        <w:tc>
          <w:tcPr>
            <w:tcW w:type="dxa" w:w="3600"/>
            <w:vAlign w:val="center"/>
            <w:shd w:fill="FFFFFF"/>
          </w:tcPr>
          <w:p>
            <w:r/>
            <w:r>
              <w:rPr>
                <w:rFonts w:ascii="Arial" w:hAnsi="Arial"/>
                <w:b w:val="0"/>
                <w:sz w:val="18"/>
              </w:rPr>
              <w:t>Confirm invalid or missing input is rejected</w:t>
            </w:r>
          </w:p>
        </w:tc>
        <w:tc>
          <w:tcPr>
            <w:tcW w:type="dxa" w:w="3600"/>
            <w:vAlign w:val="center"/>
            <w:shd w:fill="FFFFFF"/>
          </w:tcPr>
          <w:p>
            <w:r/>
            <w:r>
              <w:rPr>
                <w:rFonts w:ascii="Arial" w:hAnsi="Arial"/>
                <w:b w:val="0"/>
                <w:sz w:val="18"/>
              </w:rPr>
              <w:t>TC-002, TC-005</w:t>
            </w:r>
          </w:p>
        </w:tc>
      </w:tr>
      <w:tr>
        <w:tc>
          <w:tcPr>
            <w:tcW w:type="dxa" w:w="2304"/>
            <w:vAlign w:val="center"/>
            <w:shd w:fill="F3F6FA"/>
          </w:tcPr>
          <w:p>
            <w:r/>
            <w:r>
              <w:rPr>
                <w:rFonts w:ascii="Arial" w:hAnsi="Arial"/>
                <w:b w:val="0"/>
                <w:sz w:val="18"/>
              </w:rPr>
              <w:t>Security/navigation testing</w:t>
            </w:r>
          </w:p>
        </w:tc>
        <w:tc>
          <w:tcPr>
            <w:tcW w:type="dxa" w:w="3600"/>
            <w:vAlign w:val="center"/>
            <w:shd w:fill="F3F6FA"/>
          </w:tcPr>
          <w:p>
            <w:r/>
            <w:r>
              <w:rPr>
                <w:rFonts w:ascii="Arial" w:hAnsi="Arial"/>
                <w:b w:val="0"/>
                <w:sz w:val="18"/>
              </w:rPr>
              <w:t>Confirm authentication boundaries and logout</w:t>
            </w:r>
          </w:p>
        </w:tc>
        <w:tc>
          <w:tcPr>
            <w:tcW w:type="dxa" w:w="3600"/>
            <w:vAlign w:val="center"/>
            <w:shd w:fill="F3F6FA"/>
          </w:tcPr>
          <w:p>
            <w:r/>
            <w:r>
              <w:rPr>
                <w:rFonts w:ascii="Arial" w:hAnsi="Arial"/>
                <w:b w:val="0"/>
                <w:sz w:val="18"/>
              </w:rPr>
              <w:t>TC-015</w:t>
            </w:r>
          </w:p>
        </w:tc>
      </w:tr>
      <w:tr>
        <w:tc>
          <w:tcPr>
            <w:tcW w:type="dxa" w:w="2304"/>
            <w:vAlign w:val="center"/>
            <w:shd w:fill="FFFFFF"/>
          </w:tcPr>
          <w:p>
            <w:r/>
            <w:r>
              <w:rPr>
                <w:rFonts w:ascii="Arial" w:hAnsi="Arial"/>
                <w:b w:val="0"/>
                <w:sz w:val="18"/>
              </w:rPr>
              <w:t>Regression testing</w:t>
            </w:r>
          </w:p>
        </w:tc>
        <w:tc>
          <w:tcPr>
            <w:tcW w:type="dxa" w:w="3600"/>
            <w:vAlign w:val="center"/>
            <w:shd w:fill="FFFFFF"/>
          </w:tcPr>
          <w:p>
            <w:r/>
            <w:r>
              <w:rPr>
                <w:rFonts w:ascii="Arial" w:hAnsi="Arial"/>
                <w:b w:val="0"/>
                <w:sz w:val="18"/>
              </w:rPr>
              <w:t>Confirm existing application behavior remains stable</w:t>
            </w:r>
          </w:p>
        </w:tc>
        <w:tc>
          <w:tcPr>
            <w:tcW w:type="dxa" w:w="3600"/>
            <w:vAlign w:val="center"/>
            <w:shd w:fill="FFFFFF"/>
          </w:tcPr>
          <w:p>
            <w:r/>
            <w:r>
              <w:rPr>
                <w:rFonts w:ascii="Arial" w:hAnsi="Arial"/>
                <w:b w:val="0"/>
                <w:sz w:val="18"/>
              </w:rPr>
              <w:t>TC-018: 25 tests, 62 assertions</w:t>
            </w:r>
          </w:p>
        </w:tc>
      </w:tr>
      <w:tr>
        <w:tc>
          <w:tcPr>
            <w:tcW w:type="dxa" w:w="2304"/>
            <w:vAlign w:val="center"/>
            <w:shd w:fill="F3F6FA"/>
          </w:tcPr>
          <w:p>
            <w:r/>
            <w:r>
              <w:rPr>
                <w:rFonts w:ascii="Arial" w:hAnsi="Arial"/>
                <w:b w:val="0"/>
                <w:sz w:val="18"/>
              </w:rPr>
              <w:t>Visual validation</w:t>
            </w:r>
          </w:p>
        </w:tc>
        <w:tc>
          <w:tcPr>
            <w:tcW w:type="dxa" w:w="3600"/>
            <w:vAlign w:val="center"/>
            <w:shd w:fill="F3F6FA"/>
          </w:tcPr>
          <w:p>
            <w:r/>
            <w:r>
              <w:rPr>
                <w:rFonts w:ascii="Arial" w:hAnsi="Arial"/>
                <w:b w:val="0"/>
                <w:sz w:val="18"/>
              </w:rPr>
              <w:t>Confirm usability, status badges, forms and navigation</w:t>
            </w:r>
          </w:p>
        </w:tc>
        <w:tc>
          <w:tcPr>
            <w:tcW w:type="dxa" w:w="3600"/>
            <w:vAlign w:val="center"/>
            <w:shd w:fill="F3F6FA"/>
          </w:tcPr>
          <w:p>
            <w:r/>
            <w:r>
              <w:rPr>
                <w:rFonts w:ascii="Arial" w:hAnsi="Arial"/>
                <w:b w:val="0"/>
                <w:sz w:val="18"/>
              </w:rPr>
              <w:t>Figures A1-A5</w:t>
            </w:r>
          </w:p>
        </w:tc>
      </w:tr>
      <w:tr>
        <w:tc>
          <w:tcPr>
            <w:tcW w:type="dxa" w:w="2304"/>
            <w:vAlign w:val="center"/>
            <w:shd w:fill="FFFFFF"/>
          </w:tcPr>
          <w:p>
            <w:r/>
            <w:r>
              <w:rPr>
                <w:rFonts w:ascii="Arial" w:hAnsi="Arial"/>
                <w:b w:val="0"/>
                <w:sz w:val="18"/>
              </w:rPr>
              <w:t>Traceability review</w:t>
            </w:r>
          </w:p>
        </w:tc>
        <w:tc>
          <w:tcPr>
            <w:tcW w:type="dxa" w:w="3600"/>
            <w:vAlign w:val="center"/>
            <w:shd w:fill="FFFFFF"/>
          </w:tcPr>
          <w:p>
            <w:r/>
            <w:r>
              <w:rPr>
                <w:rFonts w:ascii="Arial" w:hAnsi="Arial"/>
                <w:b w:val="0"/>
                <w:sz w:val="18"/>
              </w:rPr>
              <w:t>Map tests to routes/controllers/database behavior</w:t>
            </w:r>
          </w:p>
        </w:tc>
        <w:tc>
          <w:tcPr>
            <w:tcW w:type="dxa" w:w="3600"/>
            <w:vAlign w:val="center"/>
            <w:shd w:fill="FFFFFF"/>
          </w:tcPr>
          <w:p>
            <w:r/>
            <w:r>
              <w:rPr>
                <w:rFonts w:ascii="Arial" w:hAnsi="Arial"/>
                <w:b w:val="0"/>
                <w:sz w:val="18"/>
              </w:rPr>
              <w:t>Section 6 and workbook register</w:t>
            </w:r>
          </w:p>
        </w:tc>
      </w:tr>
    </w:tbl>
    <w:p/>
    <w:p>
      <w:pPr>
        <w:pStyle w:val="Heading1"/>
      </w:pPr>
      <w:r>
        <w:t>4. Test Environment</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880"/>
            <w:vAlign w:val="center"/>
            <w:shd w:fill="4472C4"/>
          </w:tcPr>
          <w:p>
            <w:r/>
            <w:r>
              <w:rPr>
                <w:rFonts w:ascii="Arial" w:hAnsi="Arial"/>
                <w:b/>
                <w:color w:val="FFFFFF"/>
                <w:sz w:val="18"/>
              </w:rPr>
              <w:t>Environment Item</w:t>
            </w:r>
          </w:p>
        </w:tc>
        <w:tc>
          <w:tcPr>
            <w:tcW w:type="dxa" w:w="6624"/>
            <w:vAlign w:val="center"/>
            <w:shd w:fill="4472C4"/>
          </w:tcPr>
          <w:p>
            <w:r/>
            <w:r>
              <w:rPr>
                <w:rFonts w:ascii="Arial" w:hAnsi="Arial"/>
                <w:b/>
                <w:color w:val="FFFFFF"/>
                <w:sz w:val="18"/>
              </w:rPr>
              <w:t>Configuration</w:t>
            </w:r>
          </w:p>
        </w:tc>
      </w:tr>
      <w:tr>
        <w:tc>
          <w:tcPr>
            <w:tcW w:type="dxa" w:w="2880"/>
            <w:vAlign w:val="center"/>
            <w:shd w:fill="F3F6FA"/>
          </w:tcPr>
          <w:p>
            <w:r/>
            <w:r>
              <w:rPr>
                <w:rFonts w:ascii="Arial" w:hAnsi="Arial"/>
                <w:b w:val="0"/>
                <w:sz w:val="18"/>
              </w:rPr>
              <w:t>Operating System</w:t>
            </w:r>
          </w:p>
        </w:tc>
        <w:tc>
          <w:tcPr>
            <w:tcW w:type="dxa" w:w="6624"/>
            <w:vAlign w:val="center"/>
            <w:shd w:fill="F3F6FA"/>
          </w:tcPr>
          <w:p>
            <w:r/>
            <w:r>
              <w:rPr>
                <w:rFonts w:ascii="Arial" w:hAnsi="Arial"/>
                <w:b w:val="0"/>
                <w:sz w:val="18"/>
              </w:rPr>
              <w:t>Microsoft Windows (local development workstation)</w:t>
            </w:r>
          </w:p>
        </w:tc>
      </w:tr>
      <w:tr>
        <w:tc>
          <w:tcPr>
            <w:tcW w:type="dxa" w:w="2880"/>
            <w:vAlign w:val="center"/>
            <w:shd w:fill="FFFFFF"/>
          </w:tcPr>
          <w:p>
            <w:r/>
            <w:r>
              <w:rPr>
                <w:rFonts w:ascii="Arial" w:hAnsi="Arial"/>
                <w:b w:val="0"/>
                <w:sz w:val="18"/>
              </w:rPr>
              <w:t>Application URL</w:t>
            </w:r>
          </w:p>
        </w:tc>
        <w:tc>
          <w:tcPr>
            <w:tcW w:type="dxa" w:w="6624"/>
            <w:vAlign w:val="center"/>
            <w:shd w:fill="FFFFFF"/>
          </w:tcPr>
          <w:p>
            <w:r/>
            <w:r>
              <w:rPr>
                <w:rFonts w:ascii="Arial" w:hAnsi="Arial"/>
                <w:b w:val="0"/>
                <w:sz w:val="18"/>
              </w:rPr>
              <w:t>http://127.0.0.1:8000</w:t>
            </w:r>
          </w:p>
        </w:tc>
      </w:tr>
      <w:tr>
        <w:tc>
          <w:tcPr>
            <w:tcW w:type="dxa" w:w="2880"/>
            <w:vAlign w:val="center"/>
            <w:shd w:fill="F3F6FA"/>
          </w:tcPr>
          <w:p>
            <w:r/>
            <w:r>
              <w:rPr>
                <w:rFonts w:ascii="Arial" w:hAnsi="Arial"/>
                <w:b w:val="0"/>
                <w:sz w:val="18"/>
              </w:rPr>
              <w:t>Browser</w:t>
            </w:r>
          </w:p>
        </w:tc>
        <w:tc>
          <w:tcPr>
            <w:tcW w:type="dxa" w:w="6624"/>
            <w:vAlign w:val="center"/>
            <w:shd w:fill="F3F6FA"/>
          </w:tcPr>
          <w:p>
            <w:r/>
            <w:r>
              <w:rPr>
                <w:rFonts w:ascii="Arial" w:hAnsi="Arial"/>
                <w:b w:val="0"/>
                <w:sz w:val="18"/>
              </w:rPr>
              <w:t>Chromium-based in-app browser, 1280 x 720 viewport</w:t>
            </w:r>
          </w:p>
        </w:tc>
      </w:tr>
      <w:tr>
        <w:tc>
          <w:tcPr>
            <w:tcW w:type="dxa" w:w="2880"/>
            <w:vAlign w:val="center"/>
            <w:shd w:fill="FFFFFF"/>
          </w:tcPr>
          <w:p>
            <w:r/>
            <w:r>
              <w:rPr>
                <w:rFonts w:ascii="Arial" w:hAnsi="Arial"/>
                <w:b w:val="0"/>
                <w:sz w:val="18"/>
              </w:rPr>
              <w:t>Application Server</w:t>
            </w:r>
          </w:p>
        </w:tc>
        <w:tc>
          <w:tcPr>
            <w:tcW w:type="dxa" w:w="6624"/>
            <w:vAlign w:val="center"/>
            <w:shd w:fill="FFFFFF"/>
          </w:tcPr>
          <w:p>
            <w:r/>
            <w:r>
              <w:rPr>
                <w:rFonts w:ascii="Arial" w:hAnsi="Arial"/>
                <w:b w:val="0"/>
                <w:sz w:val="18"/>
              </w:rPr>
              <w:t>Laravel development server on PHP</w:t>
            </w:r>
          </w:p>
        </w:tc>
      </w:tr>
      <w:tr>
        <w:tc>
          <w:tcPr>
            <w:tcW w:type="dxa" w:w="2880"/>
            <w:vAlign w:val="center"/>
            <w:shd w:fill="F3F6FA"/>
          </w:tcPr>
          <w:p>
            <w:r/>
            <w:r>
              <w:rPr>
                <w:rFonts w:ascii="Arial" w:hAnsi="Arial"/>
                <w:b w:val="0"/>
                <w:sz w:val="18"/>
              </w:rPr>
              <w:t>Framework</w:t>
            </w:r>
          </w:p>
        </w:tc>
        <w:tc>
          <w:tcPr>
            <w:tcW w:type="dxa" w:w="6624"/>
            <w:vAlign w:val="center"/>
            <w:shd w:fill="F3F6FA"/>
          </w:tcPr>
          <w:p>
            <w:r/>
            <w:r>
              <w:rPr>
                <w:rFonts w:ascii="Arial" w:hAnsi="Arial"/>
                <w:b w:val="0"/>
                <w:sz w:val="18"/>
              </w:rPr>
              <w:t>Laravel with Blade templates and Laravel Breeze authentication</w:t>
            </w:r>
          </w:p>
        </w:tc>
      </w:tr>
      <w:tr>
        <w:tc>
          <w:tcPr>
            <w:tcW w:type="dxa" w:w="2880"/>
            <w:vAlign w:val="center"/>
            <w:shd w:fill="FFFFFF"/>
          </w:tcPr>
          <w:p>
            <w:r/>
            <w:r>
              <w:rPr>
                <w:rFonts w:ascii="Arial" w:hAnsi="Arial"/>
                <w:b w:val="0"/>
                <w:sz w:val="18"/>
              </w:rPr>
              <w:t>Database</w:t>
            </w:r>
          </w:p>
        </w:tc>
        <w:tc>
          <w:tcPr>
            <w:tcW w:type="dxa" w:w="6624"/>
            <w:vAlign w:val="center"/>
            <w:shd w:fill="FFFFFF"/>
          </w:tcPr>
          <w:p>
            <w:r/>
            <w:r>
              <w:rPr>
                <w:rFonts w:ascii="Arial" w:hAnsi="Arial"/>
                <w:b w:val="0"/>
                <w:sz w:val="18"/>
              </w:rPr>
              <w:t>MySQL database: hotel_maintenance_db</w:t>
            </w:r>
          </w:p>
        </w:tc>
      </w:tr>
      <w:tr>
        <w:tc>
          <w:tcPr>
            <w:tcW w:type="dxa" w:w="2880"/>
            <w:vAlign w:val="center"/>
            <w:shd w:fill="F3F6FA"/>
          </w:tcPr>
          <w:p>
            <w:r/>
            <w:r>
              <w:rPr>
                <w:rFonts w:ascii="Arial" w:hAnsi="Arial"/>
                <w:b w:val="0"/>
                <w:sz w:val="18"/>
              </w:rPr>
              <w:t>Front End</w:t>
            </w:r>
          </w:p>
        </w:tc>
        <w:tc>
          <w:tcPr>
            <w:tcW w:type="dxa" w:w="6624"/>
            <w:vAlign w:val="center"/>
            <w:shd w:fill="F3F6FA"/>
          </w:tcPr>
          <w:p>
            <w:r/>
            <w:r>
              <w:rPr>
                <w:rFonts w:ascii="Arial" w:hAnsi="Arial"/>
                <w:b w:val="0"/>
                <w:sz w:val="18"/>
              </w:rPr>
              <w:t>Blade, Tailwind CSS/Vite assets and Font Awesome UI icons</w:t>
            </w:r>
          </w:p>
        </w:tc>
      </w:tr>
      <w:tr>
        <w:tc>
          <w:tcPr>
            <w:tcW w:type="dxa" w:w="2880"/>
            <w:vAlign w:val="center"/>
            <w:shd w:fill="FFFFFF"/>
          </w:tcPr>
          <w:p>
            <w:r/>
            <w:r>
              <w:rPr>
                <w:rFonts w:ascii="Arial" w:hAnsi="Arial"/>
                <w:b w:val="0"/>
                <w:sz w:val="18"/>
              </w:rPr>
              <w:t>Test Runner</w:t>
            </w:r>
          </w:p>
        </w:tc>
        <w:tc>
          <w:tcPr>
            <w:tcW w:type="dxa" w:w="6624"/>
            <w:vAlign w:val="center"/>
            <w:shd w:fill="FFFFFF"/>
          </w:tcPr>
          <w:p>
            <w:r/>
            <w:r>
              <w:rPr>
                <w:rFonts w:ascii="Arial" w:hAnsi="Arial"/>
                <w:b w:val="0"/>
                <w:sz w:val="18"/>
              </w:rPr>
              <w:t>PHPUnit through Laravel Artisan</w:t>
            </w:r>
          </w:p>
        </w:tc>
      </w:tr>
      <w:tr>
        <w:tc>
          <w:tcPr>
            <w:tcW w:type="dxa" w:w="2880"/>
            <w:vAlign w:val="center"/>
            <w:shd w:fill="F3F6FA"/>
          </w:tcPr>
          <w:p>
            <w:r/>
            <w:r>
              <w:rPr>
                <w:rFonts w:ascii="Arial" w:hAnsi="Arial"/>
                <w:b w:val="0"/>
                <w:sz w:val="18"/>
              </w:rPr>
              <w:t>Test Date</w:t>
            </w:r>
          </w:p>
        </w:tc>
        <w:tc>
          <w:tcPr>
            <w:tcW w:type="dxa" w:w="6624"/>
            <w:vAlign w:val="center"/>
            <w:shd w:fill="F3F6FA"/>
          </w:tcPr>
          <w:p>
            <w:r/>
            <w:r>
              <w:rPr>
                <w:rFonts w:ascii="Arial" w:hAnsi="Arial"/>
                <w:b w:val="0"/>
                <w:sz w:val="18"/>
              </w:rPr>
              <w:t>1 July 2026</w:t>
            </w:r>
          </w:p>
        </w:tc>
      </w:tr>
      <w:tr>
        <w:tc>
          <w:tcPr>
            <w:tcW w:type="dxa" w:w="2880"/>
            <w:vAlign w:val="center"/>
            <w:shd w:fill="FFFFFF"/>
          </w:tcPr>
          <w:p>
            <w:r/>
            <w:r>
              <w:rPr>
                <w:rFonts w:ascii="Arial" w:hAnsi="Arial"/>
                <w:b w:val="0"/>
                <w:sz w:val="18"/>
              </w:rPr>
              <w:t>Test Accounts</w:t>
            </w:r>
          </w:p>
        </w:tc>
        <w:tc>
          <w:tcPr>
            <w:tcW w:type="dxa" w:w="6624"/>
            <w:vAlign w:val="center"/>
            <w:shd w:fill="FFFFFF"/>
          </w:tcPr>
          <w:p>
            <w:r/>
            <w:r>
              <w:rPr>
                <w:rFonts w:ascii="Arial" w:hAnsi="Arial"/>
                <w:b w:val="0"/>
                <w:sz w:val="18"/>
              </w:rPr>
              <w:t>Administrator and maintenance staff accounts created for local validation</w:t>
            </w:r>
          </w:p>
        </w:tc>
      </w:tr>
      <w:tr>
        <w:tc>
          <w:tcPr>
            <w:tcW w:type="dxa" w:w="2880"/>
            <w:vAlign w:val="center"/>
            <w:shd w:fill="F3F6FA"/>
          </w:tcPr>
          <w:p>
            <w:r/>
            <w:r>
              <w:rPr>
                <w:rFonts w:ascii="Arial" w:hAnsi="Arial"/>
                <w:b w:val="0"/>
                <w:sz w:val="18"/>
              </w:rPr>
              <w:t>Test Data</w:t>
            </w:r>
          </w:p>
        </w:tc>
        <w:tc>
          <w:tcPr>
            <w:tcW w:type="dxa" w:w="6624"/>
            <w:vAlign w:val="center"/>
            <w:shd w:fill="F3F6FA"/>
          </w:tcPr>
          <w:p>
            <w:r/>
            <w:r>
              <w:rPr>
                <w:rFonts w:ascii="Arial" w:hAnsi="Arial"/>
                <w:b w:val="0"/>
                <w:sz w:val="18"/>
              </w:rPr>
              <w:t>Seeded requests in Pending, In Progress and Completed states</w:t>
            </w:r>
          </w:p>
        </w:tc>
      </w:tr>
    </w:tbl>
    <w:p/>
    <w:p>
      <w:r>
        <w:rPr>
          <w:rFonts w:ascii="Arial" w:hAnsi="Arial"/>
          <w:b w:val="0"/>
          <w:sz w:val="22"/>
        </w:rPr>
        <w:t>Test data was non-production data. Password values are intentionally excluded from this report. The environment reproduced the complete request-to-assignment-to-completion flow with related notifications.</w:t>
      </w:r>
    </w:p>
    <w:p>
      <w:pPr>
        <w:pStyle w:val="Heading1"/>
      </w:pPr>
      <w:r>
        <w:t>5. Test Summary and Results</w:t>
      </w:r>
    </w:p>
    <w:p>
      <w:pPr>
        <w:jc w:val="center"/>
      </w:pPr>
      <w:r>
        <w:drawing>
          <wp:inline xmlns:a="http://schemas.openxmlformats.org/drawingml/2006/main" xmlns:pic="http://schemas.openxmlformats.org/drawingml/2006/picture">
            <wp:extent cx="5394960" cy="2517648"/>
            <wp:docPr id="1" name="Picture 1"/>
            <wp:cNvGraphicFramePr>
              <a:graphicFrameLocks noChangeAspect="1"/>
            </wp:cNvGraphicFramePr>
            <a:graphic>
              <a:graphicData uri="http://schemas.openxmlformats.org/drawingml/2006/picture">
                <pic:pic>
                  <pic:nvPicPr>
                    <pic:cNvPr id="0" name="test-results-chart.png"/>
                    <pic:cNvPicPr/>
                  </pic:nvPicPr>
                  <pic:blipFill>
                    <a:blip r:embed="rId7"/>
                    <a:stretch>
                      <a:fillRect/>
                    </a:stretch>
                  </pic:blipFill>
                  <pic:spPr>
                    <a:xfrm>
                      <a:off x="0" y="0"/>
                      <a:ext cx="5394960" cy="2517648"/>
                    </a:xfrm>
                    <a:prstGeom prst="rect"/>
                  </pic:spPr>
                </pic:pic>
              </a:graphicData>
            </a:graphic>
          </wp:inline>
        </w:drawing>
      </w:r>
    </w:p>
    <w:p>
      <w:pPr>
        <w:jc w:val="center"/>
      </w:pPr>
      <w:r>
        <w:rPr>
          <w:rFonts w:ascii="Arial" w:hAnsi="Arial"/>
          <w:b/>
          <w:sz w:val="18"/>
        </w:rPr>
        <w:t>Figure 1. Functional test execution results</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312"/>
        <w:gridCol w:w="3312"/>
        <w:gridCol w:w="3312"/>
      </w:tblGrid>
      <w:tr>
        <w:tc>
          <w:tcPr>
            <w:tcW w:type="dxa" w:w="3168"/>
            <w:vAlign w:val="center"/>
            <w:shd w:fill="4472C4"/>
          </w:tcPr>
          <w:p>
            <w:r/>
            <w:r>
              <w:rPr>
                <w:rFonts w:ascii="Arial" w:hAnsi="Arial"/>
                <w:b/>
                <w:color w:val="FFFFFF"/>
                <w:sz w:val="18"/>
              </w:rPr>
              <w:t>Status</w:t>
            </w:r>
          </w:p>
        </w:tc>
        <w:tc>
          <w:tcPr>
            <w:tcW w:type="dxa" w:w="2016"/>
            <w:vAlign w:val="center"/>
            <w:shd w:fill="4472C4"/>
          </w:tcPr>
          <w:p>
            <w:r/>
            <w:r>
              <w:rPr>
                <w:rFonts w:ascii="Arial" w:hAnsi="Arial"/>
                <w:b/>
                <w:color w:val="FFFFFF"/>
                <w:sz w:val="18"/>
              </w:rPr>
              <w:t>Count</w:t>
            </w:r>
          </w:p>
        </w:tc>
        <w:tc>
          <w:tcPr>
            <w:tcW w:type="dxa" w:w="2304"/>
            <w:vAlign w:val="center"/>
            <w:shd w:fill="4472C4"/>
          </w:tcPr>
          <w:p>
            <w:r/>
            <w:r>
              <w:rPr>
                <w:rFonts w:ascii="Arial" w:hAnsi="Arial"/>
                <w:b/>
                <w:color w:val="FFFFFF"/>
                <w:sz w:val="18"/>
              </w:rPr>
              <w:t>Percentage</w:t>
            </w:r>
          </w:p>
        </w:tc>
      </w:tr>
      <w:tr>
        <w:tc>
          <w:tcPr>
            <w:tcW w:type="dxa" w:w="3168"/>
            <w:vAlign w:val="center"/>
            <w:shd w:fill="F3F6FA"/>
          </w:tcPr>
          <w:p>
            <w:r/>
            <w:r>
              <w:rPr>
                <w:rFonts w:ascii="Arial" w:hAnsi="Arial"/>
                <w:b w:val="0"/>
                <w:sz w:val="18"/>
              </w:rPr>
              <w:t>Pass</w:t>
            </w:r>
          </w:p>
        </w:tc>
        <w:tc>
          <w:tcPr>
            <w:tcW w:type="dxa" w:w="2016"/>
            <w:vAlign w:val="center"/>
            <w:shd w:fill="F3F6FA"/>
          </w:tcPr>
          <w:p>
            <w:r/>
            <w:r>
              <w:rPr>
                <w:rFonts w:ascii="Arial" w:hAnsi="Arial"/>
                <w:b w:val="0"/>
                <w:sz w:val="18"/>
              </w:rPr>
              <w:t>18</w:t>
            </w:r>
          </w:p>
        </w:tc>
        <w:tc>
          <w:tcPr>
            <w:tcW w:type="dxa" w:w="2304"/>
            <w:vAlign w:val="center"/>
            <w:shd w:fill="F3F6FA"/>
          </w:tcPr>
          <w:p>
            <w:r/>
            <w:r>
              <w:rPr>
                <w:rFonts w:ascii="Arial" w:hAnsi="Arial"/>
                <w:b w:val="0"/>
                <w:sz w:val="18"/>
              </w:rPr>
              <w:t>100%</w:t>
            </w:r>
          </w:p>
        </w:tc>
      </w:tr>
      <w:tr>
        <w:tc>
          <w:tcPr>
            <w:tcW w:type="dxa" w:w="3168"/>
            <w:vAlign w:val="center"/>
            <w:shd w:fill="FFFFFF"/>
          </w:tcPr>
          <w:p>
            <w:r/>
            <w:r>
              <w:rPr>
                <w:rFonts w:ascii="Arial" w:hAnsi="Arial"/>
                <w:b w:val="0"/>
                <w:sz w:val="18"/>
              </w:rPr>
              <w:t>Fail</w:t>
            </w:r>
          </w:p>
        </w:tc>
        <w:tc>
          <w:tcPr>
            <w:tcW w:type="dxa" w:w="2016"/>
            <w:vAlign w:val="center"/>
            <w:shd w:fill="FFFFFF"/>
          </w:tcPr>
          <w:p>
            <w:r/>
            <w:r>
              <w:rPr>
                <w:rFonts w:ascii="Arial" w:hAnsi="Arial"/>
                <w:b w:val="0"/>
                <w:sz w:val="18"/>
              </w:rPr>
              <w:t>0</w:t>
            </w:r>
          </w:p>
        </w:tc>
        <w:tc>
          <w:tcPr>
            <w:tcW w:type="dxa" w:w="2304"/>
            <w:vAlign w:val="center"/>
            <w:shd w:fill="FFFFFF"/>
          </w:tcPr>
          <w:p>
            <w:r/>
            <w:r>
              <w:rPr>
                <w:rFonts w:ascii="Arial" w:hAnsi="Arial"/>
                <w:b w:val="0"/>
                <w:sz w:val="18"/>
              </w:rPr>
              <w:t>0%</w:t>
            </w:r>
          </w:p>
        </w:tc>
      </w:tr>
      <w:tr>
        <w:tc>
          <w:tcPr>
            <w:tcW w:type="dxa" w:w="3168"/>
            <w:vAlign w:val="center"/>
            <w:shd w:fill="F3F6FA"/>
          </w:tcPr>
          <w:p>
            <w:r/>
            <w:r>
              <w:rPr>
                <w:rFonts w:ascii="Arial" w:hAnsi="Arial"/>
                <w:b w:val="0"/>
                <w:sz w:val="18"/>
              </w:rPr>
              <w:t>Blocked / Not Executed</w:t>
            </w:r>
          </w:p>
        </w:tc>
        <w:tc>
          <w:tcPr>
            <w:tcW w:type="dxa" w:w="2016"/>
            <w:vAlign w:val="center"/>
            <w:shd w:fill="F3F6FA"/>
          </w:tcPr>
          <w:p>
            <w:r/>
            <w:r>
              <w:rPr>
                <w:rFonts w:ascii="Arial" w:hAnsi="Arial"/>
                <w:b w:val="0"/>
                <w:sz w:val="18"/>
              </w:rPr>
              <w:t>0</w:t>
            </w:r>
          </w:p>
        </w:tc>
        <w:tc>
          <w:tcPr>
            <w:tcW w:type="dxa" w:w="2304"/>
            <w:vAlign w:val="center"/>
            <w:shd w:fill="F3F6FA"/>
          </w:tcPr>
          <w:p>
            <w:r/>
            <w:r>
              <w:rPr>
                <w:rFonts w:ascii="Arial" w:hAnsi="Arial"/>
                <w:b w:val="0"/>
                <w:sz w:val="18"/>
              </w:rPr>
              <w:t>0%</w:t>
            </w:r>
          </w:p>
        </w:tc>
      </w:tr>
      <w:tr>
        <w:tc>
          <w:tcPr>
            <w:tcW w:type="dxa" w:w="3168"/>
            <w:vAlign w:val="center"/>
            <w:shd w:fill="FFFFFF"/>
          </w:tcPr>
          <w:p>
            <w:r/>
            <w:r>
              <w:rPr>
                <w:rFonts w:ascii="Arial" w:hAnsi="Arial"/>
                <w:b w:val="0"/>
                <w:sz w:val="18"/>
              </w:rPr>
              <w:t>Total</w:t>
            </w:r>
          </w:p>
        </w:tc>
        <w:tc>
          <w:tcPr>
            <w:tcW w:type="dxa" w:w="2016"/>
            <w:vAlign w:val="center"/>
            <w:shd w:fill="FFFFFF"/>
          </w:tcPr>
          <w:p>
            <w:r/>
            <w:r>
              <w:rPr>
                <w:rFonts w:ascii="Arial" w:hAnsi="Arial"/>
                <w:b w:val="0"/>
                <w:sz w:val="18"/>
              </w:rPr>
              <w:t>18</w:t>
            </w:r>
          </w:p>
        </w:tc>
        <w:tc>
          <w:tcPr>
            <w:tcW w:type="dxa" w:w="2304"/>
            <w:vAlign w:val="center"/>
            <w:shd w:fill="FFFFFF"/>
          </w:tcPr>
          <w:p>
            <w:r/>
            <w:r>
              <w:rPr>
                <w:rFonts w:ascii="Arial" w:hAnsi="Arial"/>
                <w:b w:val="0"/>
                <w:sz w:val="18"/>
              </w:rPr>
              <w:t>100%</w:t>
            </w:r>
          </w:p>
        </w:tc>
      </w:tr>
    </w:tbl>
    <w:p/>
    <w:p>
      <w:r>
        <w:rPr>
          <w:rFonts w:ascii="Arial" w:hAnsi="Arial"/>
          <w:b w:val="0"/>
          <w:sz w:val="22"/>
        </w:rPr>
        <w:t>The automated regression suite separately completed 25 tests with 62 assertions and zero failures. Functional cases and automated cases are reported separately to avoid double-counting coverage.</w:t>
      </w:r>
    </w:p>
    <w:p>
      <w:pPr>
        <w:pStyle w:val="Heading1"/>
      </w:pPr>
      <w:r>
        <w:t>6. Requirements Traceability</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484"/>
        <w:gridCol w:w="2484"/>
        <w:gridCol w:w="2484"/>
        <w:gridCol w:w="2484"/>
      </w:tblGrid>
      <w:tr>
        <w:tc>
          <w:tcPr>
            <w:tcW w:type="dxa" w:w="2304"/>
            <w:vAlign w:val="center"/>
            <w:shd w:fill="4472C4"/>
          </w:tcPr>
          <w:p>
            <w:r/>
            <w:r>
              <w:rPr>
                <w:rFonts w:ascii="Arial" w:hAnsi="Arial"/>
                <w:b/>
                <w:color w:val="FFFFFF"/>
                <w:sz w:val="18"/>
              </w:rPr>
              <w:t>Requirement Area</w:t>
            </w:r>
          </w:p>
        </w:tc>
        <w:tc>
          <w:tcPr>
            <w:tcW w:type="dxa" w:w="3456"/>
            <w:vAlign w:val="center"/>
            <w:shd w:fill="4472C4"/>
          </w:tcPr>
          <w:p>
            <w:r/>
            <w:r>
              <w:rPr>
                <w:rFonts w:ascii="Arial" w:hAnsi="Arial"/>
                <w:b/>
                <w:color w:val="FFFFFF"/>
                <w:sz w:val="18"/>
              </w:rPr>
              <w:t>Implemented Component</w:t>
            </w:r>
          </w:p>
        </w:tc>
        <w:tc>
          <w:tcPr>
            <w:tcW w:type="dxa" w:w="2304"/>
            <w:vAlign w:val="center"/>
            <w:shd w:fill="4472C4"/>
          </w:tcPr>
          <w:p>
            <w:r/>
            <w:r>
              <w:rPr>
                <w:rFonts w:ascii="Arial" w:hAnsi="Arial"/>
                <w:b/>
                <w:color w:val="FFFFFF"/>
                <w:sz w:val="18"/>
              </w:rPr>
              <w:t>Test Cases</w:t>
            </w:r>
          </w:p>
        </w:tc>
        <w:tc>
          <w:tcPr>
            <w:tcW w:type="dxa" w:w="1008"/>
            <w:vAlign w:val="center"/>
            <w:shd w:fill="4472C4"/>
          </w:tcPr>
          <w:p>
            <w:r/>
            <w:r>
              <w:rPr>
                <w:rFonts w:ascii="Arial" w:hAnsi="Arial"/>
                <w:b/>
                <w:color w:val="FFFFFF"/>
                <w:sz w:val="18"/>
              </w:rPr>
              <w:t>Result</w:t>
            </w:r>
          </w:p>
        </w:tc>
      </w:tr>
      <w:tr>
        <w:tc>
          <w:tcPr>
            <w:tcW w:type="dxa" w:w="2304"/>
            <w:vAlign w:val="center"/>
            <w:shd w:fill="F3F6FA"/>
          </w:tcPr>
          <w:p>
            <w:r/>
            <w:r>
              <w:rPr>
                <w:rFonts w:ascii="Arial" w:hAnsi="Arial"/>
                <w:b w:val="0"/>
                <w:sz w:val="18"/>
              </w:rPr>
              <w:t>Secure user access</w:t>
            </w:r>
          </w:p>
        </w:tc>
        <w:tc>
          <w:tcPr>
            <w:tcW w:type="dxa" w:w="3456"/>
            <w:vAlign w:val="center"/>
            <w:shd w:fill="F3F6FA"/>
          </w:tcPr>
          <w:p>
            <w:r/>
            <w:r>
              <w:rPr>
                <w:rFonts w:ascii="Arial" w:hAnsi="Arial"/>
                <w:b w:val="0"/>
                <w:sz w:val="18"/>
              </w:rPr>
              <w:t>Authentication routes and middleware</w:t>
            </w:r>
          </w:p>
        </w:tc>
        <w:tc>
          <w:tcPr>
            <w:tcW w:type="dxa" w:w="2304"/>
            <w:vAlign w:val="center"/>
            <w:shd w:fill="F3F6FA"/>
          </w:tcPr>
          <w:p>
            <w:r/>
            <w:r>
              <w:rPr>
                <w:rFonts w:ascii="Arial" w:hAnsi="Arial"/>
                <w:b w:val="0"/>
                <w:sz w:val="18"/>
              </w:rPr>
              <w:t>TC-001, TC-002, TC-015, TC-016</w:t>
            </w:r>
          </w:p>
        </w:tc>
        <w:tc>
          <w:tcPr>
            <w:tcW w:type="dxa" w:w="1008"/>
            <w:vAlign w:val="center"/>
            <w:shd w:fill="F3F6FA"/>
          </w:tcPr>
          <w:p>
            <w:r/>
            <w:r>
              <w:rPr>
                <w:rFonts w:ascii="Arial" w:hAnsi="Arial"/>
                <w:b w:val="0"/>
                <w:sz w:val="18"/>
              </w:rPr>
              <w:t>Pass</w:t>
            </w:r>
          </w:p>
        </w:tc>
      </w:tr>
      <w:tr>
        <w:tc>
          <w:tcPr>
            <w:tcW w:type="dxa" w:w="2304"/>
            <w:vAlign w:val="center"/>
            <w:shd w:fill="FFFFFF"/>
          </w:tcPr>
          <w:p>
            <w:r/>
            <w:r>
              <w:rPr>
                <w:rFonts w:ascii="Arial" w:hAnsi="Arial"/>
                <w:b w:val="0"/>
                <w:sz w:val="18"/>
              </w:rPr>
              <w:t>Operational overview</w:t>
            </w:r>
          </w:p>
        </w:tc>
        <w:tc>
          <w:tcPr>
            <w:tcW w:type="dxa" w:w="3456"/>
            <w:vAlign w:val="center"/>
            <w:shd w:fill="FFFFFF"/>
          </w:tcPr>
          <w:p>
            <w:r/>
            <w:r>
              <w:rPr>
                <w:rFonts w:ascii="Arial" w:hAnsi="Arial"/>
                <w:b w:val="0"/>
                <w:sz w:val="18"/>
              </w:rPr>
              <w:t>DashboardController and dashboard view</w:t>
            </w:r>
          </w:p>
        </w:tc>
        <w:tc>
          <w:tcPr>
            <w:tcW w:type="dxa" w:w="2304"/>
            <w:vAlign w:val="center"/>
            <w:shd w:fill="FFFFFF"/>
          </w:tcPr>
          <w:p>
            <w:r/>
            <w:r>
              <w:rPr>
                <w:rFonts w:ascii="Arial" w:hAnsi="Arial"/>
                <w:b w:val="0"/>
                <w:sz w:val="18"/>
              </w:rPr>
              <w:t>TC-003</w:t>
            </w:r>
          </w:p>
        </w:tc>
        <w:tc>
          <w:tcPr>
            <w:tcW w:type="dxa" w:w="1008"/>
            <w:vAlign w:val="center"/>
            <w:shd w:fill="FFFFFF"/>
          </w:tcPr>
          <w:p>
            <w:r/>
            <w:r>
              <w:rPr>
                <w:rFonts w:ascii="Arial" w:hAnsi="Arial"/>
                <w:b w:val="0"/>
                <w:sz w:val="18"/>
              </w:rPr>
              <w:t>Pass</w:t>
            </w:r>
          </w:p>
        </w:tc>
      </w:tr>
      <w:tr>
        <w:tc>
          <w:tcPr>
            <w:tcW w:type="dxa" w:w="2304"/>
            <w:vAlign w:val="center"/>
            <w:shd w:fill="F3F6FA"/>
          </w:tcPr>
          <w:p>
            <w:r/>
            <w:r>
              <w:rPr>
                <w:rFonts w:ascii="Arial" w:hAnsi="Arial"/>
                <w:b w:val="0"/>
                <w:sz w:val="18"/>
              </w:rPr>
              <w:t>Request lifecycle</w:t>
            </w:r>
          </w:p>
        </w:tc>
        <w:tc>
          <w:tcPr>
            <w:tcW w:type="dxa" w:w="3456"/>
            <w:vAlign w:val="center"/>
            <w:shd w:fill="F3F6FA"/>
          </w:tcPr>
          <w:p>
            <w:r/>
            <w:r>
              <w:rPr>
                <w:rFonts w:ascii="Arial" w:hAnsi="Arial"/>
                <w:b w:val="0"/>
                <w:sz w:val="18"/>
              </w:rPr>
              <w:t>MaintenanceController and maintenance_requests table</w:t>
            </w:r>
          </w:p>
        </w:tc>
        <w:tc>
          <w:tcPr>
            <w:tcW w:type="dxa" w:w="2304"/>
            <w:vAlign w:val="center"/>
            <w:shd w:fill="F3F6FA"/>
          </w:tcPr>
          <w:p>
            <w:r/>
            <w:r>
              <w:rPr>
                <w:rFonts w:ascii="Arial" w:hAnsi="Arial"/>
                <w:b w:val="0"/>
                <w:sz w:val="18"/>
              </w:rPr>
              <w:t>TC-004-TC-008, TC-017</w:t>
            </w:r>
          </w:p>
        </w:tc>
        <w:tc>
          <w:tcPr>
            <w:tcW w:type="dxa" w:w="1008"/>
            <w:vAlign w:val="center"/>
            <w:shd w:fill="F3F6FA"/>
          </w:tcPr>
          <w:p>
            <w:r/>
            <w:r>
              <w:rPr>
                <w:rFonts w:ascii="Arial" w:hAnsi="Arial"/>
                <w:b w:val="0"/>
                <w:sz w:val="18"/>
              </w:rPr>
              <w:t>Pass</w:t>
            </w:r>
          </w:p>
        </w:tc>
      </w:tr>
      <w:tr>
        <w:tc>
          <w:tcPr>
            <w:tcW w:type="dxa" w:w="2304"/>
            <w:vAlign w:val="center"/>
            <w:shd w:fill="FFFFFF"/>
          </w:tcPr>
          <w:p>
            <w:r/>
            <w:r>
              <w:rPr>
                <w:rFonts w:ascii="Arial" w:hAnsi="Arial"/>
                <w:b w:val="0"/>
                <w:sz w:val="18"/>
              </w:rPr>
              <w:t>Staff assignment</w:t>
            </w:r>
          </w:p>
        </w:tc>
        <w:tc>
          <w:tcPr>
            <w:tcW w:type="dxa" w:w="3456"/>
            <w:vAlign w:val="center"/>
            <w:shd w:fill="FFFFFF"/>
          </w:tcPr>
          <w:p>
            <w:r/>
            <w:r>
              <w:rPr>
                <w:rFonts w:ascii="Arial" w:hAnsi="Arial"/>
                <w:b w:val="0"/>
                <w:sz w:val="18"/>
              </w:rPr>
              <w:t>MaintenanceTask model/controller and assignment routes</w:t>
            </w:r>
          </w:p>
        </w:tc>
        <w:tc>
          <w:tcPr>
            <w:tcW w:type="dxa" w:w="2304"/>
            <w:vAlign w:val="center"/>
            <w:shd w:fill="FFFFFF"/>
          </w:tcPr>
          <w:p>
            <w:r/>
            <w:r>
              <w:rPr>
                <w:rFonts w:ascii="Arial" w:hAnsi="Arial"/>
                <w:b w:val="0"/>
                <w:sz w:val="18"/>
              </w:rPr>
              <w:t>TC-009</w:t>
            </w:r>
          </w:p>
        </w:tc>
        <w:tc>
          <w:tcPr>
            <w:tcW w:type="dxa" w:w="1008"/>
            <w:vAlign w:val="center"/>
            <w:shd w:fill="FFFFFF"/>
          </w:tcPr>
          <w:p>
            <w:r/>
            <w:r>
              <w:rPr>
                <w:rFonts w:ascii="Arial" w:hAnsi="Arial"/>
                <w:b w:val="0"/>
                <w:sz w:val="18"/>
              </w:rPr>
              <w:t>Pass</w:t>
            </w:r>
          </w:p>
        </w:tc>
      </w:tr>
      <w:tr>
        <w:tc>
          <w:tcPr>
            <w:tcW w:type="dxa" w:w="2304"/>
            <w:vAlign w:val="center"/>
            <w:shd w:fill="F3F6FA"/>
          </w:tcPr>
          <w:p>
            <w:r/>
            <w:r>
              <w:rPr>
                <w:rFonts w:ascii="Arial" w:hAnsi="Arial"/>
                <w:b w:val="0"/>
                <w:sz w:val="18"/>
              </w:rPr>
              <w:t>Task progression</w:t>
            </w:r>
          </w:p>
        </w:tc>
        <w:tc>
          <w:tcPr>
            <w:tcW w:type="dxa" w:w="3456"/>
            <w:vAlign w:val="center"/>
            <w:shd w:fill="F3F6FA"/>
          </w:tcPr>
          <w:p>
            <w:r/>
            <w:r>
              <w:rPr>
                <w:rFonts w:ascii="Arial" w:hAnsi="Arial"/>
                <w:b w:val="0"/>
                <w:sz w:val="18"/>
              </w:rPr>
              <w:t>Start and complete task routes</w:t>
            </w:r>
          </w:p>
        </w:tc>
        <w:tc>
          <w:tcPr>
            <w:tcW w:type="dxa" w:w="2304"/>
            <w:vAlign w:val="center"/>
            <w:shd w:fill="F3F6FA"/>
          </w:tcPr>
          <w:p>
            <w:r/>
            <w:r>
              <w:rPr>
                <w:rFonts w:ascii="Arial" w:hAnsi="Arial"/>
                <w:b w:val="0"/>
                <w:sz w:val="18"/>
              </w:rPr>
              <w:t>TC-010, TC-011</w:t>
            </w:r>
          </w:p>
        </w:tc>
        <w:tc>
          <w:tcPr>
            <w:tcW w:type="dxa" w:w="1008"/>
            <w:vAlign w:val="center"/>
            <w:shd w:fill="F3F6FA"/>
          </w:tcPr>
          <w:p>
            <w:r/>
            <w:r>
              <w:rPr>
                <w:rFonts w:ascii="Arial" w:hAnsi="Arial"/>
                <w:b w:val="0"/>
                <w:sz w:val="18"/>
              </w:rPr>
              <w:t>Pass</w:t>
            </w:r>
          </w:p>
        </w:tc>
      </w:tr>
      <w:tr>
        <w:tc>
          <w:tcPr>
            <w:tcW w:type="dxa" w:w="2304"/>
            <w:vAlign w:val="center"/>
            <w:shd w:fill="FFFFFF"/>
          </w:tcPr>
          <w:p>
            <w:r/>
            <w:r>
              <w:rPr>
                <w:rFonts w:ascii="Arial" w:hAnsi="Arial"/>
                <w:b w:val="0"/>
                <w:sz w:val="18"/>
              </w:rPr>
              <w:t>User notification</w:t>
            </w:r>
          </w:p>
        </w:tc>
        <w:tc>
          <w:tcPr>
            <w:tcW w:type="dxa" w:w="3456"/>
            <w:vAlign w:val="center"/>
            <w:shd w:fill="FFFFFF"/>
          </w:tcPr>
          <w:p>
            <w:r/>
            <w:r>
              <w:rPr>
                <w:rFonts w:ascii="Arial" w:hAnsi="Arial"/>
                <w:b w:val="0"/>
                <w:sz w:val="18"/>
              </w:rPr>
              <w:t>NotificationController and notifications table</w:t>
            </w:r>
          </w:p>
        </w:tc>
        <w:tc>
          <w:tcPr>
            <w:tcW w:type="dxa" w:w="2304"/>
            <w:vAlign w:val="center"/>
            <w:shd w:fill="FFFFFF"/>
          </w:tcPr>
          <w:p>
            <w:r/>
            <w:r>
              <w:rPr>
                <w:rFonts w:ascii="Arial" w:hAnsi="Arial"/>
                <w:b w:val="0"/>
                <w:sz w:val="18"/>
              </w:rPr>
              <w:t>TC-012, TC-013</w:t>
            </w:r>
          </w:p>
        </w:tc>
        <w:tc>
          <w:tcPr>
            <w:tcW w:type="dxa" w:w="1008"/>
            <w:vAlign w:val="center"/>
            <w:shd w:fill="FFFFFF"/>
          </w:tcPr>
          <w:p>
            <w:r/>
            <w:r>
              <w:rPr>
                <w:rFonts w:ascii="Arial" w:hAnsi="Arial"/>
                <w:b w:val="0"/>
                <w:sz w:val="18"/>
              </w:rPr>
              <w:t>Pass</w:t>
            </w:r>
          </w:p>
        </w:tc>
      </w:tr>
      <w:tr>
        <w:tc>
          <w:tcPr>
            <w:tcW w:type="dxa" w:w="2304"/>
            <w:vAlign w:val="center"/>
            <w:shd w:fill="F3F6FA"/>
          </w:tcPr>
          <w:p>
            <w:r/>
            <w:r>
              <w:rPr>
                <w:rFonts w:ascii="Arial" w:hAnsi="Arial"/>
                <w:b w:val="0"/>
                <w:sz w:val="18"/>
              </w:rPr>
              <w:t>Account maintenance</w:t>
            </w:r>
          </w:p>
        </w:tc>
        <w:tc>
          <w:tcPr>
            <w:tcW w:type="dxa" w:w="3456"/>
            <w:vAlign w:val="center"/>
            <w:shd w:fill="F3F6FA"/>
          </w:tcPr>
          <w:p>
            <w:r/>
            <w:r>
              <w:rPr>
                <w:rFonts w:ascii="Arial" w:hAnsi="Arial"/>
                <w:b w:val="0"/>
                <w:sz w:val="18"/>
              </w:rPr>
              <w:t>Profile and password controllers</w:t>
            </w:r>
          </w:p>
        </w:tc>
        <w:tc>
          <w:tcPr>
            <w:tcW w:type="dxa" w:w="2304"/>
            <w:vAlign w:val="center"/>
            <w:shd w:fill="F3F6FA"/>
          </w:tcPr>
          <w:p>
            <w:r/>
            <w:r>
              <w:rPr>
                <w:rFonts w:ascii="Arial" w:hAnsi="Arial"/>
                <w:b w:val="0"/>
                <w:sz w:val="18"/>
              </w:rPr>
              <w:t>TC-014, TC-016</w:t>
            </w:r>
          </w:p>
        </w:tc>
        <w:tc>
          <w:tcPr>
            <w:tcW w:type="dxa" w:w="1008"/>
            <w:vAlign w:val="center"/>
            <w:shd w:fill="F3F6FA"/>
          </w:tcPr>
          <w:p>
            <w:r/>
            <w:r>
              <w:rPr>
                <w:rFonts w:ascii="Arial" w:hAnsi="Arial"/>
                <w:b w:val="0"/>
                <w:sz w:val="18"/>
              </w:rPr>
              <w:t>Pass</w:t>
            </w:r>
          </w:p>
        </w:tc>
      </w:tr>
      <w:tr>
        <w:tc>
          <w:tcPr>
            <w:tcW w:type="dxa" w:w="2304"/>
            <w:vAlign w:val="center"/>
            <w:shd w:fill="FFFFFF"/>
          </w:tcPr>
          <w:p>
            <w:r/>
            <w:r>
              <w:rPr>
                <w:rFonts w:ascii="Arial" w:hAnsi="Arial"/>
                <w:b w:val="0"/>
                <w:sz w:val="18"/>
              </w:rPr>
              <w:t>Technical stability</w:t>
            </w:r>
          </w:p>
        </w:tc>
        <w:tc>
          <w:tcPr>
            <w:tcW w:type="dxa" w:w="3456"/>
            <w:vAlign w:val="center"/>
            <w:shd w:fill="FFFFFF"/>
          </w:tcPr>
          <w:p>
            <w:r/>
            <w:r>
              <w:rPr>
                <w:rFonts w:ascii="Arial" w:hAnsi="Arial"/>
                <w:b w:val="0"/>
                <w:sz w:val="18"/>
              </w:rPr>
              <w:t>Laravel route set and PHPUnit suite</w:t>
            </w:r>
          </w:p>
        </w:tc>
        <w:tc>
          <w:tcPr>
            <w:tcW w:type="dxa" w:w="2304"/>
            <w:vAlign w:val="center"/>
            <w:shd w:fill="FFFFFF"/>
          </w:tcPr>
          <w:p>
            <w:r/>
            <w:r>
              <w:rPr>
                <w:rFonts w:ascii="Arial" w:hAnsi="Arial"/>
                <w:b w:val="0"/>
                <w:sz w:val="18"/>
              </w:rPr>
              <w:t>TC-018</w:t>
            </w:r>
          </w:p>
        </w:tc>
        <w:tc>
          <w:tcPr>
            <w:tcW w:type="dxa" w:w="1008"/>
            <w:vAlign w:val="center"/>
            <w:shd w:fill="FFFFFF"/>
          </w:tcPr>
          <w:p>
            <w:r/>
            <w:r>
              <w:rPr>
                <w:rFonts w:ascii="Arial" w:hAnsi="Arial"/>
                <w:b w:val="0"/>
                <w:sz w:val="18"/>
              </w:rPr>
              <w:t>Pass</w:t>
            </w:r>
          </w:p>
        </w:tc>
      </w:tr>
    </w:tbl>
    <w:p/>
    <w:p>
      <w:r>
        <w:rPr>
          <w:rFonts w:ascii="Arial" w:hAnsi="Arial"/>
          <w:b w:val="0"/>
          <w:sz w:val="22"/>
        </w:rPr>
        <w:t>Every in-scope requirement area is represented by at least one passing test case. Detailed step-by-step procedures, expected results, actual results and status are contained in the accompanying Excel workbook.</w:t>
      </w:r>
    </w:p>
    <w:p>
      <w:pPr>
        <w:pStyle w:val="Heading1"/>
      </w:pPr>
      <w:r>
        <w:t>7. Defect Summary</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484"/>
        <w:gridCol w:w="2484"/>
        <w:gridCol w:w="2484"/>
        <w:gridCol w:w="2484"/>
      </w:tblGrid>
      <w:tr>
        <w:tc>
          <w:tcPr>
            <w:tcW w:type="dxa" w:w="2016"/>
            <w:vAlign w:val="center"/>
            <w:shd w:fill="4472C4"/>
          </w:tcPr>
          <w:p>
            <w:r/>
            <w:r>
              <w:rPr>
                <w:rFonts w:ascii="Arial" w:hAnsi="Arial"/>
                <w:b/>
                <w:color w:val="FFFFFF"/>
                <w:sz w:val="18"/>
              </w:rPr>
              <w:t>Severity</w:t>
            </w:r>
          </w:p>
        </w:tc>
        <w:tc>
          <w:tcPr>
            <w:tcW w:type="dxa" w:w="1440"/>
            <w:vAlign w:val="center"/>
            <w:shd w:fill="4472C4"/>
          </w:tcPr>
          <w:p>
            <w:r/>
            <w:r>
              <w:rPr>
                <w:rFonts w:ascii="Arial" w:hAnsi="Arial"/>
                <w:b/>
                <w:color w:val="FFFFFF"/>
                <w:sz w:val="18"/>
              </w:rPr>
              <w:t>Open</w:t>
            </w:r>
          </w:p>
        </w:tc>
        <w:tc>
          <w:tcPr>
            <w:tcW w:type="dxa" w:w="3168"/>
            <w:vAlign w:val="center"/>
            <w:shd w:fill="4472C4"/>
          </w:tcPr>
          <w:p>
            <w:r/>
            <w:r>
              <w:rPr>
                <w:rFonts w:ascii="Arial" w:hAnsi="Arial"/>
                <w:b/>
                <w:color w:val="FFFFFF"/>
                <w:sz w:val="18"/>
              </w:rPr>
              <w:t>Resolved During Development</w:t>
            </w:r>
          </w:p>
        </w:tc>
        <w:tc>
          <w:tcPr>
            <w:tcW w:type="dxa" w:w="2160"/>
            <w:vAlign w:val="center"/>
            <w:shd w:fill="4472C4"/>
          </w:tcPr>
          <w:p>
            <w:r/>
            <w:r>
              <w:rPr>
                <w:rFonts w:ascii="Arial" w:hAnsi="Arial"/>
                <w:b/>
                <w:color w:val="FFFFFF"/>
                <w:sz w:val="18"/>
              </w:rPr>
              <w:t>Status</w:t>
            </w:r>
          </w:p>
        </w:tc>
      </w:tr>
      <w:tr>
        <w:tc>
          <w:tcPr>
            <w:tcW w:type="dxa" w:w="2016"/>
            <w:vAlign w:val="center"/>
            <w:shd w:fill="F3F6FA"/>
          </w:tcPr>
          <w:p>
            <w:r/>
            <w:r>
              <w:rPr>
                <w:rFonts w:ascii="Arial" w:hAnsi="Arial"/>
                <w:b w:val="0"/>
                <w:sz w:val="18"/>
              </w:rPr>
              <w:t>Critical</w:t>
            </w:r>
          </w:p>
        </w:tc>
        <w:tc>
          <w:tcPr>
            <w:tcW w:type="dxa" w:w="1440"/>
            <w:vAlign w:val="center"/>
            <w:shd w:fill="F3F6FA"/>
          </w:tcPr>
          <w:p>
            <w:r/>
            <w:r>
              <w:rPr>
                <w:rFonts w:ascii="Arial" w:hAnsi="Arial"/>
                <w:b w:val="0"/>
                <w:sz w:val="18"/>
              </w:rPr>
              <w:t>0</w:t>
            </w:r>
          </w:p>
        </w:tc>
        <w:tc>
          <w:tcPr>
            <w:tcW w:type="dxa" w:w="3168"/>
            <w:vAlign w:val="center"/>
            <w:shd w:fill="F3F6FA"/>
          </w:tcPr>
          <w:p>
            <w:r/>
            <w:r>
              <w:rPr>
                <w:rFonts w:ascii="Arial" w:hAnsi="Arial"/>
                <w:b w:val="0"/>
                <w:sz w:val="18"/>
              </w:rPr>
              <w:t>0</w:t>
            </w:r>
          </w:p>
        </w:tc>
        <w:tc>
          <w:tcPr>
            <w:tcW w:type="dxa" w:w="2160"/>
            <w:vAlign w:val="center"/>
            <w:shd w:fill="F3F6FA"/>
          </w:tcPr>
          <w:p>
            <w:r/>
            <w:r>
              <w:rPr>
                <w:rFonts w:ascii="Arial" w:hAnsi="Arial"/>
                <w:b w:val="0"/>
                <w:sz w:val="18"/>
              </w:rPr>
              <w:t>None</w:t>
            </w:r>
          </w:p>
        </w:tc>
      </w:tr>
      <w:tr>
        <w:tc>
          <w:tcPr>
            <w:tcW w:type="dxa" w:w="2016"/>
            <w:vAlign w:val="center"/>
            <w:shd w:fill="FFFFFF"/>
          </w:tcPr>
          <w:p>
            <w:r/>
            <w:r>
              <w:rPr>
                <w:rFonts w:ascii="Arial" w:hAnsi="Arial"/>
                <w:b w:val="0"/>
                <w:sz w:val="18"/>
              </w:rPr>
              <w:t>Major</w:t>
            </w:r>
          </w:p>
        </w:tc>
        <w:tc>
          <w:tcPr>
            <w:tcW w:type="dxa" w:w="1440"/>
            <w:vAlign w:val="center"/>
            <w:shd w:fill="FFFFFF"/>
          </w:tcPr>
          <w:p>
            <w:r/>
            <w:r>
              <w:rPr>
                <w:rFonts w:ascii="Arial" w:hAnsi="Arial"/>
                <w:b w:val="0"/>
                <w:sz w:val="18"/>
              </w:rPr>
              <w:t>0</w:t>
            </w:r>
          </w:p>
        </w:tc>
        <w:tc>
          <w:tcPr>
            <w:tcW w:type="dxa" w:w="3168"/>
            <w:vAlign w:val="center"/>
            <w:shd w:fill="FFFFFF"/>
          </w:tcPr>
          <w:p>
            <w:r/>
            <w:r>
              <w:rPr>
                <w:rFonts w:ascii="Arial" w:hAnsi="Arial"/>
                <w:b w:val="0"/>
                <w:sz w:val="18"/>
              </w:rPr>
              <w:t>1</w:t>
            </w:r>
          </w:p>
        </w:tc>
        <w:tc>
          <w:tcPr>
            <w:tcW w:type="dxa" w:w="2160"/>
            <w:vAlign w:val="center"/>
            <w:shd w:fill="FFFFFF"/>
          </w:tcPr>
          <w:p>
            <w:r/>
            <w:r>
              <w:rPr>
                <w:rFonts w:ascii="Arial" w:hAnsi="Arial"/>
                <w:b w:val="0"/>
                <w:sz w:val="18"/>
              </w:rPr>
              <w:t>Resolved</w:t>
            </w:r>
          </w:p>
        </w:tc>
      </w:tr>
      <w:tr>
        <w:tc>
          <w:tcPr>
            <w:tcW w:type="dxa" w:w="2016"/>
            <w:vAlign w:val="center"/>
            <w:shd w:fill="F3F6FA"/>
          </w:tcPr>
          <w:p>
            <w:r/>
            <w:r>
              <w:rPr>
                <w:rFonts w:ascii="Arial" w:hAnsi="Arial"/>
                <w:b w:val="0"/>
                <w:sz w:val="18"/>
              </w:rPr>
              <w:t>Minor</w:t>
            </w:r>
          </w:p>
        </w:tc>
        <w:tc>
          <w:tcPr>
            <w:tcW w:type="dxa" w:w="1440"/>
            <w:vAlign w:val="center"/>
            <w:shd w:fill="F3F6FA"/>
          </w:tcPr>
          <w:p>
            <w:r/>
            <w:r>
              <w:rPr>
                <w:rFonts w:ascii="Arial" w:hAnsi="Arial"/>
                <w:b w:val="0"/>
                <w:sz w:val="18"/>
              </w:rPr>
              <w:t>0</w:t>
            </w:r>
          </w:p>
        </w:tc>
        <w:tc>
          <w:tcPr>
            <w:tcW w:type="dxa" w:w="3168"/>
            <w:vAlign w:val="center"/>
            <w:shd w:fill="F3F6FA"/>
          </w:tcPr>
          <w:p>
            <w:r/>
            <w:r>
              <w:rPr>
                <w:rFonts w:ascii="Arial" w:hAnsi="Arial"/>
                <w:b w:val="0"/>
                <w:sz w:val="18"/>
              </w:rPr>
              <w:t>2</w:t>
            </w:r>
          </w:p>
        </w:tc>
        <w:tc>
          <w:tcPr>
            <w:tcW w:type="dxa" w:w="2160"/>
            <w:vAlign w:val="center"/>
            <w:shd w:fill="F3F6FA"/>
          </w:tcPr>
          <w:p>
            <w:r/>
            <w:r>
              <w:rPr>
                <w:rFonts w:ascii="Arial" w:hAnsi="Arial"/>
                <w:b w:val="0"/>
                <w:sz w:val="18"/>
              </w:rPr>
              <w:t>Resolved</w:t>
            </w:r>
          </w:p>
        </w:tc>
      </w:tr>
      <w:tr>
        <w:tc>
          <w:tcPr>
            <w:tcW w:type="dxa" w:w="2016"/>
            <w:vAlign w:val="center"/>
            <w:shd w:fill="FFFFFF"/>
          </w:tcPr>
          <w:p>
            <w:r/>
            <w:r>
              <w:rPr>
                <w:rFonts w:ascii="Arial" w:hAnsi="Arial"/>
                <w:b w:val="0"/>
                <w:sz w:val="18"/>
              </w:rPr>
              <w:t>Total</w:t>
            </w:r>
          </w:p>
        </w:tc>
        <w:tc>
          <w:tcPr>
            <w:tcW w:type="dxa" w:w="1440"/>
            <w:vAlign w:val="center"/>
            <w:shd w:fill="FFFFFF"/>
          </w:tcPr>
          <w:p>
            <w:r/>
            <w:r>
              <w:rPr>
                <w:rFonts w:ascii="Arial" w:hAnsi="Arial"/>
                <w:b w:val="0"/>
                <w:sz w:val="18"/>
              </w:rPr>
              <w:t>0</w:t>
            </w:r>
          </w:p>
        </w:tc>
        <w:tc>
          <w:tcPr>
            <w:tcW w:type="dxa" w:w="3168"/>
            <w:vAlign w:val="center"/>
            <w:shd w:fill="FFFFFF"/>
          </w:tcPr>
          <w:p>
            <w:r/>
            <w:r>
              <w:rPr>
                <w:rFonts w:ascii="Arial" w:hAnsi="Arial"/>
                <w:b w:val="0"/>
                <w:sz w:val="18"/>
              </w:rPr>
              <w:t>3</w:t>
            </w:r>
          </w:p>
        </w:tc>
        <w:tc>
          <w:tcPr>
            <w:tcW w:type="dxa" w:w="2160"/>
            <w:vAlign w:val="center"/>
            <w:shd w:fill="FFFFFF"/>
          </w:tcPr>
          <w:p>
            <w:r/>
            <w:r>
              <w:rPr>
                <w:rFonts w:ascii="Arial" w:hAnsi="Arial"/>
                <w:b w:val="0"/>
                <w:sz w:val="18"/>
              </w:rPr>
              <w:t>No open defects</w:t>
            </w:r>
          </w:p>
        </w:tc>
      </w:tr>
    </w:tbl>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1152"/>
            <w:vAlign w:val="center"/>
            <w:shd w:fill="4472C4"/>
          </w:tcPr>
          <w:p>
            <w:r/>
            <w:r>
              <w:rPr>
                <w:rFonts w:ascii="Arial" w:hAnsi="Arial"/>
                <w:b/>
                <w:color w:val="FFFFFF"/>
                <w:sz w:val="18"/>
              </w:rPr>
              <w:t>Defect ID</w:t>
            </w:r>
          </w:p>
        </w:tc>
        <w:tc>
          <w:tcPr>
            <w:tcW w:type="dxa" w:w="2160"/>
            <w:vAlign w:val="center"/>
            <w:shd w:fill="4472C4"/>
          </w:tcPr>
          <w:p>
            <w:r/>
            <w:r>
              <w:rPr>
                <w:rFonts w:ascii="Arial" w:hAnsi="Arial"/>
                <w:b/>
                <w:color w:val="FFFFFF"/>
                <w:sz w:val="18"/>
              </w:rPr>
              <w:t>Issue</w:t>
            </w:r>
          </w:p>
        </w:tc>
        <w:tc>
          <w:tcPr>
            <w:tcW w:type="dxa" w:w="2016"/>
            <w:vAlign w:val="center"/>
            <w:shd w:fill="4472C4"/>
          </w:tcPr>
          <w:p>
            <w:r/>
            <w:r>
              <w:rPr>
                <w:rFonts w:ascii="Arial" w:hAnsi="Arial"/>
                <w:b/>
                <w:color w:val="FFFFFF"/>
                <w:sz w:val="18"/>
              </w:rPr>
              <w:t>Root Cause</w:t>
            </w:r>
          </w:p>
        </w:tc>
        <w:tc>
          <w:tcPr>
            <w:tcW w:type="dxa" w:w="2448"/>
            <w:vAlign w:val="center"/>
            <w:shd w:fill="4472C4"/>
          </w:tcPr>
          <w:p>
            <w:r/>
            <w:r>
              <w:rPr>
                <w:rFonts w:ascii="Arial" w:hAnsi="Arial"/>
                <w:b/>
                <w:color w:val="FFFFFF"/>
                <w:sz w:val="18"/>
              </w:rPr>
              <w:t>Resolution</w:t>
            </w:r>
          </w:p>
        </w:tc>
        <w:tc>
          <w:tcPr>
            <w:tcW w:type="dxa" w:w="1008"/>
            <w:vAlign w:val="center"/>
            <w:shd w:fill="4472C4"/>
          </w:tcPr>
          <w:p>
            <w:r/>
            <w:r>
              <w:rPr>
                <w:rFonts w:ascii="Arial" w:hAnsi="Arial"/>
                <w:b/>
                <w:color w:val="FFFFFF"/>
                <w:sz w:val="18"/>
              </w:rPr>
              <w:t>Final Status</w:t>
            </w:r>
          </w:p>
        </w:tc>
      </w:tr>
      <w:tr>
        <w:tc>
          <w:tcPr>
            <w:tcW w:type="dxa" w:w="1152"/>
            <w:vAlign w:val="center"/>
            <w:shd w:fill="F3F6FA"/>
          </w:tcPr>
          <w:p>
            <w:r/>
            <w:r>
              <w:rPr>
                <w:rFonts w:ascii="Arial" w:hAnsi="Arial"/>
                <w:b w:val="0"/>
                <w:sz w:val="18"/>
              </w:rPr>
              <w:t>DF-001</w:t>
            </w:r>
          </w:p>
        </w:tc>
        <w:tc>
          <w:tcPr>
            <w:tcW w:type="dxa" w:w="2160"/>
            <w:vAlign w:val="center"/>
            <w:shd w:fill="F3F6FA"/>
          </w:tcPr>
          <w:p>
            <w:r/>
            <w:r>
              <w:rPr>
                <w:rFonts w:ascii="Arial" w:hAnsi="Arial"/>
                <w:b w:val="0"/>
                <w:sz w:val="18"/>
              </w:rPr>
              <w:t>Request/task relationship did not consistently use the request_id foreign key</w:t>
            </w:r>
          </w:p>
        </w:tc>
        <w:tc>
          <w:tcPr>
            <w:tcW w:type="dxa" w:w="2016"/>
            <w:vAlign w:val="center"/>
            <w:shd w:fill="F3F6FA"/>
          </w:tcPr>
          <w:p>
            <w:r/>
            <w:r>
              <w:rPr>
                <w:rFonts w:ascii="Arial" w:hAnsi="Arial"/>
                <w:b w:val="0"/>
                <w:sz w:val="18"/>
              </w:rPr>
              <w:t>Relationship mapping ambiguity</w:t>
            </w:r>
          </w:p>
        </w:tc>
        <w:tc>
          <w:tcPr>
            <w:tcW w:type="dxa" w:w="2448"/>
            <w:vAlign w:val="center"/>
            <w:shd w:fill="F3F6FA"/>
          </w:tcPr>
          <w:p>
            <w:r/>
            <w:r>
              <w:rPr>
                <w:rFonts w:ascii="Arial" w:hAnsi="Arial"/>
                <w:b w:val="0"/>
                <w:sz w:val="18"/>
              </w:rPr>
              <w:t>Explicit foreign keys were applied in the MaintenanceRequest and MaintenanceTask models</w:t>
            </w:r>
          </w:p>
        </w:tc>
        <w:tc>
          <w:tcPr>
            <w:tcW w:type="dxa" w:w="1008"/>
            <w:vAlign w:val="center"/>
            <w:shd w:fill="F3F6FA"/>
          </w:tcPr>
          <w:p>
            <w:r/>
            <w:r>
              <w:rPr>
                <w:rFonts w:ascii="Arial" w:hAnsi="Arial"/>
                <w:b w:val="0"/>
                <w:sz w:val="18"/>
              </w:rPr>
              <w:t>Closed</w:t>
            </w:r>
          </w:p>
        </w:tc>
      </w:tr>
      <w:tr>
        <w:tc>
          <w:tcPr>
            <w:tcW w:type="dxa" w:w="1152"/>
            <w:vAlign w:val="center"/>
            <w:shd w:fill="FFFFFF"/>
          </w:tcPr>
          <w:p>
            <w:r/>
            <w:r>
              <w:rPr>
                <w:rFonts w:ascii="Arial" w:hAnsi="Arial"/>
                <w:b w:val="0"/>
                <w:sz w:val="18"/>
              </w:rPr>
              <w:t>DF-002</w:t>
            </w:r>
          </w:p>
        </w:tc>
        <w:tc>
          <w:tcPr>
            <w:tcW w:type="dxa" w:w="2160"/>
            <w:vAlign w:val="center"/>
            <w:shd w:fill="FFFFFF"/>
          </w:tcPr>
          <w:p>
            <w:r/>
            <w:r>
              <w:rPr>
                <w:rFonts w:ascii="Arial" w:hAnsi="Arial"/>
                <w:b w:val="0"/>
                <w:sz w:val="18"/>
              </w:rPr>
              <w:t>Status badge styles could differ between underscore and hyphen forms</w:t>
            </w:r>
          </w:p>
        </w:tc>
        <w:tc>
          <w:tcPr>
            <w:tcW w:type="dxa" w:w="2016"/>
            <w:vAlign w:val="center"/>
            <w:shd w:fill="FFFFFF"/>
          </w:tcPr>
          <w:p>
            <w:r/>
            <w:r>
              <w:rPr>
                <w:rFonts w:ascii="Arial" w:hAnsi="Arial"/>
                <w:b w:val="0"/>
                <w:sz w:val="18"/>
              </w:rPr>
              <w:t>CSS class naming inconsistency</w:t>
            </w:r>
          </w:p>
        </w:tc>
        <w:tc>
          <w:tcPr>
            <w:tcW w:type="dxa" w:w="2448"/>
            <w:vAlign w:val="center"/>
            <w:shd w:fill="FFFFFF"/>
          </w:tcPr>
          <w:p>
            <w:r/>
            <w:r>
              <w:rPr>
                <w:rFonts w:ascii="Arial" w:hAnsi="Arial"/>
                <w:b w:val="0"/>
                <w:sz w:val="18"/>
              </w:rPr>
              <w:t>Both in_progress/in-progress and on_hold/on-hold variants are supported</w:t>
            </w:r>
          </w:p>
        </w:tc>
        <w:tc>
          <w:tcPr>
            <w:tcW w:type="dxa" w:w="1008"/>
            <w:vAlign w:val="center"/>
            <w:shd w:fill="FFFFFF"/>
          </w:tcPr>
          <w:p>
            <w:r/>
            <w:r>
              <w:rPr>
                <w:rFonts w:ascii="Arial" w:hAnsi="Arial"/>
                <w:b w:val="0"/>
                <w:sz w:val="18"/>
              </w:rPr>
              <w:t>Closed</w:t>
            </w:r>
          </w:p>
        </w:tc>
      </w:tr>
      <w:tr>
        <w:tc>
          <w:tcPr>
            <w:tcW w:type="dxa" w:w="1152"/>
            <w:vAlign w:val="center"/>
            <w:shd w:fill="F3F6FA"/>
          </w:tcPr>
          <w:p>
            <w:r/>
            <w:r>
              <w:rPr>
                <w:rFonts w:ascii="Arial" w:hAnsi="Arial"/>
                <w:b w:val="0"/>
                <w:sz w:val="18"/>
              </w:rPr>
              <w:t>DF-003</w:t>
            </w:r>
          </w:p>
        </w:tc>
        <w:tc>
          <w:tcPr>
            <w:tcW w:type="dxa" w:w="2160"/>
            <w:vAlign w:val="center"/>
            <w:shd w:fill="F3F6FA"/>
          </w:tcPr>
          <w:p>
            <w:r/>
            <w:r>
              <w:rPr>
                <w:rFonts w:ascii="Arial" w:hAnsi="Arial"/>
                <w:b w:val="0"/>
                <w:sz w:val="18"/>
              </w:rPr>
              <w:t>Duplicate role migration could fail on an existing role column</w:t>
            </w:r>
          </w:p>
        </w:tc>
        <w:tc>
          <w:tcPr>
            <w:tcW w:type="dxa" w:w="2016"/>
            <w:vAlign w:val="center"/>
            <w:shd w:fill="F3F6FA"/>
          </w:tcPr>
          <w:p>
            <w:r/>
            <w:r>
              <w:rPr>
                <w:rFonts w:ascii="Arial" w:hAnsi="Arial"/>
                <w:b w:val="0"/>
                <w:sz w:val="18"/>
              </w:rPr>
              <w:t>Schema evolution conflict</w:t>
            </w:r>
          </w:p>
        </w:tc>
        <w:tc>
          <w:tcPr>
            <w:tcW w:type="dxa" w:w="2448"/>
            <w:vAlign w:val="center"/>
            <w:shd w:fill="F3F6FA"/>
          </w:tcPr>
          <w:p>
            <w:r/>
            <w:r>
              <w:rPr>
                <w:rFonts w:ascii="Arial" w:hAnsi="Arial"/>
                <w:b w:val="0"/>
                <w:sz w:val="18"/>
              </w:rPr>
              <w:t>Migration checks Schema::hasColumn before adding or dropping the role column</w:t>
            </w:r>
          </w:p>
        </w:tc>
        <w:tc>
          <w:tcPr>
            <w:tcW w:type="dxa" w:w="1008"/>
            <w:vAlign w:val="center"/>
            <w:shd w:fill="F3F6FA"/>
          </w:tcPr>
          <w:p>
            <w:r/>
            <w:r>
              <w:rPr>
                <w:rFonts w:ascii="Arial" w:hAnsi="Arial"/>
                <w:b w:val="0"/>
                <w:sz w:val="18"/>
              </w:rPr>
              <w:t>Closed</w:t>
            </w:r>
          </w:p>
        </w:tc>
      </w:tr>
    </w:tbl>
    <w:p/>
    <w:p>
      <w:r>
        <w:rPr>
          <w:rFonts w:ascii="Arial" w:hAnsi="Arial"/>
          <w:b w:val="0"/>
          <w:sz w:val="22"/>
        </w:rPr>
        <w:t>No defect was found during final execution that prevented completion of an in-scope workflow. The resolved items above are documented as troubleshooting evidence and were verified through source inspection and final regression execution.</w:t>
      </w:r>
    </w:p>
    <w:p>
      <w:pPr>
        <w:pStyle w:val="Heading1"/>
      </w:pPr>
      <w:r>
        <w:t>8. Error Detection and Troubleshooting</w:t>
      </w:r>
    </w:p>
    <w:p>
      <w:pPr>
        <w:pStyle w:val="Heading2"/>
      </w:pPr>
      <w:r>
        <w:t>8.1 Troubleshooting Method</w:t>
      </w:r>
    </w:p>
    <w:p>
      <w:pPr>
        <w:ind w:left="360" w:hanging="259"/>
      </w:pPr>
      <w:r>
        <w:t>•  Reproduce the problem with controlled local data.</w:t>
      </w:r>
    </w:p>
    <w:p>
      <w:pPr>
        <w:ind w:left="360" w:hanging="259"/>
      </w:pPr>
      <w:r>
        <w:t>•  Review the Laravel route, controller validation and model relationship involved.</w:t>
      </w:r>
    </w:p>
    <w:p>
      <w:pPr>
        <w:ind w:left="360" w:hanging="259"/>
      </w:pPr>
      <w:r>
        <w:t>•  Inspect database migration constraints and application logs where relevant.</w:t>
      </w:r>
    </w:p>
    <w:p>
      <w:pPr>
        <w:ind w:left="360" w:hanging="259"/>
      </w:pPr>
      <w:r>
        <w:t>•  Apply the smallest targeted correction.</w:t>
      </w:r>
    </w:p>
    <w:p>
      <w:pPr>
        <w:ind w:left="360" w:hanging="259"/>
      </w:pPr>
      <w:r>
        <w:t>•  Re-run the affected workflow and the full automated suite.</w:t>
      </w:r>
    </w:p>
    <w:p>
      <w:pPr>
        <w:ind w:left="360" w:hanging="259"/>
      </w:pPr>
      <w:r>
        <w:t>•  Capture final visual evidence and record the outcome.</w:t>
      </w:r>
    </w:p>
    <w:p>
      <w:pPr>
        <w:pStyle w:val="Heading2"/>
      </w:pPr>
      <w:r>
        <w:t>8.2 Example: Relationship Mapping</w:t>
      </w:r>
    </w:p>
    <w:p>
      <w:r>
        <w:rPr>
          <w:rFonts w:ascii="Arial" w:hAnsi="Arial"/>
          <w:b w:val="0"/>
          <w:sz w:val="22"/>
        </w:rPr>
        <w:t>Symptom: task information could be missing or connected through the wrong default key. Analysis identified that the domain uses request_id instead of Laravel's inferred maintenance_request_id. The model relationships were made explicit: MaintenanceRequest hasOne MaintenanceTask using request_id, and MaintenanceTask belongsTo MaintenanceRequest using request_id. The request detail and assignment workflow were then revalidated (TC-007 to TC-011).</w:t>
      </w:r>
    </w:p>
    <w:p>
      <w:pPr>
        <w:pStyle w:val="Heading2"/>
      </w:pPr>
      <w:r>
        <w:t>8.3 Example: Schema Compatibility</w:t>
      </w:r>
    </w:p>
    <w:p>
      <w:r>
        <w:rPr>
          <w:rFonts w:ascii="Arial" w:hAnsi="Arial"/>
          <w:b w:val="0"/>
          <w:sz w:val="22"/>
        </w:rPr>
        <w:t>Symptom: a migration that adds the role column can conflict when the base users table already contains that column. The migration now guards the operation with Schema::hasColumn. This prevents duplicate-column errors and makes repeated setup more reliable.</w:t>
      </w:r>
    </w:p>
    <w:p>
      <w:pPr>
        <w:pStyle w:val="Heading2"/>
      </w:pPr>
      <w:r>
        <w:t>8.4 Final Verification</w:t>
      </w:r>
    </w:p>
    <w:p>
      <w:r>
        <w:rPr>
          <w:rFonts w:ascii="Arial" w:hAnsi="Arial"/>
          <w:b w:val="0"/>
          <w:sz w:val="22"/>
        </w:rPr>
        <w:t>The final regression execution reported 25 passed tests and 62 assertions. Live navigation produced successful pages for the dashboard, maintenance list, request detail, request creation form and notification centre. No blocking server or browser error was observed in the final evidence pass.</w:t>
      </w:r>
    </w:p>
    <w:p>
      <w:pPr>
        <w:pStyle w:val="Heading1"/>
      </w:pPr>
      <w:r>
        <w:t>9. Conclusion and Readiness</w:t>
      </w:r>
    </w:p>
    <w:p>
      <w:r>
        <w:rPr>
          <w:rFonts w:ascii="Arial" w:hAnsi="Arial"/>
          <w:b w:val="0"/>
          <w:sz w:val="22"/>
        </w:rPr>
        <w:t>The testing objectives were met. All 18 documented functional test cases passed, the automated suite passed 25 tests with 62 assertions, all in-scope requirements have traceable coverage, and no critical or major defect remains open. The system correctly supports the main hotel maintenance workflow from request submission through assignment, work progression, completion and notification.</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4608"/>
            <w:vAlign w:val="center"/>
            <w:shd w:fill="4472C4"/>
          </w:tcPr>
          <w:p>
            <w:r/>
            <w:r>
              <w:rPr>
                <w:rFonts w:ascii="Arial" w:hAnsi="Arial"/>
                <w:b/>
                <w:color w:val="FFFFFF"/>
                <w:sz w:val="18"/>
              </w:rPr>
              <w:t>Decision Area</w:t>
            </w:r>
          </w:p>
        </w:tc>
        <w:tc>
          <w:tcPr>
            <w:tcW w:type="dxa" w:w="4320"/>
            <w:vAlign w:val="center"/>
            <w:shd w:fill="4472C4"/>
          </w:tcPr>
          <w:p>
            <w:r/>
            <w:r>
              <w:rPr>
                <w:rFonts w:ascii="Arial" w:hAnsi="Arial"/>
                <w:b/>
                <w:color w:val="FFFFFF"/>
                <w:sz w:val="18"/>
              </w:rPr>
              <w:t>Assessment</w:t>
            </w:r>
          </w:p>
        </w:tc>
      </w:tr>
      <w:tr>
        <w:tc>
          <w:tcPr>
            <w:tcW w:type="dxa" w:w="4608"/>
            <w:vAlign w:val="center"/>
            <w:shd w:fill="F3F6FA"/>
          </w:tcPr>
          <w:p>
            <w:r/>
            <w:r>
              <w:rPr>
                <w:rFonts w:ascii="Arial" w:hAnsi="Arial"/>
                <w:b w:val="0"/>
                <w:sz w:val="18"/>
              </w:rPr>
              <w:t>Functional correctness</w:t>
            </w:r>
          </w:p>
        </w:tc>
        <w:tc>
          <w:tcPr>
            <w:tcW w:type="dxa" w:w="4320"/>
            <w:vAlign w:val="center"/>
            <w:shd w:fill="F3F6FA"/>
          </w:tcPr>
          <w:p>
            <w:r/>
            <w:r>
              <w:rPr>
                <w:rFonts w:ascii="Arial" w:hAnsi="Arial"/>
                <w:b w:val="0"/>
                <w:sz w:val="18"/>
              </w:rPr>
              <w:t>Pass</w:t>
            </w:r>
          </w:p>
        </w:tc>
      </w:tr>
      <w:tr>
        <w:tc>
          <w:tcPr>
            <w:tcW w:type="dxa" w:w="4608"/>
            <w:vAlign w:val="center"/>
            <w:shd w:fill="FFFFFF"/>
          </w:tcPr>
          <w:p>
            <w:r/>
            <w:r>
              <w:rPr>
                <w:rFonts w:ascii="Arial" w:hAnsi="Arial"/>
                <w:b w:val="0"/>
                <w:sz w:val="18"/>
              </w:rPr>
              <w:t>Module integration and navigation</w:t>
            </w:r>
          </w:p>
        </w:tc>
        <w:tc>
          <w:tcPr>
            <w:tcW w:type="dxa" w:w="4320"/>
            <w:vAlign w:val="center"/>
            <w:shd w:fill="FFFFFF"/>
          </w:tcPr>
          <w:p>
            <w:r/>
            <w:r>
              <w:rPr>
                <w:rFonts w:ascii="Arial" w:hAnsi="Arial"/>
                <w:b w:val="0"/>
                <w:sz w:val="18"/>
              </w:rPr>
              <w:t>Pass</w:t>
            </w:r>
          </w:p>
        </w:tc>
      </w:tr>
      <w:tr>
        <w:tc>
          <w:tcPr>
            <w:tcW w:type="dxa" w:w="4608"/>
            <w:vAlign w:val="center"/>
            <w:shd w:fill="F3F6FA"/>
          </w:tcPr>
          <w:p>
            <w:r/>
            <w:r>
              <w:rPr>
                <w:rFonts w:ascii="Arial" w:hAnsi="Arial"/>
                <w:b w:val="0"/>
                <w:sz w:val="18"/>
              </w:rPr>
              <w:t>User interface and usability</w:t>
            </w:r>
          </w:p>
        </w:tc>
        <w:tc>
          <w:tcPr>
            <w:tcW w:type="dxa" w:w="4320"/>
            <w:vAlign w:val="center"/>
            <w:shd w:fill="F3F6FA"/>
          </w:tcPr>
          <w:p>
            <w:r/>
            <w:r>
              <w:rPr>
                <w:rFonts w:ascii="Arial" w:hAnsi="Arial"/>
                <w:b w:val="0"/>
                <w:sz w:val="18"/>
              </w:rPr>
              <w:t>Pass</w:t>
            </w:r>
          </w:p>
        </w:tc>
      </w:tr>
      <w:tr>
        <w:tc>
          <w:tcPr>
            <w:tcW w:type="dxa" w:w="4608"/>
            <w:vAlign w:val="center"/>
            <w:shd w:fill="FFFFFF"/>
          </w:tcPr>
          <w:p>
            <w:r/>
            <w:r>
              <w:rPr>
                <w:rFonts w:ascii="Arial" w:hAnsi="Arial"/>
                <w:b w:val="0"/>
                <w:sz w:val="18"/>
              </w:rPr>
              <w:t>Validation and protected access</w:t>
            </w:r>
          </w:p>
        </w:tc>
        <w:tc>
          <w:tcPr>
            <w:tcW w:type="dxa" w:w="4320"/>
            <w:vAlign w:val="center"/>
            <w:shd w:fill="FFFFFF"/>
          </w:tcPr>
          <w:p>
            <w:r/>
            <w:r>
              <w:rPr>
                <w:rFonts w:ascii="Arial" w:hAnsi="Arial"/>
                <w:b w:val="0"/>
                <w:sz w:val="18"/>
              </w:rPr>
              <w:t>Pass</w:t>
            </w:r>
          </w:p>
        </w:tc>
      </w:tr>
      <w:tr>
        <w:tc>
          <w:tcPr>
            <w:tcW w:type="dxa" w:w="4608"/>
            <w:vAlign w:val="center"/>
            <w:shd w:fill="F3F6FA"/>
          </w:tcPr>
          <w:p>
            <w:r/>
            <w:r>
              <w:rPr>
                <w:rFonts w:ascii="Arial" w:hAnsi="Arial"/>
                <w:b w:val="0"/>
                <w:sz w:val="18"/>
              </w:rPr>
              <w:t>Test documentation completeness</w:t>
            </w:r>
          </w:p>
        </w:tc>
        <w:tc>
          <w:tcPr>
            <w:tcW w:type="dxa" w:w="4320"/>
            <w:vAlign w:val="center"/>
            <w:shd w:fill="F3F6FA"/>
          </w:tcPr>
          <w:p>
            <w:r/>
            <w:r>
              <w:rPr>
                <w:rFonts w:ascii="Arial" w:hAnsi="Arial"/>
                <w:b w:val="0"/>
                <w:sz w:val="18"/>
              </w:rPr>
              <w:t>Pass</w:t>
            </w:r>
          </w:p>
        </w:tc>
      </w:tr>
      <w:tr>
        <w:tc>
          <w:tcPr>
            <w:tcW w:type="dxa" w:w="4608"/>
            <w:vAlign w:val="center"/>
            <w:shd w:fill="FFFFFF"/>
          </w:tcPr>
          <w:p>
            <w:r/>
            <w:r>
              <w:rPr>
                <w:rFonts w:ascii="Arial" w:hAnsi="Arial"/>
                <w:b w:val="0"/>
                <w:sz w:val="18"/>
              </w:rPr>
              <w:t>System readiness</w:t>
            </w:r>
          </w:p>
        </w:tc>
        <w:tc>
          <w:tcPr>
            <w:tcW w:type="dxa" w:w="4320"/>
            <w:vAlign w:val="center"/>
            <w:shd w:fill="FFFFFF"/>
          </w:tcPr>
          <w:p>
            <w:r/>
            <w:r>
              <w:rPr>
                <w:rFonts w:ascii="Arial" w:hAnsi="Arial"/>
                <w:b w:val="0"/>
                <w:sz w:val="18"/>
              </w:rPr>
              <w:t>READY FOR FINAL PROJECT DEMONSTRATION</w:t>
            </w:r>
          </w:p>
        </w:tc>
      </w:tr>
    </w:tbl>
    <w:p/>
    <w:p>
      <w:r>
        <w:rPr>
          <w:rFonts w:ascii="Arial" w:hAnsi="Arial"/>
          <w:b w:val="0"/>
          <w:sz w:val="22"/>
        </w:rPr>
        <w:t>Recommendation: proceed with the CSC2854 final project demonstration using the seeded administrator and staff test accounts. Retain the accompanying workbook as the primary step-by-step test case record.</w:t>
      </w:r>
    </w:p>
    <w:p>
      <w:r>
        <w:br w:type="page"/>
      </w:r>
    </w:p>
    <w:p>
      <w:pPr>
        <w:pStyle w:val="Heading1"/>
      </w:pPr>
      <w:r>
        <w:t>Appendix A. System Evidence Screenshots</w:t>
      </w:r>
    </w:p>
    <w:p>
      <w:pPr>
        <w:jc w:val="center"/>
      </w:pPr>
      <w:r>
        <w:drawing>
          <wp:inline xmlns:a="http://schemas.openxmlformats.org/drawingml/2006/main" xmlns:pic="http://schemas.openxmlformats.org/drawingml/2006/picture">
            <wp:extent cx="6035040" cy="3933214"/>
            <wp:docPr id="2" name="Picture 2"/>
            <wp:cNvGraphicFramePr>
              <a:graphicFrameLocks noChangeAspect="1"/>
            </wp:cNvGraphicFramePr>
            <a:graphic>
              <a:graphicData uri="http://schemas.openxmlformats.org/drawingml/2006/picture">
                <pic:pic>
                  <pic:nvPicPr>
                    <pic:cNvPr id="0" name="01-dashboard.png"/>
                    <pic:cNvPicPr/>
                  </pic:nvPicPr>
                  <pic:blipFill>
                    <a:blip r:embed="rId8"/>
                    <a:stretch>
                      <a:fillRect/>
                    </a:stretch>
                  </pic:blipFill>
                  <pic:spPr>
                    <a:xfrm>
                      <a:off x="0" y="0"/>
                      <a:ext cx="6035040" cy="3933214"/>
                    </a:xfrm>
                    <a:prstGeom prst="rect"/>
                  </pic:spPr>
                </pic:pic>
              </a:graphicData>
            </a:graphic>
          </wp:inline>
        </w:drawing>
      </w:r>
    </w:p>
    <w:p>
      <w:pPr>
        <w:jc w:val="center"/>
      </w:pPr>
      <w:r>
        <w:rPr>
          <w:rFonts w:ascii="Arial" w:hAnsi="Arial"/>
          <w:b/>
          <w:sz w:val="18"/>
        </w:rPr>
        <w:t>Figure A1. Administrator dashboard with request statistics and recent requests</w:t>
      </w:r>
    </w:p>
    <w:p>
      <w:pPr>
        <w:jc w:val="center"/>
      </w:pPr>
      <w:r>
        <w:drawing>
          <wp:inline xmlns:a="http://schemas.openxmlformats.org/drawingml/2006/main" xmlns:pic="http://schemas.openxmlformats.org/drawingml/2006/picture">
            <wp:extent cx="6035040" cy="3394710"/>
            <wp:docPr id="3" name="Picture 3"/>
            <wp:cNvGraphicFramePr>
              <a:graphicFrameLocks noChangeAspect="1"/>
            </wp:cNvGraphicFramePr>
            <a:graphic>
              <a:graphicData uri="http://schemas.openxmlformats.org/drawingml/2006/picture">
                <pic:pic>
                  <pic:nvPicPr>
                    <pic:cNvPr id="0" name="02-maintenance-list.png"/>
                    <pic:cNvPicPr/>
                  </pic:nvPicPr>
                  <pic:blipFill>
                    <a:blip r:embed="rId9"/>
                    <a:stretch>
                      <a:fillRect/>
                    </a:stretch>
                  </pic:blipFill>
                  <pic:spPr>
                    <a:xfrm>
                      <a:off x="0" y="0"/>
                      <a:ext cx="6035040" cy="3394710"/>
                    </a:xfrm>
                    <a:prstGeom prst="rect"/>
                  </pic:spPr>
                </pic:pic>
              </a:graphicData>
            </a:graphic>
          </wp:inline>
        </w:drawing>
      </w:r>
    </w:p>
    <w:p>
      <w:pPr>
        <w:jc w:val="center"/>
      </w:pPr>
      <w:r>
        <w:rPr>
          <w:rFonts w:ascii="Arial" w:hAnsi="Arial"/>
          <w:b/>
          <w:sz w:val="18"/>
        </w:rPr>
        <w:t>Figure A2. Maintenance request register with urgency and status information</w:t>
      </w:r>
    </w:p>
    <w:p>
      <w:pPr>
        <w:jc w:val="center"/>
      </w:pPr>
      <w:r>
        <w:drawing>
          <wp:inline xmlns:a="http://schemas.openxmlformats.org/drawingml/2006/main" xmlns:pic="http://schemas.openxmlformats.org/drawingml/2006/picture">
            <wp:extent cx="6035040" cy="3828834"/>
            <wp:docPr id="4" name="Picture 4"/>
            <wp:cNvGraphicFramePr>
              <a:graphicFrameLocks noChangeAspect="1"/>
            </wp:cNvGraphicFramePr>
            <a:graphic>
              <a:graphicData uri="http://schemas.openxmlformats.org/drawingml/2006/picture">
                <pic:pic>
                  <pic:nvPicPr>
                    <pic:cNvPr id="0" name="03-request-detail.png"/>
                    <pic:cNvPicPr/>
                  </pic:nvPicPr>
                  <pic:blipFill>
                    <a:blip r:embed="rId10"/>
                    <a:stretch>
                      <a:fillRect/>
                    </a:stretch>
                  </pic:blipFill>
                  <pic:spPr>
                    <a:xfrm>
                      <a:off x="0" y="0"/>
                      <a:ext cx="6035040" cy="3828834"/>
                    </a:xfrm>
                    <a:prstGeom prst="rect"/>
                  </pic:spPr>
                </pic:pic>
              </a:graphicData>
            </a:graphic>
          </wp:inline>
        </w:drawing>
      </w:r>
    </w:p>
    <w:p>
      <w:pPr>
        <w:jc w:val="center"/>
      </w:pPr>
      <w:r>
        <w:rPr>
          <w:rFonts w:ascii="Arial" w:hAnsi="Arial"/>
          <w:b/>
          <w:sz w:val="18"/>
        </w:rPr>
        <w:t>Figure A3. Request detail and task assignment information</w:t>
      </w:r>
    </w:p>
    <w:p>
      <w:pPr>
        <w:jc w:val="center"/>
      </w:pPr>
      <w:r>
        <w:drawing>
          <wp:inline xmlns:a="http://schemas.openxmlformats.org/drawingml/2006/main" xmlns:pic="http://schemas.openxmlformats.org/drawingml/2006/picture">
            <wp:extent cx="6035040" cy="3852557"/>
            <wp:docPr id="5" name="Picture 5"/>
            <wp:cNvGraphicFramePr>
              <a:graphicFrameLocks noChangeAspect="1"/>
            </wp:cNvGraphicFramePr>
            <a:graphic>
              <a:graphicData uri="http://schemas.openxmlformats.org/drawingml/2006/picture">
                <pic:pic>
                  <pic:nvPicPr>
                    <pic:cNvPr id="0" name="04-new-request.png"/>
                    <pic:cNvPicPr/>
                  </pic:nvPicPr>
                  <pic:blipFill>
                    <a:blip r:embed="rId11"/>
                    <a:stretch>
                      <a:fillRect/>
                    </a:stretch>
                  </pic:blipFill>
                  <pic:spPr>
                    <a:xfrm>
                      <a:off x="0" y="0"/>
                      <a:ext cx="6035040" cy="3852557"/>
                    </a:xfrm>
                    <a:prstGeom prst="rect"/>
                  </pic:spPr>
                </pic:pic>
              </a:graphicData>
            </a:graphic>
          </wp:inline>
        </w:drawing>
      </w:r>
    </w:p>
    <w:p>
      <w:pPr>
        <w:jc w:val="center"/>
      </w:pPr>
      <w:r>
        <w:rPr>
          <w:rFonts w:ascii="Arial" w:hAnsi="Arial"/>
          <w:b/>
          <w:sz w:val="18"/>
        </w:rPr>
        <w:t>Figure A4. New maintenance request form</w:t>
      </w:r>
    </w:p>
    <w:p>
      <w:pPr>
        <w:jc w:val="center"/>
      </w:pPr>
      <w:r>
        <w:drawing>
          <wp:inline xmlns:a="http://schemas.openxmlformats.org/drawingml/2006/main" xmlns:pic="http://schemas.openxmlformats.org/drawingml/2006/picture">
            <wp:extent cx="6035040" cy="3394710"/>
            <wp:docPr id="6" name="Picture 6"/>
            <wp:cNvGraphicFramePr>
              <a:graphicFrameLocks noChangeAspect="1"/>
            </wp:cNvGraphicFramePr>
            <a:graphic>
              <a:graphicData uri="http://schemas.openxmlformats.org/drawingml/2006/picture">
                <pic:pic>
                  <pic:nvPicPr>
                    <pic:cNvPr id="0" name="05-notifications.png"/>
                    <pic:cNvPicPr/>
                  </pic:nvPicPr>
                  <pic:blipFill>
                    <a:blip r:embed="rId12"/>
                    <a:stretch>
                      <a:fillRect/>
                    </a:stretch>
                  </pic:blipFill>
                  <pic:spPr>
                    <a:xfrm>
                      <a:off x="0" y="0"/>
                      <a:ext cx="6035040" cy="3394710"/>
                    </a:xfrm>
                    <a:prstGeom prst="rect"/>
                  </pic:spPr>
                </pic:pic>
              </a:graphicData>
            </a:graphic>
          </wp:inline>
        </w:drawing>
      </w:r>
    </w:p>
    <w:p>
      <w:pPr>
        <w:jc w:val="center"/>
      </w:pPr>
      <w:r>
        <w:rPr>
          <w:rFonts w:ascii="Arial" w:hAnsi="Arial"/>
          <w:b/>
          <w:sz w:val="18"/>
        </w:rPr>
        <w:t>Figure A5. Notification centre</w:t>
      </w:r>
    </w:p>
    <w:p>
      <w:r>
        <w:br w:type="page"/>
      </w:r>
    </w:p>
    <w:p>
      <w:pPr>
        <w:pStyle w:val="Heading1"/>
      </w:pPr>
      <w:r>
        <w:t>Appendix B. Test Case Register</w:t>
      </w:r>
    </w:p>
    <w:p>
      <w:r>
        <w:rPr>
          <w:rFonts w:ascii="Arial" w:hAnsi="Arial"/>
          <w:b w:val="0"/>
          <w:sz w:val="22"/>
        </w:rPr>
        <w:t>The complete test case register is supplied as HMMS_FULL_TEST_CASES.xlsx. It contains a summary worksheet and 18 individual test case worksheets. Every worksheet records prerequisites, test data, three execution steps, expected results, actual results and final status.</w:t>
      </w:r>
    </w:p>
    <w:tbl>
      <w:tblPr>
        <w:tblW w:type="auto" w:w="0"/>
        <w:jc w:val="center"/>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3024"/>
            <w:vAlign w:val="center"/>
            <w:shd w:fill="4472C4"/>
          </w:tcPr>
          <w:p>
            <w:r/>
            <w:r>
              <w:rPr>
                <w:rFonts w:ascii="Arial" w:hAnsi="Arial"/>
                <w:b/>
                <w:color w:val="FFFFFF"/>
                <w:sz w:val="18"/>
              </w:rPr>
              <w:t>Workbook Section</w:t>
            </w:r>
          </w:p>
        </w:tc>
        <w:tc>
          <w:tcPr>
            <w:tcW w:type="dxa" w:w="6192"/>
            <w:vAlign w:val="center"/>
            <w:shd w:fill="4472C4"/>
          </w:tcPr>
          <w:p>
            <w:r/>
            <w:r>
              <w:rPr>
                <w:rFonts w:ascii="Arial" w:hAnsi="Arial"/>
                <w:b/>
                <w:color w:val="FFFFFF"/>
                <w:sz w:val="18"/>
              </w:rPr>
              <w:t>Content</w:t>
            </w:r>
          </w:p>
        </w:tc>
      </w:tr>
      <w:tr>
        <w:tc>
          <w:tcPr>
            <w:tcW w:type="dxa" w:w="3024"/>
            <w:vAlign w:val="center"/>
            <w:shd w:fill="F3F6FA"/>
          </w:tcPr>
          <w:p>
            <w:r/>
            <w:r>
              <w:rPr>
                <w:rFonts w:ascii="Arial" w:hAnsi="Arial"/>
                <w:b w:val="0"/>
                <w:sz w:val="18"/>
              </w:rPr>
              <w:t>TEST SUMMARY</w:t>
            </w:r>
          </w:p>
        </w:tc>
        <w:tc>
          <w:tcPr>
            <w:tcW w:type="dxa" w:w="6192"/>
            <w:vAlign w:val="center"/>
            <w:shd w:fill="F3F6FA"/>
          </w:tcPr>
          <w:p>
            <w:r/>
            <w:r>
              <w:rPr>
                <w:rFonts w:ascii="Arial" w:hAnsi="Arial"/>
                <w:b w:val="0"/>
                <w:sz w:val="18"/>
              </w:rPr>
              <w:t>18 cases, module mapping, status and evidence reference</w:t>
            </w:r>
          </w:p>
        </w:tc>
      </w:tr>
      <w:tr>
        <w:tc>
          <w:tcPr>
            <w:tcW w:type="dxa" w:w="3024"/>
            <w:vAlign w:val="center"/>
            <w:shd w:fill="FFFFFF"/>
          </w:tcPr>
          <w:p>
            <w:r/>
            <w:r>
              <w:rPr>
                <w:rFonts w:ascii="Arial" w:hAnsi="Arial"/>
                <w:b w:val="0"/>
                <w:sz w:val="18"/>
              </w:rPr>
              <w:t>TC-001 to TC-002</w:t>
            </w:r>
          </w:p>
        </w:tc>
        <w:tc>
          <w:tcPr>
            <w:tcW w:type="dxa" w:w="6192"/>
            <w:vAlign w:val="center"/>
            <w:shd w:fill="FFFFFF"/>
          </w:tcPr>
          <w:p>
            <w:r/>
            <w:r>
              <w:rPr>
                <w:rFonts w:ascii="Arial" w:hAnsi="Arial"/>
                <w:b w:val="0"/>
                <w:sz w:val="18"/>
              </w:rPr>
              <w:t>Authentication positive and negative scenarios</w:t>
            </w:r>
          </w:p>
        </w:tc>
      </w:tr>
      <w:tr>
        <w:tc>
          <w:tcPr>
            <w:tcW w:type="dxa" w:w="3024"/>
            <w:vAlign w:val="center"/>
            <w:shd w:fill="F3F6FA"/>
          </w:tcPr>
          <w:p>
            <w:r/>
            <w:r>
              <w:rPr>
                <w:rFonts w:ascii="Arial" w:hAnsi="Arial"/>
                <w:b w:val="0"/>
                <w:sz w:val="18"/>
              </w:rPr>
              <w:t>TC-003</w:t>
            </w:r>
          </w:p>
        </w:tc>
        <w:tc>
          <w:tcPr>
            <w:tcW w:type="dxa" w:w="6192"/>
            <w:vAlign w:val="center"/>
            <w:shd w:fill="F3F6FA"/>
          </w:tcPr>
          <w:p>
            <w:r/>
            <w:r>
              <w:rPr>
                <w:rFonts w:ascii="Arial" w:hAnsi="Arial"/>
                <w:b w:val="0"/>
                <w:sz w:val="18"/>
              </w:rPr>
              <w:t>Dashboard verification</w:t>
            </w:r>
          </w:p>
        </w:tc>
      </w:tr>
      <w:tr>
        <w:tc>
          <w:tcPr>
            <w:tcW w:type="dxa" w:w="3024"/>
            <w:vAlign w:val="center"/>
            <w:shd w:fill="FFFFFF"/>
          </w:tcPr>
          <w:p>
            <w:r/>
            <w:r>
              <w:rPr>
                <w:rFonts w:ascii="Arial" w:hAnsi="Arial"/>
                <w:b w:val="0"/>
                <w:sz w:val="18"/>
              </w:rPr>
              <w:t>TC-004 to TC-008</w:t>
            </w:r>
          </w:p>
        </w:tc>
        <w:tc>
          <w:tcPr>
            <w:tcW w:type="dxa" w:w="6192"/>
            <w:vAlign w:val="center"/>
            <w:shd w:fill="FFFFFF"/>
          </w:tcPr>
          <w:p>
            <w:r/>
            <w:r>
              <w:rPr>
                <w:rFonts w:ascii="Arial" w:hAnsi="Arial"/>
                <w:b w:val="0"/>
                <w:sz w:val="18"/>
              </w:rPr>
              <w:t>Maintenance request lifecycle</w:t>
            </w:r>
          </w:p>
        </w:tc>
      </w:tr>
      <w:tr>
        <w:tc>
          <w:tcPr>
            <w:tcW w:type="dxa" w:w="3024"/>
            <w:vAlign w:val="center"/>
            <w:shd w:fill="F3F6FA"/>
          </w:tcPr>
          <w:p>
            <w:r/>
            <w:r>
              <w:rPr>
                <w:rFonts w:ascii="Arial" w:hAnsi="Arial"/>
                <w:b w:val="0"/>
                <w:sz w:val="18"/>
              </w:rPr>
              <w:t>TC-009 to TC-011</w:t>
            </w:r>
          </w:p>
        </w:tc>
        <w:tc>
          <w:tcPr>
            <w:tcW w:type="dxa" w:w="6192"/>
            <w:vAlign w:val="center"/>
            <w:shd w:fill="F3F6FA"/>
          </w:tcPr>
          <w:p>
            <w:r/>
            <w:r>
              <w:rPr>
                <w:rFonts w:ascii="Arial" w:hAnsi="Arial"/>
                <w:b w:val="0"/>
                <w:sz w:val="18"/>
              </w:rPr>
              <w:t>Assignment and task progression</w:t>
            </w:r>
          </w:p>
        </w:tc>
      </w:tr>
      <w:tr>
        <w:tc>
          <w:tcPr>
            <w:tcW w:type="dxa" w:w="3024"/>
            <w:vAlign w:val="center"/>
            <w:shd w:fill="FFFFFF"/>
          </w:tcPr>
          <w:p>
            <w:r/>
            <w:r>
              <w:rPr>
                <w:rFonts w:ascii="Arial" w:hAnsi="Arial"/>
                <w:b w:val="0"/>
                <w:sz w:val="18"/>
              </w:rPr>
              <w:t>TC-012 to TC-013</w:t>
            </w:r>
          </w:p>
        </w:tc>
        <w:tc>
          <w:tcPr>
            <w:tcW w:type="dxa" w:w="6192"/>
            <w:vAlign w:val="center"/>
            <w:shd w:fill="FFFFFF"/>
          </w:tcPr>
          <w:p>
            <w:r/>
            <w:r>
              <w:rPr>
                <w:rFonts w:ascii="Arial" w:hAnsi="Arial"/>
                <w:b w:val="0"/>
                <w:sz w:val="18"/>
              </w:rPr>
              <w:t>Notification behavior</w:t>
            </w:r>
          </w:p>
        </w:tc>
      </w:tr>
      <w:tr>
        <w:tc>
          <w:tcPr>
            <w:tcW w:type="dxa" w:w="3024"/>
            <w:vAlign w:val="center"/>
            <w:shd w:fill="F3F6FA"/>
          </w:tcPr>
          <w:p>
            <w:r/>
            <w:r>
              <w:rPr>
                <w:rFonts w:ascii="Arial" w:hAnsi="Arial"/>
                <w:b w:val="0"/>
                <w:sz w:val="18"/>
              </w:rPr>
              <w:t>TC-014</w:t>
            </w:r>
          </w:p>
        </w:tc>
        <w:tc>
          <w:tcPr>
            <w:tcW w:type="dxa" w:w="6192"/>
            <w:vAlign w:val="center"/>
            <w:shd w:fill="F3F6FA"/>
          </w:tcPr>
          <w:p>
            <w:r/>
            <w:r>
              <w:rPr>
                <w:rFonts w:ascii="Arial" w:hAnsi="Arial"/>
                <w:b w:val="0"/>
                <w:sz w:val="18"/>
              </w:rPr>
              <w:t>Profile update</w:t>
            </w:r>
          </w:p>
        </w:tc>
      </w:tr>
      <w:tr>
        <w:tc>
          <w:tcPr>
            <w:tcW w:type="dxa" w:w="3024"/>
            <w:vAlign w:val="center"/>
            <w:shd w:fill="FFFFFF"/>
          </w:tcPr>
          <w:p>
            <w:r/>
            <w:r>
              <w:rPr>
                <w:rFonts w:ascii="Arial" w:hAnsi="Arial"/>
                <w:b w:val="0"/>
                <w:sz w:val="18"/>
              </w:rPr>
              <w:t>TC-015 to TC-016</w:t>
            </w:r>
          </w:p>
        </w:tc>
        <w:tc>
          <w:tcPr>
            <w:tcW w:type="dxa" w:w="6192"/>
            <w:vAlign w:val="center"/>
            <w:shd w:fill="FFFFFF"/>
          </w:tcPr>
          <w:p>
            <w:r/>
            <w:r>
              <w:rPr>
                <w:rFonts w:ascii="Arial" w:hAnsi="Arial"/>
                <w:b w:val="0"/>
                <w:sz w:val="18"/>
              </w:rPr>
              <w:t>Protected navigation and password reset</w:t>
            </w:r>
          </w:p>
        </w:tc>
      </w:tr>
      <w:tr>
        <w:tc>
          <w:tcPr>
            <w:tcW w:type="dxa" w:w="3024"/>
            <w:vAlign w:val="center"/>
            <w:shd w:fill="F3F6FA"/>
          </w:tcPr>
          <w:p>
            <w:r/>
            <w:r>
              <w:rPr>
                <w:rFonts w:ascii="Arial" w:hAnsi="Arial"/>
                <w:b w:val="0"/>
                <w:sz w:val="18"/>
              </w:rPr>
              <w:t>TC-017</w:t>
            </w:r>
          </w:p>
        </w:tc>
        <w:tc>
          <w:tcPr>
            <w:tcW w:type="dxa" w:w="6192"/>
            <w:vAlign w:val="center"/>
            <w:shd w:fill="F3F6FA"/>
          </w:tcPr>
          <w:p>
            <w:r/>
            <w:r>
              <w:rPr>
                <w:rFonts w:ascii="Arial" w:hAnsi="Arial"/>
                <w:b w:val="0"/>
                <w:sz w:val="18"/>
              </w:rPr>
              <w:t>Request deletion</w:t>
            </w:r>
          </w:p>
        </w:tc>
      </w:tr>
      <w:tr>
        <w:tc>
          <w:tcPr>
            <w:tcW w:type="dxa" w:w="3024"/>
            <w:vAlign w:val="center"/>
            <w:shd w:fill="FFFFFF"/>
          </w:tcPr>
          <w:p>
            <w:r/>
            <w:r>
              <w:rPr>
                <w:rFonts w:ascii="Arial" w:hAnsi="Arial"/>
                <w:b w:val="0"/>
                <w:sz w:val="18"/>
              </w:rPr>
              <w:t>TC-018</w:t>
            </w:r>
          </w:p>
        </w:tc>
        <w:tc>
          <w:tcPr>
            <w:tcW w:type="dxa" w:w="6192"/>
            <w:vAlign w:val="center"/>
            <w:shd w:fill="FFFFFF"/>
          </w:tcPr>
          <w:p>
            <w:r/>
            <w:r>
              <w:rPr>
                <w:rFonts w:ascii="Arial" w:hAnsi="Arial"/>
                <w:b w:val="0"/>
                <w:sz w:val="18"/>
              </w:rPr>
              <w:t>Automated regression execution</w:t>
            </w:r>
          </w:p>
        </w:tc>
      </w:tr>
    </w:tbl>
    <w:p/>
    <w:p>
      <w:r>
        <w:br w:type="page"/>
      </w:r>
    </w:p>
    <w:p>
      <w:pPr>
        <w:pStyle w:val="Heading1"/>
        <w:keepNext/>
      </w:pPr>
      <w:r>
        <w:t>Appendix C. CSC2854 Assessment Brief and Compliance Mapping</w:t>
      </w:r>
    </w:p>
    <w:p>
      <w:r>
        <w:rPr>
          <w:rFonts w:ascii="Arial" w:hAnsi="Arial"/>
          <w:b w:val="0"/>
          <w:sz w:val="22"/>
        </w:rPr>
        <w:t>Source document: FYP CSC2854 S1 2026 2027. The following section consolidates the assessment requirements supplied with the project and maps them to the evidence contained in this combined report.</w:t>
      </w:r>
    </w:p>
    <w:p>
      <w:pPr>
        <w:pStyle w:val="Heading2"/>
        <w:keepNext/>
      </w:pPr>
      <w:r>
        <w:t>C.1 Assessment Information</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3168"/>
            <w:vAlign w:val="center"/>
            <w:shd w:fill="4472C4"/>
          </w:tcPr>
          <w:p>
            <w:pPr>
              <w:spacing w:after="0"/>
            </w:pPr>
            <w:r/>
            <w:r>
              <w:rPr>
                <w:rFonts w:ascii="Arial" w:hAnsi="Arial"/>
                <w:b/>
                <w:color w:val="FFFFFF"/>
                <w:sz w:val="18"/>
              </w:rPr>
              <w:t>Item</w:t>
            </w:r>
          </w:p>
        </w:tc>
        <w:tc>
          <w:tcPr>
            <w:tcW w:type="dxa" w:w="6048"/>
            <w:vAlign w:val="center"/>
            <w:shd w:fill="4472C4"/>
          </w:tcPr>
          <w:p>
            <w:pPr>
              <w:spacing w:after="0"/>
            </w:pPr>
            <w:r/>
            <w:r>
              <w:rPr>
                <w:rFonts w:ascii="Arial" w:hAnsi="Arial"/>
                <w:b/>
                <w:color w:val="FFFFFF"/>
                <w:sz w:val="18"/>
              </w:rPr>
              <w:t>Requirement</w:t>
            </w:r>
          </w:p>
        </w:tc>
      </w:tr>
      <w:tr>
        <w:tc>
          <w:tcPr>
            <w:tcW w:type="dxa" w:w="3168"/>
            <w:vAlign w:val="center"/>
            <w:shd w:fill="FFFFFF"/>
          </w:tcPr>
          <w:p>
            <w:pPr>
              <w:spacing w:after="0"/>
            </w:pPr>
            <w:r/>
            <w:r>
              <w:rPr>
                <w:rFonts w:ascii="Arial" w:hAnsi="Arial"/>
                <w:b w:val="0"/>
                <w:sz w:val="18"/>
              </w:rPr>
              <w:t>Institution</w:t>
            </w:r>
          </w:p>
        </w:tc>
        <w:tc>
          <w:tcPr>
            <w:tcW w:type="dxa" w:w="6048"/>
            <w:vAlign w:val="center"/>
            <w:shd w:fill="FFFFFF"/>
          </w:tcPr>
          <w:p>
            <w:pPr>
              <w:spacing w:after="0"/>
            </w:pPr>
            <w:r/>
            <w:r>
              <w:rPr>
                <w:rFonts w:ascii="Arial" w:hAnsi="Arial"/>
                <w:b w:val="0"/>
                <w:sz w:val="18"/>
              </w:rPr>
              <w:t>Kolej Profesional MARA Beranang</w:t>
            </w:r>
          </w:p>
        </w:tc>
      </w:tr>
      <w:tr>
        <w:tc>
          <w:tcPr>
            <w:tcW w:type="dxa" w:w="3168"/>
            <w:vAlign w:val="center"/>
            <w:shd w:fill="F3F6FA"/>
          </w:tcPr>
          <w:p>
            <w:pPr>
              <w:spacing w:after="0"/>
            </w:pPr>
            <w:r/>
            <w:r>
              <w:rPr>
                <w:rFonts w:ascii="Arial" w:hAnsi="Arial"/>
                <w:b w:val="0"/>
                <w:sz w:val="18"/>
              </w:rPr>
              <w:t>Programme</w:t>
            </w:r>
          </w:p>
        </w:tc>
        <w:tc>
          <w:tcPr>
            <w:tcW w:type="dxa" w:w="6048"/>
            <w:vAlign w:val="center"/>
            <w:shd w:fill="F3F6FA"/>
          </w:tcPr>
          <w:p>
            <w:pPr>
              <w:spacing w:after="0"/>
            </w:pPr>
            <w:r/>
            <w:r>
              <w:rPr>
                <w:rFonts w:ascii="Arial" w:hAnsi="Arial"/>
                <w:b w:val="0"/>
                <w:sz w:val="18"/>
              </w:rPr>
              <w:t>Diploma in Computer Science</w:t>
            </w:r>
          </w:p>
        </w:tc>
      </w:tr>
      <w:tr>
        <w:tc>
          <w:tcPr>
            <w:tcW w:type="dxa" w:w="3168"/>
            <w:vAlign w:val="center"/>
            <w:shd w:fill="FFFFFF"/>
          </w:tcPr>
          <w:p>
            <w:pPr>
              <w:spacing w:after="0"/>
            </w:pPr>
            <w:r/>
            <w:r>
              <w:rPr>
                <w:rFonts w:ascii="Arial" w:hAnsi="Arial"/>
                <w:b w:val="0"/>
                <w:sz w:val="18"/>
              </w:rPr>
              <w:t>Course</w:t>
            </w:r>
          </w:p>
        </w:tc>
        <w:tc>
          <w:tcPr>
            <w:tcW w:type="dxa" w:w="6048"/>
            <w:vAlign w:val="center"/>
            <w:shd w:fill="FFFFFF"/>
          </w:tcPr>
          <w:p>
            <w:pPr>
              <w:spacing w:after="0"/>
            </w:pPr>
            <w:r/>
            <w:r>
              <w:rPr>
                <w:rFonts w:ascii="Arial" w:hAnsi="Arial"/>
                <w:b w:val="0"/>
                <w:sz w:val="18"/>
              </w:rPr>
              <w:t>CSC2854 - Project</w:t>
            </w:r>
          </w:p>
        </w:tc>
      </w:tr>
      <w:tr>
        <w:tc>
          <w:tcPr>
            <w:tcW w:type="dxa" w:w="3168"/>
            <w:vAlign w:val="center"/>
            <w:shd w:fill="F3F6FA"/>
          </w:tcPr>
          <w:p>
            <w:pPr>
              <w:spacing w:after="0"/>
            </w:pPr>
            <w:r/>
            <w:r>
              <w:rPr>
                <w:rFonts w:ascii="Arial" w:hAnsi="Arial"/>
                <w:b w:val="0"/>
                <w:sz w:val="18"/>
              </w:rPr>
              <w:t>Academic Session</w:t>
            </w:r>
          </w:p>
        </w:tc>
        <w:tc>
          <w:tcPr>
            <w:tcW w:type="dxa" w:w="6048"/>
            <w:vAlign w:val="center"/>
            <w:shd w:fill="F3F6FA"/>
          </w:tcPr>
          <w:p>
            <w:pPr>
              <w:spacing w:after="0"/>
            </w:pPr>
            <w:r/>
            <w:r>
              <w:rPr>
                <w:rFonts w:ascii="Arial" w:hAnsi="Arial"/>
                <w:b w:val="0"/>
                <w:sz w:val="18"/>
              </w:rPr>
              <w:t>Session 1, 2026/2027</w:t>
            </w:r>
          </w:p>
        </w:tc>
      </w:tr>
      <w:tr>
        <w:tc>
          <w:tcPr>
            <w:tcW w:type="dxa" w:w="3168"/>
            <w:vAlign w:val="center"/>
            <w:shd w:fill="FFFFFF"/>
          </w:tcPr>
          <w:p>
            <w:pPr>
              <w:spacing w:after="0"/>
            </w:pPr>
            <w:r/>
            <w:r>
              <w:rPr>
                <w:rFonts w:ascii="Arial" w:hAnsi="Arial"/>
                <w:b w:val="0"/>
                <w:sz w:val="18"/>
              </w:rPr>
              <w:t>Assessment</w:t>
            </w:r>
          </w:p>
        </w:tc>
        <w:tc>
          <w:tcPr>
            <w:tcW w:type="dxa" w:w="6048"/>
            <w:vAlign w:val="center"/>
            <w:shd w:fill="FFFFFF"/>
          </w:tcPr>
          <w:p>
            <w:pPr>
              <w:spacing w:after="0"/>
            </w:pPr>
            <w:r/>
            <w:r>
              <w:rPr>
                <w:rFonts w:ascii="Arial" w:hAnsi="Arial"/>
                <w:b w:val="0"/>
                <w:sz w:val="18"/>
              </w:rPr>
              <w:t>Final Project</w:t>
            </w:r>
          </w:p>
        </w:tc>
      </w:tr>
      <w:tr>
        <w:tc>
          <w:tcPr>
            <w:tcW w:type="dxa" w:w="3168"/>
            <w:vAlign w:val="center"/>
            <w:shd w:fill="F3F6FA"/>
          </w:tcPr>
          <w:p>
            <w:pPr>
              <w:spacing w:after="0"/>
            </w:pPr>
            <w:r/>
            <w:r>
              <w:rPr>
                <w:rFonts w:ascii="Arial" w:hAnsi="Arial"/>
                <w:b w:val="0"/>
                <w:sz w:val="18"/>
              </w:rPr>
              <w:t>Assessment Period</w:t>
            </w:r>
          </w:p>
        </w:tc>
        <w:tc>
          <w:tcPr>
            <w:tcW w:type="dxa" w:w="6048"/>
            <w:vAlign w:val="center"/>
            <w:shd w:fill="F3F6FA"/>
          </w:tcPr>
          <w:p>
            <w:pPr>
              <w:spacing w:after="0"/>
            </w:pPr>
            <w:r/>
            <w:r>
              <w:rPr>
                <w:rFonts w:ascii="Arial" w:hAnsi="Arial"/>
                <w:b w:val="0"/>
                <w:sz w:val="18"/>
              </w:rPr>
              <w:t>5 June 2026 to 3 July 2026</w:t>
            </w:r>
          </w:p>
        </w:tc>
      </w:tr>
      <w:tr>
        <w:tc>
          <w:tcPr>
            <w:tcW w:type="dxa" w:w="3168"/>
            <w:vAlign w:val="center"/>
            <w:shd w:fill="FFFFFF"/>
          </w:tcPr>
          <w:p>
            <w:pPr>
              <w:spacing w:after="0"/>
            </w:pPr>
            <w:r/>
            <w:r>
              <w:rPr>
                <w:rFonts w:ascii="Arial" w:hAnsi="Arial"/>
                <w:b w:val="0"/>
                <w:sz w:val="18"/>
              </w:rPr>
              <w:t>Course Learning Outcome</w:t>
            </w:r>
          </w:p>
        </w:tc>
        <w:tc>
          <w:tcPr>
            <w:tcW w:type="dxa" w:w="6048"/>
            <w:vAlign w:val="center"/>
            <w:shd w:fill="FFFFFF"/>
          </w:tcPr>
          <w:p>
            <w:pPr>
              <w:spacing w:after="0"/>
            </w:pPr>
            <w:r/>
            <w:r>
              <w:rPr>
                <w:rFonts w:ascii="Arial" w:hAnsi="Arial"/>
                <w:b w:val="0"/>
                <w:sz w:val="18"/>
              </w:rPr>
              <w:t>CLO3: Build a functional system based on user and technical requirements.</w:t>
            </w:r>
          </w:p>
        </w:tc>
      </w:tr>
      <w:tr>
        <w:tc>
          <w:tcPr>
            <w:tcW w:type="dxa" w:w="3168"/>
            <w:vAlign w:val="center"/>
            <w:shd w:fill="F3F6FA"/>
          </w:tcPr>
          <w:p>
            <w:pPr>
              <w:spacing w:after="0"/>
            </w:pPr>
            <w:r/>
            <w:r>
              <w:rPr>
                <w:rFonts w:ascii="Arial" w:hAnsi="Arial"/>
                <w:b w:val="0"/>
                <w:sz w:val="18"/>
              </w:rPr>
              <w:t>Report Format</w:t>
            </w:r>
          </w:p>
        </w:tc>
        <w:tc>
          <w:tcPr>
            <w:tcW w:type="dxa" w:w="6048"/>
            <w:vAlign w:val="center"/>
            <w:shd w:fill="F3F6FA"/>
          </w:tcPr>
          <w:p>
            <w:pPr>
              <w:spacing w:after="0"/>
            </w:pPr>
            <w:r/>
            <w:r>
              <w:rPr>
                <w:rFonts w:ascii="Arial" w:hAnsi="Arial"/>
                <w:b w:val="0"/>
                <w:sz w:val="18"/>
              </w:rPr>
              <w:t>Arial, 11 pt, 1.5 line spacing</w:t>
            </w:r>
          </w:p>
        </w:tc>
      </w:tr>
      <w:tr>
        <w:tc>
          <w:tcPr>
            <w:tcW w:type="dxa" w:w="3168"/>
            <w:vAlign w:val="center"/>
            <w:shd w:fill="FFFFFF"/>
          </w:tcPr>
          <w:p>
            <w:pPr>
              <w:spacing w:after="0"/>
            </w:pPr>
            <w:r/>
            <w:r>
              <w:rPr>
                <w:rFonts w:ascii="Arial" w:hAnsi="Arial"/>
                <w:b w:val="0"/>
                <w:sz w:val="18"/>
              </w:rPr>
              <w:t>Required Supporting Material</w:t>
            </w:r>
          </w:p>
        </w:tc>
        <w:tc>
          <w:tcPr>
            <w:tcW w:type="dxa" w:w="6048"/>
            <w:vAlign w:val="center"/>
            <w:shd w:fill="FFFFFF"/>
          </w:tcPr>
          <w:p>
            <w:pPr>
              <w:spacing w:after="0"/>
            </w:pPr>
            <w:r/>
            <w:r>
              <w:rPr>
                <w:rFonts w:ascii="Arial" w:hAnsi="Arial"/>
                <w:b w:val="0"/>
                <w:sz w:val="18"/>
              </w:rPr>
              <w:t>Source code and a 2-3 minute error detection and troubleshooting video</w:t>
            </w:r>
          </w:p>
        </w:tc>
      </w:tr>
    </w:tbl>
    <w:p>
      <w:pPr>
        <w:spacing w:after="40"/>
      </w:pPr>
    </w:p>
    <w:p>
      <w:pPr>
        <w:pStyle w:val="Heading2"/>
        <w:keepNext/>
      </w:pPr>
      <w:r>
        <w:t>C.2 System Implementation Requirements</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312"/>
        <w:gridCol w:w="3312"/>
        <w:gridCol w:w="3312"/>
      </w:tblGrid>
      <w:tr>
        <w:tc>
          <w:tcPr>
            <w:tcW w:type="dxa" w:w="2160"/>
            <w:vAlign w:val="center"/>
            <w:shd w:fill="4472C4"/>
          </w:tcPr>
          <w:p>
            <w:pPr>
              <w:spacing w:after="0"/>
            </w:pPr>
            <w:r/>
            <w:r>
              <w:rPr>
                <w:rFonts w:ascii="Arial" w:hAnsi="Arial"/>
                <w:b/>
                <w:color w:val="FFFFFF"/>
                <w:sz w:val="16"/>
              </w:rPr>
              <w:t>Rubric Area</w:t>
            </w:r>
          </w:p>
        </w:tc>
        <w:tc>
          <w:tcPr>
            <w:tcW w:type="dxa" w:w="3744"/>
            <w:vAlign w:val="center"/>
            <w:shd w:fill="4472C4"/>
          </w:tcPr>
          <w:p>
            <w:pPr>
              <w:spacing w:after="0"/>
            </w:pPr>
            <w:r/>
            <w:r>
              <w:rPr>
                <w:rFonts w:ascii="Arial" w:hAnsi="Arial"/>
                <w:b/>
                <w:color w:val="FFFFFF"/>
                <w:sz w:val="16"/>
              </w:rPr>
              <w:t>Required Demonstration</w:t>
            </w:r>
          </w:p>
        </w:tc>
        <w:tc>
          <w:tcPr>
            <w:tcW w:type="dxa" w:w="3312"/>
            <w:vAlign w:val="center"/>
            <w:shd w:fill="4472C4"/>
          </w:tcPr>
          <w:p>
            <w:pPr>
              <w:spacing w:after="0"/>
            </w:pPr>
            <w:r/>
            <w:r>
              <w:rPr>
                <w:rFonts w:ascii="Arial" w:hAnsi="Arial"/>
                <w:b/>
                <w:color w:val="FFFFFF"/>
                <w:sz w:val="16"/>
              </w:rPr>
              <w:t>HMMS Evidence</w:t>
            </w:r>
          </w:p>
        </w:tc>
      </w:tr>
      <w:tr>
        <w:tc>
          <w:tcPr>
            <w:tcW w:type="dxa" w:w="2160"/>
            <w:vAlign w:val="center"/>
            <w:shd w:fill="FFFFFF"/>
          </w:tcPr>
          <w:p>
            <w:pPr>
              <w:spacing w:after="0"/>
            </w:pPr>
            <w:r/>
            <w:r>
              <w:rPr>
                <w:rFonts w:ascii="Arial" w:hAnsi="Arial"/>
                <w:b w:val="0"/>
                <w:sz w:val="16"/>
              </w:rPr>
              <w:t>1(a) Requirement Fulfilment and Scope</w:t>
            </w:r>
          </w:p>
        </w:tc>
        <w:tc>
          <w:tcPr>
            <w:tcW w:type="dxa" w:w="3744"/>
            <w:vAlign w:val="center"/>
            <w:shd w:fill="FFFFFF"/>
          </w:tcPr>
          <w:p>
            <w:pPr>
              <w:spacing w:after="0"/>
            </w:pPr>
            <w:r/>
            <w:r>
              <w:rPr>
                <w:rFonts w:ascii="Arial" w:hAnsi="Arial"/>
                <w:b w:val="0"/>
                <w:sz w:val="16"/>
              </w:rPr>
              <w:t>Show that approved user and technical requirements are implemented.</w:t>
            </w:r>
          </w:p>
        </w:tc>
        <w:tc>
          <w:tcPr>
            <w:tcW w:type="dxa" w:w="3312"/>
            <w:vAlign w:val="center"/>
            <w:shd w:fill="FFFFFF"/>
          </w:tcPr>
          <w:p>
            <w:pPr>
              <w:spacing w:after="0"/>
            </w:pPr>
            <w:r/>
            <w:r>
              <w:rPr>
                <w:rFonts w:ascii="Arial" w:hAnsi="Arial"/>
                <w:b w:val="0"/>
                <w:sz w:val="16"/>
              </w:rPr>
              <w:t>Sections 2 and 6; Appendix B; TC-001 to TC-018</w:t>
            </w:r>
          </w:p>
        </w:tc>
      </w:tr>
      <w:tr>
        <w:tc>
          <w:tcPr>
            <w:tcW w:type="dxa" w:w="2160"/>
            <w:vAlign w:val="center"/>
            <w:shd w:fill="F3F6FA"/>
          </w:tcPr>
          <w:p>
            <w:pPr>
              <w:spacing w:after="0"/>
            </w:pPr>
            <w:r/>
            <w:r>
              <w:rPr>
                <w:rFonts w:ascii="Arial" w:hAnsi="Arial"/>
                <w:b w:val="0"/>
                <w:sz w:val="16"/>
              </w:rPr>
              <w:t>1(b) Construction and Core Functionality</w:t>
            </w:r>
          </w:p>
        </w:tc>
        <w:tc>
          <w:tcPr>
            <w:tcW w:type="dxa" w:w="3744"/>
            <w:vAlign w:val="center"/>
            <w:shd w:fill="F3F6FA"/>
          </w:tcPr>
          <w:p>
            <w:pPr>
              <w:spacing w:after="0"/>
            </w:pPr>
            <w:r/>
            <w:r>
              <w:rPr>
                <w:rFonts w:ascii="Arial" w:hAnsi="Arial"/>
                <w:b w:val="0"/>
                <w:sz w:val="16"/>
              </w:rPr>
              <w:t>Execute major functions accurately and consistently without critical errors.</w:t>
            </w:r>
          </w:p>
        </w:tc>
        <w:tc>
          <w:tcPr>
            <w:tcW w:type="dxa" w:w="3312"/>
            <w:vAlign w:val="center"/>
            <w:shd w:fill="F3F6FA"/>
          </w:tcPr>
          <w:p>
            <w:pPr>
              <w:spacing w:after="0"/>
            </w:pPr>
            <w:r/>
            <w:r>
              <w:rPr>
                <w:rFonts w:ascii="Arial" w:hAnsi="Arial"/>
                <w:b w:val="0"/>
                <w:sz w:val="16"/>
              </w:rPr>
              <w:t>Sections 3 and 5; Figures A1-A5; full test cases</w:t>
            </w:r>
          </w:p>
        </w:tc>
      </w:tr>
      <w:tr>
        <w:tc>
          <w:tcPr>
            <w:tcW w:type="dxa" w:w="2160"/>
            <w:vAlign w:val="center"/>
            <w:shd w:fill="FFFFFF"/>
          </w:tcPr>
          <w:p>
            <w:pPr>
              <w:spacing w:after="0"/>
            </w:pPr>
            <w:r/>
            <w:r>
              <w:rPr>
                <w:rFonts w:ascii="Arial" w:hAnsi="Arial"/>
                <w:b w:val="0"/>
                <w:sz w:val="16"/>
              </w:rPr>
              <w:t>1(c) Integration and Navigation</w:t>
            </w:r>
          </w:p>
        </w:tc>
        <w:tc>
          <w:tcPr>
            <w:tcW w:type="dxa" w:w="3744"/>
            <w:vAlign w:val="center"/>
            <w:shd w:fill="FFFFFF"/>
          </w:tcPr>
          <w:p>
            <w:pPr>
              <w:spacing w:after="0"/>
            </w:pPr>
            <w:r/>
            <w:r>
              <w:rPr>
                <w:rFonts w:ascii="Arial" w:hAnsi="Arial"/>
                <w:b w:val="0"/>
                <w:sz w:val="16"/>
              </w:rPr>
              <w:t>Show seamless workflows and module interaction.</w:t>
            </w:r>
          </w:p>
        </w:tc>
        <w:tc>
          <w:tcPr>
            <w:tcW w:type="dxa" w:w="3312"/>
            <w:vAlign w:val="center"/>
            <w:shd w:fill="FFFFFF"/>
          </w:tcPr>
          <w:p>
            <w:pPr>
              <w:spacing w:after="0"/>
            </w:pPr>
            <w:r/>
            <w:r>
              <w:rPr>
                <w:rFonts w:ascii="Arial" w:hAnsi="Arial"/>
                <w:b w:val="0"/>
                <w:sz w:val="16"/>
              </w:rPr>
              <w:t>Request, assignment, task and notification traceability in Section 6</w:t>
            </w:r>
          </w:p>
        </w:tc>
      </w:tr>
      <w:tr>
        <w:tc>
          <w:tcPr>
            <w:tcW w:type="dxa" w:w="2160"/>
            <w:vAlign w:val="center"/>
            <w:shd w:fill="F3F6FA"/>
          </w:tcPr>
          <w:p>
            <w:pPr>
              <w:spacing w:after="0"/>
            </w:pPr>
            <w:r/>
            <w:r>
              <w:rPr>
                <w:rFonts w:ascii="Arial" w:hAnsi="Arial"/>
                <w:b w:val="0"/>
                <w:sz w:val="16"/>
              </w:rPr>
              <w:t>1(d) User Interface and Usability</w:t>
            </w:r>
          </w:p>
        </w:tc>
        <w:tc>
          <w:tcPr>
            <w:tcW w:type="dxa" w:w="3744"/>
            <w:vAlign w:val="center"/>
            <w:shd w:fill="F3F6FA"/>
          </w:tcPr>
          <w:p>
            <w:pPr>
              <w:spacing w:after="0"/>
            </w:pPr>
            <w:r/>
            <w:r>
              <w:rPr>
                <w:rFonts w:ascii="Arial" w:hAnsi="Arial"/>
                <w:b w:val="0"/>
                <w:sz w:val="16"/>
              </w:rPr>
              <w:t>Demonstrate a clear, consistent and usable interface.</w:t>
            </w:r>
          </w:p>
        </w:tc>
        <w:tc>
          <w:tcPr>
            <w:tcW w:type="dxa" w:w="3312"/>
            <w:vAlign w:val="center"/>
            <w:shd w:fill="F3F6FA"/>
          </w:tcPr>
          <w:p>
            <w:pPr>
              <w:spacing w:after="0"/>
            </w:pPr>
            <w:r/>
            <w:r>
              <w:rPr>
                <w:rFonts w:ascii="Arial" w:hAnsi="Arial"/>
                <w:b w:val="0"/>
                <w:sz w:val="16"/>
              </w:rPr>
              <w:t>Appendix A system screenshots</w:t>
            </w:r>
          </w:p>
        </w:tc>
      </w:tr>
      <w:tr>
        <w:tc>
          <w:tcPr>
            <w:tcW w:type="dxa" w:w="2160"/>
            <w:vAlign w:val="center"/>
            <w:shd w:fill="FFFFFF"/>
          </w:tcPr>
          <w:p>
            <w:pPr>
              <w:spacing w:after="0"/>
            </w:pPr>
            <w:r/>
            <w:r>
              <w:rPr>
                <w:rFonts w:ascii="Arial" w:hAnsi="Arial"/>
                <w:b w:val="0"/>
                <w:sz w:val="16"/>
              </w:rPr>
              <w:t>1(e) Technical Implementation</w:t>
            </w:r>
          </w:p>
        </w:tc>
        <w:tc>
          <w:tcPr>
            <w:tcW w:type="dxa" w:w="3744"/>
            <w:vAlign w:val="center"/>
            <w:shd w:fill="FFFFFF"/>
          </w:tcPr>
          <w:p>
            <w:pPr>
              <w:spacing w:after="0"/>
            </w:pPr>
            <w:r/>
            <w:r>
              <w:rPr>
                <w:rFonts w:ascii="Arial" w:hAnsi="Arial"/>
                <w:b w:val="0"/>
                <w:sz w:val="16"/>
              </w:rPr>
              <w:t>Describe frameworks, languages, database and development tools.</w:t>
            </w:r>
          </w:p>
        </w:tc>
        <w:tc>
          <w:tcPr>
            <w:tcW w:type="dxa" w:w="3312"/>
            <w:vAlign w:val="center"/>
            <w:shd w:fill="FFFFFF"/>
          </w:tcPr>
          <w:p>
            <w:pPr>
              <w:spacing w:after="0"/>
            </w:pPr>
            <w:r/>
            <w:r>
              <w:rPr>
                <w:rFonts w:ascii="Arial" w:hAnsi="Arial"/>
                <w:b w:val="0"/>
                <w:sz w:val="16"/>
              </w:rPr>
              <w:t>Section 4 test environment and technical validation</w:t>
            </w:r>
          </w:p>
        </w:tc>
      </w:tr>
    </w:tbl>
    <w:p>
      <w:pPr>
        <w:spacing w:after="40"/>
      </w:pPr>
    </w:p>
    <w:p>
      <w:pPr>
        <w:pStyle w:val="Heading2"/>
        <w:keepNext/>
      </w:pPr>
      <w:r>
        <w:t>C.3 System Testing Requirements</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312"/>
        <w:gridCol w:w="3312"/>
        <w:gridCol w:w="3312"/>
      </w:tblGrid>
      <w:tr>
        <w:tc>
          <w:tcPr>
            <w:tcW w:type="dxa" w:w="2160"/>
            <w:vAlign w:val="center"/>
            <w:shd w:fill="4472C4"/>
          </w:tcPr>
          <w:p>
            <w:pPr>
              <w:spacing w:after="0"/>
            </w:pPr>
            <w:r/>
            <w:r>
              <w:rPr>
                <w:rFonts w:ascii="Arial" w:hAnsi="Arial"/>
                <w:b/>
                <w:color w:val="FFFFFF"/>
                <w:sz w:val="16"/>
              </w:rPr>
              <w:t>Rubric Area</w:t>
            </w:r>
          </w:p>
        </w:tc>
        <w:tc>
          <w:tcPr>
            <w:tcW w:type="dxa" w:w="3744"/>
            <w:vAlign w:val="center"/>
            <w:shd w:fill="4472C4"/>
          </w:tcPr>
          <w:p>
            <w:pPr>
              <w:spacing w:after="0"/>
            </w:pPr>
            <w:r/>
            <w:r>
              <w:rPr>
                <w:rFonts w:ascii="Arial" w:hAnsi="Arial"/>
                <w:b/>
                <w:color w:val="FFFFFF"/>
                <w:sz w:val="16"/>
              </w:rPr>
              <w:t>Required Demonstration</w:t>
            </w:r>
          </w:p>
        </w:tc>
        <w:tc>
          <w:tcPr>
            <w:tcW w:type="dxa" w:w="3312"/>
            <w:vAlign w:val="center"/>
            <w:shd w:fill="4472C4"/>
          </w:tcPr>
          <w:p>
            <w:pPr>
              <w:spacing w:after="0"/>
            </w:pPr>
            <w:r/>
            <w:r>
              <w:rPr>
                <w:rFonts w:ascii="Arial" w:hAnsi="Arial"/>
                <w:b/>
                <w:color w:val="FFFFFF"/>
                <w:sz w:val="16"/>
              </w:rPr>
              <w:t>HMMS Evidence</w:t>
            </w:r>
          </w:p>
        </w:tc>
      </w:tr>
      <w:tr>
        <w:tc>
          <w:tcPr>
            <w:tcW w:type="dxa" w:w="2160"/>
            <w:vAlign w:val="center"/>
            <w:shd w:fill="FFFFFF"/>
          </w:tcPr>
          <w:p>
            <w:pPr>
              <w:spacing w:after="0"/>
            </w:pPr>
            <w:r/>
            <w:r>
              <w:rPr>
                <w:rFonts w:ascii="Arial" w:hAnsi="Arial"/>
                <w:b w:val="0"/>
                <w:sz w:val="16"/>
              </w:rPr>
              <w:t>2(a) Testing and Validation</w:t>
            </w:r>
          </w:p>
        </w:tc>
        <w:tc>
          <w:tcPr>
            <w:tcW w:type="dxa" w:w="3744"/>
            <w:vAlign w:val="center"/>
            <w:shd w:fill="FFFFFF"/>
          </w:tcPr>
          <w:p>
            <w:pPr>
              <w:spacing w:after="0"/>
            </w:pPr>
            <w:r/>
            <w:r>
              <w:rPr>
                <w:rFonts w:ascii="Arial" w:hAnsi="Arial"/>
                <w:b w:val="0"/>
                <w:sz w:val="16"/>
              </w:rPr>
              <w:t>Explain systematic testing and prove validation against requirements.</w:t>
            </w:r>
          </w:p>
        </w:tc>
        <w:tc>
          <w:tcPr>
            <w:tcW w:type="dxa" w:w="3312"/>
            <w:vAlign w:val="center"/>
            <w:shd w:fill="FFFFFF"/>
          </w:tcPr>
          <w:p>
            <w:pPr>
              <w:spacing w:after="0"/>
            </w:pPr>
            <w:r/>
            <w:r>
              <w:rPr>
                <w:rFonts w:ascii="Arial" w:hAnsi="Arial"/>
                <w:b w:val="0"/>
                <w:sz w:val="16"/>
              </w:rPr>
              <w:t>Sections 3, 5 and 6</w:t>
            </w:r>
          </w:p>
        </w:tc>
      </w:tr>
      <w:tr>
        <w:tc>
          <w:tcPr>
            <w:tcW w:type="dxa" w:w="2160"/>
            <w:vAlign w:val="center"/>
            <w:shd w:fill="F3F6FA"/>
          </w:tcPr>
          <w:p>
            <w:pPr>
              <w:spacing w:after="0"/>
            </w:pPr>
            <w:r/>
            <w:r>
              <w:rPr>
                <w:rFonts w:ascii="Arial" w:hAnsi="Arial"/>
                <w:b w:val="0"/>
                <w:sz w:val="16"/>
              </w:rPr>
              <w:t>2(b) Error Detection and Troubleshooting</w:t>
            </w:r>
          </w:p>
        </w:tc>
        <w:tc>
          <w:tcPr>
            <w:tcW w:type="dxa" w:w="3744"/>
            <w:vAlign w:val="center"/>
            <w:shd w:fill="F3F6FA"/>
          </w:tcPr>
          <w:p>
            <w:pPr>
              <w:spacing w:after="0"/>
            </w:pPr>
            <w:r/>
            <w:r>
              <w:rPr>
                <w:rFonts w:ascii="Arial" w:hAnsi="Arial"/>
                <w:b w:val="0"/>
                <w:sz w:val="16"/>
              </w:rPr>
              <w:t>Identify, analyse, resolve and verify system errors.</w:t>
            </w:r>
          </w:p>
        </w:tc>
        <w:tc>
          <w:tcPr>
            <w:tcW w:type="dxa" w:w="3312"/>
            <w:vAlign w:val="center"/>
            <w:shd w:fill="F3F6FA"/>
          </w:tcPr>
          <w:p>
            <w:pPr>
              <w:spacing w:after="0"/>
            </w:pPr>
            <w:r/>
            <w:r>
              <w:rPr>
                <w:rFonts w:ascii="Arial" w:hAnsi="Arial"/>
                <w:b w:val="0"/>
                <w:sz w:val="16"/>
              </w:rPr>
              <w:t>Sections 7 and 8; controlled relationship bug demonstration</w:t>
            </w:r>
          </w:p>
        </w:tc>
      </w:tr>
      <w:tr>
        <w:tc>
          <w:tcPr>
            <w:tcW w:type="dxa" w:w="2160"/>
            <w:vAlign w:val="center"/>
            <w:shd w:fill="FFFFFF"/>
          </w:tcPr>
          <w:p>
            <w:pPr>
              <w:spacing w:after="0"/>
            </w:pPr>
            <w:r/>
            <w:r>
              <w:rPr>
                <w:rFonts w:ascii="Arial" w:hAnsi="Arial"/>
                <w:b w:val="0"/>
                <w:sz w:val="16"/>
              </w:rPr>
              <w:t>2(c) Test Case Documentation</w:t>
            </w:r>
          </w:p>
        </w:tc>
        <w:tc>
          <w:tcPr>
            <w:tcW w:type="dxa" w:w="3744"/>
            <w:vAlign w:val="center"/>
            <w:shd w:fill="FFFFFF"/>
          </w:tcPr>
          <w:p>
            <w:pPr>
              <w:spacing w:after="0"/>
            </w:pPr>
            <w:r/>
            <w:r>
              <w:rPr>
                <w:rFonts w:ascii="Arial" w:hAnsi="Arial"/>
                <w:b w:val="0"/>
                <w:sz w:val="16"/>
              </w:rPr>
              <w:t>Document detailed tests covering major functions and outcomes.</w:t>
            </w:r>
          </w:p>
        </w:tc>
        <w:tc>
          <w:tcPr>
            <w:tcW w:type="dxa" w:w="3312"/>
            <w:vAlign w:val="center"/>
            <w:shd w:fill="FFFFFF"/>
          </w:tcPr>
          <w:p>
            <w:pPr>
              <w:spacing w:after="0"/>
            </w:pPr>
            <w:r/>
            <w:r>
              <w:rPr>
                <w:rFonts w:ascii="Arial" w:hAnsi="Arial"/>
                <w:b w:val="0"/>
                <w:sz w:val="16"/>
              </w:rPr>
              <w:t>Appendix D contains all 18 detailed test cases</w:t>
            </w:r>
          </w:p>
        </w:tc>
      </w:tr>
      <w:tr>
        <w:tc>
          <w:tcPr>
            <w:tcW w:type="dxa" w:w="2160"/>
            <w:vAlign w:val="center"/>
            <w:shd w:fill="F3F6FA"/>
          </w:tcPr>
          <w:p>
            <w:pPr>
              <w:spacing w:after="0"/>
            </w:pPr>
            <w:r/>
            <w:r>
              <w:rPr>
                <w:rFonts w:ascii="Arial" w:hAnsi="Arial"/>
                <w:b w:val="0"/>
                <w:sz w:val="16"/>
              </w:rPr>
              <w:t>2(d) Test Report</w:t>
            </w:r>
          </w:p>
        </w:tc>
        <w:tc>
          <w:tcPr>
            <w:tcW w:type="dxa" w:w="3744"/>
            <w:vAlign w:val="center"/>
            <w:shd w:fill="F3F6FA"/>
          </w:tcPr>
          <w:p>
            <w:pPr>
              <w:spacing w:after="0"/>
            </w:pPr>
            <w:r/>
            <w:r>
              <w:rPr>
                <w:rFonts w:ascii="Arial" w:hAnsi="Arial"/>
                <w:b w:val="0"/>
                <w:sz w:val="16"/>
              </w:rPr>
              <w:t>Provide summary, environment, defect summary, conclusion and suitable charts.</w:t>
            </w:r>
          </w:p>
        </w:tc>
        <w:tc>
          <w:tcPr>
            <w:tcW w:type="dxa" w:w="3312"/>
            <w:vAlign w:val="center"/>
            <w:shd w:fill="F3F6FA"/>
          </w:tcPr>
          <w:p>
            <w:pPr>
              <w:spacing w:after="0"/>
            </w:pPr>
            <w:r/>
            <w:r>
              <w:rPr>
                <w:rFonts w:ascii="Arial" w:hAnsi="Arial"/>
                <w:b w:val="0"/>
                <w:sz w:val="16"/>
              </w:rPr>
              <w:t>Sections 1, 4, 5, 7 and 9</w:t>
            </w:r>
          </w:p>
        </w:tc>
      </w:tr>
    </w:tbl>
    <w:p>
      <w:pPr>
        <w:spacing w:after="40"/>
      </w:pPr>
    </w:p>
    <w:p>
      <w:pPr>
        <w:pStyle w:val="Heading2"/>
        <w:keepNext/>
      </w:pPr>
      <w:r>
        <w:t>C.4 Submission Checklist</w:t>
      </w:r>
    </w:p>
    <w:p>
      <w:pPr>
        <w:ind w:left="403" w:hanging="288"/>
      </w:pPr>
      <w:r>
        <w:rPr>
          <w:rFonts w:ascii="Arial" w:hAnsi="Arial"/>
          <w:sz w:val="22"/>
        </w:rPr>
        <w:t>•  Working and functional Hotel Maintenance Management System.</w:t>
      </w:r>
    </w:p>
    <w:p>
      <w:pPr>
        <w:ind w:left="403" w:hanging="288"/>
      </w:pPr>
      <w:r>
        <w:rPr>
          <w:rFonts w:ascii="Arial" w:hAnsi="Arial"/>
          <w:sz w:val="22"/>
        </w:rPr>
        <w:t>•  Appropriate digital technologies: Laravel, PHP, Blade, MySQL and PHPUnit.</w:t>
      </w:r>
    </w:p>
    <w:p>
      <w:pPr>
        <w:ind w:left="403" w:hanging="288"/>
      </w:pPr>
      <w:r>
        <w:rPr>
          <w:rFonts w:ascii="Arial" w:hAnsi="Arial"/>
          <w:sz w:val="22"/>
        </w:rPr>
        <w:t>•  Practical development evidence through integrated request and task workflows.</w:t>
      </w:r>
    </w:p>
    <w:p>
      <w:pPr>
        <w:ind w:left="403" w:hanging="288"/>
      </w:pPr>
      <w:r>
        <w:rPr>
          <w:rFonts w:ascii="Arial" w:hAnsi="Arial"/>
          <w:sz w:val="22"/>
        </w:rPr>
        <w:t>•  System testing evidence through 18 documented functional cases and an automated regression suite.</w:t>
      </w:r>
    </w:p>
    <w:p>
      <w:pPr>
        <w:ind w:left="403" w:hanging="288"/>
      </w:pPr>
      <w:r>
        <w:rPr>
          <w:rFonts w:ascii="Arial" w:hAnsi="Arial"/>
          <w:sz w:val="22"/>
        </w:rPr>
        <w:t>•  Supporting technical documentation consolidated into this report.</w:t>
      </w:r>
    </w:p>
    <w:p>
      <w:pPr>
        <w:ind w:left="403" w:hanging="288"/>
      </w:pPr>
      <w:r>
        <w:rPr>
          <w:rFonts w:ascii="Arial" w:hAnsi="Arial"/>
          <w:sz w:val="22"/>
        </w:rPr>
        <w:t>•  Error detection and troubleshooting video supported by the prepared controlled bug scenario.</w:t>
      </w:r>
    </w:p>
    <w:p>
      <w:r>
        <w:br w:type="page"/>
      </w:r>
    </w:p>
    <w:p>
      <w:pPr>
        <w:pStyle w:val="Heading1"/>
        <w:keepNext/>
      </w:pPr>
      <w:r>
        <w:t>Appendix D. Complete Test Case Documentation</w:t>
      </w:r>
    </w:p>
    <w:p>
      <w:r>
        <w:rPr>
          <w:rFonts w:ascii="Arial" w:hAnsi="Arial"/>
          <w:b w:val="0"/>
          <w:sz w:val="22"/>
        </w:rPr>
        <w:t>This appendix reproduces the complete content of the accompanying Excel test case workbook so that the assessment brief, test report, screenshots and detailed test cases are available in one Word document.</w:t>
      </w:r>
    </w:p>
    <w:p>
      <w:pPr>
        <w:pStyle w:val="Heading2"/>
        <w:keepNext/>
      </w:pPr>
      <w:r>
        <w:t>TC-001: Valid administrator login</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TC-001</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Valid administrator login</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admin@hotel.test / valid password</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the login page</w:t>
            </w:r>
          </w:p>
        </w:tc>
        <w:tc>
          <w:tcPr>
            <w:tcW w:type="dxa" w:w="2736"/>
            <w:vAlign w:val="center"/>
            <w:shd w:fill="FFFFFF"/>
          </w:tcPr>
          <w:p>
            <w:pPr>
              <w:spacing w:after="0"/>
            </w:pPr>
            <w:r/>
            <w:r>
              <w:rPr>
                <w:rFonts w:ascii="Arial" w:hAnsi="Arial"/>
                <w:b w:val="0"/>
                <w:sz w:val="16"/>
              </w:rPr>
              <w:t>Login page is displayed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Enter valid administrator credentials</w:t>
            </w:r>
          </w:p>
        </w:tc>
        <w:tc>
          <w:tcPr>
            <w:tcW w:type="dxa" w:w="2736"/>
            <w:vAlign w:val="center"/>
            <w:shd w:fill="F3F6FA"/>
          </w:tcPr>
          <w:p>
            <w:pPr>
              <w:spacing w:after="0"/>
            </w:pPr>
            <w:r/>
            <w:r>
              <w:rPr>
                <w:rFonts w:ascii="Arial" w:hAnsi="Arial"/>
                <w:b w:val="0"/>
                <w:sz w:val="16"/>
              </w:rPr>
              <w:t>Credentials are accepted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Select Log in</w:t>
            </w:r>
          </w:p>
        </w:tc>
        <w:tc>
          <w:tcPr>
            <w:tcW w:type="dxa" w:w="2736"/>
            <w:vAlign w:val="center"/>
            <w:shd w:fill="FFFFFF"/>
          </w:tcPr>
          <w:p>
            <w:pPr>
              <w:spacing w:after="0"/>
            </w:pPr>
            <w:r/>
            <w:r>
              <w:rPr>
                <w:rFonts w:ascii="Arial" w:hAnsi="Arial"/>
                <w:b w:val="0"/>
                <w:sz w:val="16"/>
              </w:rPr>
              <w:t>Dashboard is displayed with the administrator role</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TC-002: Invalid login is rejected</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TC-002</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Invalid login is rejected</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valid email / invalid password</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the login page</w:t>
            </w:r>
          </w:p>
        </w:tc>
        <w:tc>
          <w:tcPr>
            <w:tcW w:type="dxa" w:w="2736"/>
            <w:vAlign w:val="center"/>
            <w:shd w:fill="FFFFFF"/>
          </w:tcPr>
          <w:p>
            <w:pPr>
              <w:spacing w:after="0"/>
            </w:pPr>
            <w:r/>
            <w:r>
              <w:rPr>
                <w:rFonts w:ascii="Arial" w:hAnsi="Arial"/>
                <w:b w:val="0"/>
                <w:sz w:val="16"/>
              </w:rPr>
              <w:t>Login page is displayed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Enter a valid email and invalid password</w:t>
            </w:r>
          </w:p>
        </w:tc>
        <w:tc>
          <w:tcPr>
            <w:tcW w:type="dxa" w:w="2736"/>
            <w:vAlign w:val="center"/>
            <w:shd w:fill="F3F6FA"/>
          </w:tcPr>
          <w:p>
            <w:pPr>
              <w:spacing w:after="0"/>
            </w:pPr>
            <w:r/>
            <w:r>
              <w:rPr>
                <w:rFonts w:ascii="Arial" w:hAnsi="Arial"/>
                <w:b w:val="0"/>
                <w:sz w:val="16"/>
              </w:rPr>
              <w:t>Credentials can be entered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Select Log in</w:t>
            </w:r>
          </w:p>
        </w:tc>
        <w:tc>
          <w:tcPr>
            <w:tcW w:type="dxa" w:w="2736"/>
            <w:vAlign w:val="center"/>
            <w:shd w:fill="FFFFFF"/>
          </w:tcPr>
          <w:p>
            <w:pPr>
              <w:spacing w:after="0"/>
            </w:pPr>
            <w:r/>
            <w:r>
              <w:rPr>
                <w:rFonts w:ascii="Arial" w:hAnsi="Arial"/>
                <w:b w:val="0"/>
                <w:sz w:val="16"/>
              </w:rPr>
              <w:t>Validation message is shown and access is denied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TC-003: Dashboard statistics and recent requests</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TC-003</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Dashboard statistics and recent requests</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Seeded requests in multiple states</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Log in as administrator</w:t>
            </w:r>
          </w:p>
        </w:tc>
        <w:tc>
          <w:tcPr>
            <w:tcW w:type="dxa" w:w="2736"/>
            <w:vAlign w:val="center"/>
            <w:shd w:fill="FFFFFF"/>
          </w:tcPr>
          <w:p>
            <w:pPr>
              <w:spacing w:after="0"/>
            </w:pPr>
            <w:r/>
            <w:r>
              <w:rPr>
                <w:rFonts w:ascii="Arial" w:hAnsi="Arial"/>
                <w:b w:val="0"/>
                <w:sz w:val="16"/>
              </w:rPr>
              <w:t>Dashboard loads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Open Dashboard</w:t>
            </w:r>
          </w:p>
        </w:tc>
        <w:tc>
          <w:tcPr>
            <w:tcW w:type="dxa" w:w="2736"/>
            <w:vAlign w:val="center"/>
            <w:shd w:fill="F3F6FA"/>
          </w:tcPr>
          <w:p>
            <w:pPr>
              <w:spacing w:after="0"/>
            </w:pPr>
            <w:r/>
            <w:r>
              <w:rPr>
                <w:rFonts w:ascii="Arial" w:hAnsi="Arial"/>
                <w:b w:val="0"/>
                <w:sz w:val="16"/>
              </w:rPr>
              <w:t>Total, Pending, In Progress and Completed cards appear</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Compare summary cards with recent request rows</w:t>
            </w:r>
          </w:p>
        </w:tc>
        <w:tc>
          <w:tcPr>
            <w:tcW w:type="dxa" w:w="2736"/>
            <w:vAlign w:val="center"/>
            <w:shd w:fill="FFFFFF"/>
          </w:tcPr>
          <w:p>
            <w:pPr>
              <w:spacing w:after="0"/>
            </w:pPr>
            <w:r/>
            <w:r>
              <w:rPr>
                <w:rFonts w:ascii="Arial" w:hAnsi="Arial"/>
                <w:b w:val="0"/>
                <w:sz w:val="16"/>
              </w:rPr>
              <w:t>Counts and recent request statuses are consistent</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TC-004: Create maintenance request</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TC-004</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Create maintenance request</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Title, description, Room 305, High</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New Request</w:t>
            </w:r>
          </w:p>
        </w:tc>
        <w:tc>
          <w:tcPr>
            <w:tcW w:type="dxa" w:w="2736"/>
            <w:vAlign w:val="center"/>
            <w:shd w:fill="FFFFFF"/>
          </w:tcPr>
          <w:p>
            <w:pPr>
              <w:spacing w:after="0"/>
            </w:pPr>
            <w:r/>
            <w:r>
              <w:rPr>
                <w:rFonts w:ascii="Arial" w:hAnsi="Arial"/>
                <w:b w:val="0"/>
                <w:sz w:val="16"/>
              </w:rPr>
              <w:t>Request form is displayed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Enter all required request details</w:t>
            </w:r>
          </w:p>
        </w:tc>
        <w:tc>
          <w:tcPr>
            <w:tcW w:type="dxa" w:w="2736"/>
            <w:vAlign w:val="center"/>
            <w:shd w:fill="F3F6FA"/>
          </w:tcPr>
          <w:p>
            <w:pPr>
              <w:spacing w:after="0"/>
            </w:pPr>
            <w:r/>
            <w:r>
              <w:rPr>
                <w:rFonts w:ascii="Arial" w:hAnsi="Arial"/>
                <w:b w:val="0"/>
                <w:sz w:val="16"/>
              </w:rPr>
              <w:t>Valid data is accepted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Submit the form</w:t>
            </w:r>
          </w:p>
        </w:tc>
        <w:tc>
          <w:tcPr>
            <w:tcW w:type="dxa" w:w="2736"/>
            <w:vAlign w:val="center"/>
            <w:shd w:fill="FFFFFF"/>
          </w:tcPr>
          <w:p>
            <w:pPr>
              <w:spacing w:after="0"/>
            </w:pPr>
            <w:r/>
            <w:r>
              <w:rPr>
                <w:rFonts w:ascii="Arial" w:hAnsi="Arial"/>
                <w:b w:val="0"/>
                <w:sz w:val="16"/>
              </w:rPr>
              <w:t>Request is saved as Pending and success feedback appears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TC-005: Required-field validation</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TC-005</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Required-field validation</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Blank required fields</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New Request</w:t>
            </w:r>
          </w:p>
        </w:tc>
        <w:tc>
          <w:tcPr>
            <w:tcW w:type="dxa" w:w="2736"/>
            <w:vAlign w:val="center"/>
            <w:shd w:fill="FFFFFF"/>
          </w:tcPr>
          <w:p>
            <w:pPr>
              <w:spacing w:after="0"/>
            </w:pPr>
            <w:r/>
            <w:r>
              <w:rPr>
                <w:rFonts w:ascii="Arial" w:hAnsi="Arial"/>
                <w:b w:val="0"/>
                <w:sz w:val="16"/>
              </w:rPr>
              <w:t>Request form is displayed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Leave required fields blank</w:t>
            </w:r>
          </w:p>
        </w:tc>
        <w:tc>
          <w:tcPr>
            <w:tcW w:type="dxa" w:w="2736"/>
            <w:vAlign w:val="center"/>
            <w:shd w:fill="F3F6FA"/>
          </w:tcPr>
          <w:p>
            <w:pPr>
              <w:spacing w:after="0"/>
            </w:pPr>
            <w:r/>
            <w:r>
              <w:rPr>
                <w:rFonts w:ascii="Arial" w:hAnsi="Arial"/>
                <w:b w:val="0"/>
                <w:sz w:val="16"/>
              </w:rPr>
              <w:t>Blank data remains unsubmitted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Submit the form</w:t>
            </w:r>
          </w:p>
        </w:tc>
        <w:tc>
          <w:tcPr>
            <w:tcW w:type="dxa" w:w="2736"/>
            <w:vAlign w:val="center"/>
            <w:shd w:fill="FFFFFF"/>
          </w:tcPr>
          <w:p>
            <w:pPr>
              <w:spacing w:after="0"/>
            </w:pPr>
            <w:r/>
            <w:r>
              <w:rPr>
                <w:rFonts w:ascii="Arial" w:hAnsi="Arial"/>
                <w:b w:val="0"/>
                <w:sz w:val="16"/>
              </w:rPr>
              <w:t>Validation feedback appears and no request is created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TC-006: View maintenance request list</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TC-006</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View maintenance request list</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Existing maintenance records</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Maintenance</w:t>
            </w:r>
          </w:p>
        </w:tc>
        <w:tc>
          <w:tcPr>
            <w:tcW w:type="dxa" w:w="2736"/>
            <w:vAlign w:val="center"/>
            <w:shd w:fill="FFFFFF"/>
          </w:tcPr>
          <w:p>
            <w:pPr>
              <w:spacing w:after="0"/>
            </w:pPr>
            <w:r/>
            <w:r>
              <w:rPr>
                <w:rFonts w:ascii="Arial" w:hAnsi="Arial"/>
                <w:b w:val="0"/>
                <w:sz w:val="16"/>
              </w:rPr>
              <w:t>Paginated list is displayed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Review table columns and status badges</w:t>
            </w:r>
          </w:p>
        </w:tc>
        <w:tc>
          <w:tcPr>
            <w:tcW w:type="dxa" w:w="2736"/>
            <w:vAlign w:val="center"/>
            <w:shd w:fill="F3F6FA"/>
          </w:tcPr>
          <w:p>
            <w:pPr>
              <w:spacing w:after="0"/>
            </w:pPr>
            <w:r/>
            <w:r>
              <w:rPr>
                <w:rFonts w:ascii="Arial" w:hAnsi="Arial"/>
                <w:b w:val="0"/>
                <w:sz w:val="16"/>
              </w:rPr>
              <w:t>ID, title, location, urgency, status and actions are visible</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Open a listed request</w:t>
            </w:r>
          </w:p>
        </w:tc>
        <w:tc>
          <w:tcPr>
            <w:tcW w:type="dxa" w:w="2736"/>
            <w:vAlign w:val="center"/>
            <w:shd w:fill="FFFFFF"/>
          </w:tcPr>
          <w:p>
            <w:pPr>
              <w:spacing w:after="0"/>
            </w:pPr>
            <w:r/>
            <w:r>
              <w:rPr>
                <w:rFonts w:ascii="Arial" w:hAnsi="Arial"/>
                <w:b w:val="0"/>
                <w:sz w:val="16"/>
              </w:rPr>
              <w:t>Selected request detail page opens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TC-007: View maintenance request detail</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TC-007</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View maintenance request detail</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Request #3</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request #3</w:t>
            </w:r>
          </w:p>
        </w:tc>
        <w:tc>
          <w:tcPr>
            <w:tcW w:type="dxa" w:w="2736"/>
            <w:vAlign w:val="center"/>
            <w:shd w:fill="FFFFFF"/>
          </w:tcPr>
          <w:p>
            <w:pPr>
              <w:spacing w:after="0"/>
            </w:pPr>
            <w:r/>
            <w:r>
              <w:rPr>
                <w:rFonts w:ascii="Arial" w:hAnsi="Arial"/>
                <w:b w:val="0"/>
                <w:sz w:val="16"/>
              </w:rPr>
              <w:t>Detail page loads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Review request information</w:t>
            </w:r>
          </w:p>
        </w:tc>
        <w:tc>
          <w:tcPr>
            <w:tcW w:type="dxa" w:w="2736"/>
            <w:vAlign w:val="center"/>
            <w:shd w:fill="F3F6FA"/>
          </w:tcPr>
          <w:p>
            <w:pPr>
              <w:spacing w:after="0"/>
            </w:pPr>
            <w:r/>
            <w:r>
              <w:rPr>
                <w:rFonts w:ascii="Arial" w:hAnsi="Arial"/>
                <w:b w:val="0"/>
                <w:sz w:val="16"/>
              </w:rPr>
              <w:t>Requester, description, location, urgency and status are correct</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Review task assignment panel</w:t>
            </w:r>
          </w:p>
        </w:tc>
        <w:tc>
          <w:tcPr>
            <w:tcW w:type="dxa" w:w="2736"/>
            <w:vAlign w:val="center"/>
            <w:shd w:fill="FFFFFF"/>
          </w:tcPr>
          <w:p>
            <w:pPr>
              <w:spacing w:after="0"/>
            </w:pPr>
            <w:r/>
            <w:r>
              <w:rPr>
                <w:rFonts w:ascii="Arial" w:hAnsi="Arial"/>
                <w:b w:val="0"/>
                <w:sz w:val="16"/>
              </w:rPr>
              <w:t>Assignment information and available actions are visible</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TC-008: Edit maintenance request status</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TC-008</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Edit maintenance request status</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Request #3 / On Hold</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request #3 edit page</w:t>
            </w:r>
          </w:p>
        </w:tc>
        <w:tc>
          <w:tcPr>
            <w:tcW w:type="dxa" w:w="2736"/>
            <w:vAlign w:val="center"/>
            <w:shd w:fill="FFFFFF"/>
          </w:tcPr>
          <w:p>
            <w:pPr>
              <w:spacing w:after="0"/>
            </w:pPr>
            <w:r/>
            <w:r>
              <w:rPr>
                <w:rFonts w:ascii="Arial" w:hAnsi="Arial"/>
                <w:b w:val="0"/>
                <w:sz w:val="16"/>
              </w:rPr>
              <w:t>Edit form is displayed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Change status to On Hold</w:t>
            </w:r>
          </w:p>
        </w:tc>
        <w:tc>
          <w:tcPr>
            <w:tcW w:type="dxa" w:w="2736"/>
            <w:vAlign w:val="center"/>
            <w:shd w:fill="F3F6FA"/>
          </w:tcPr>
          <w:p>
            <w:pPr>
              <w:spacing w:after="0"/>
            </w:pPr>
            <w:r/>
            <w:r>
              <w:rPr>
                <w:rFonts w:ascii="Arial" w:hAnsi="Arial"/>
                <w:b w:val="0"/>
                <w:sz w:val="16"/>
              </w:rPr>
              <w:t>Allowed status is accepted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Save changes</w:t>
            </w:r>
          </w:p>
        </w:tc>
        <w:tc>
          <w:tcPr>
            <w:tcW w:type="dxa" w:w="2736"/>
            <w:vAlign w:val="center"/>
            <w:shd w:fill="FFFFFF"/>
          </w:tcPr>
          <w:p>
            <w:pPr>
              <w:spacing w:after="0"/>
            </w:pPr>
            <w:r/>
            <w:r>
              <w:rPr>
                <w:rFonts w:ascii="Arial" w:hAnsi="Arial"/>
                <w:b w:val="0"/>
                <w:sz w:val="16"/>
              </w:rPr>
              <w:t>Updated status is persisted and shown in the list</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TC-009: Assign request to staff</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TC-009</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Assign request to staff</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staff@hotel.test / High priority</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an unassigned request</w:t>
            </w:r>
          </w:p>
        </w:tc>
        <w:tc>
          <w:tcPr>
            <w:tcW w:type="dxa" w:w="2736"/>
            <w:vAlign w:val="center"/>
            <w:shd w:fill="FFFFFF"/>
          </w:tcPr>
          <w:p>
            <w:pPr>
              <w:spacing w:after="0"/>
            </w:pPr>
            <w:r/>
            <w:r>
              <w:rPr>
                <w:rFonts w:ascii="Arial" w:hAnsi="Arial"/>
                <w:b w:val="0"/>
                <w:sz w:val="16"/>
              </w:rPr>
              <w:t>Assignment controls are available</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Choose Maintenance Staff and High priority</w:t>
            </w:r>
          </w:p>
        </w:tc>
        <w:tc>
          <w:tcPr>
            <w:tcW w:type="dxa" w:w="2736"/>
            <w:vAlign w:val="center"/>
            <w:shd w:fill="F3F6FA"/>
          </w:tcPr>
          <w:p>
            <w:pPr>
              <w:spacing w:after="0"/>
            </w:pPr>
            <w:r/>
            <w:r>
              <w:rPr>
                <w:rFonts w:ascii="Arial" w:hAnsi="Arial"/>
                <w:b w:val="0"/>
                <w:sz w:val="16"/>
              </w:rPr>
              <w:t>Valid staff and priority are accepted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Submit assignment</w:t>
            </w:r>
          </w:p>
        </w:tc>
        <w:tc>
          <w:tcPr>
            <w:tcW w:type="dxa" w:w="2736"/>
            <w:vAlign w:val="center"/>
            <w:shd w:fill="FFFFFF"/>
          </w:tcPr>
          <w:p>
            <w:pPr>
              <w:spacing w:after="0"/>
            </w:pPr>
            <w:r/>
            <w:r>
              <w:rPr>
                <w:rFonts w:ascii="Arial" w:hAnsi="Arial"/>
                <w:b w:val="0"/>
                <w:sz w:val="16"/>
              </w:rPr>
              <w:t>Task is created and request becomes In Progress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TC-010: Start assigned task</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TC-010</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Start assigned task</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Pending assigned task</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Log in as assigned staff</w:t>
            </w:r>
          </w:p>
        </w:tc>
        <w:tc>
          <w:tcPr>
            <w:tcW w:type="dxa" w:w="2736"/>
            <w:vAlign w:val="center"/>
            <w:shd w:fill="FFFFFF"/>
          </w:tcPr>
          <w:p>
            <w:pPr>
              <w:spacing w:after="0"/>
            </w:pPr>
            <w:r/>
            <w:r>
              <w:rPr>
                <w:rFonts w:ascii="Arial" w:hAnsi="Arial"/>
                <w:b w:val="0"/>
                <w:sz w:val="16"/>
              </w:rPr>
              <w:t>Assigned task is visible</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Open assigned task</w:t>
            </w:r>
          </w:p>
        </w:tc>
        <w:tc>
          <w:tcPr>
            <w:tcW w:type="dxa" w:w="2736"/>
            <w:vAlign w:val="center"/>
            <w:shd w:fill="F3F6FA"/>
          </w:tcPr>
          <w:p>
            <w:pPr>
              <w:spacing w:after="0"/>
            </w:pPr>
            <w:r/>
            <w:r>
              <w:rPr>
                <w:rFonts w:ascii="Arial" w:hAnsi="Arial"/>
                <w:b w:val="0"/>
                <w:sz w:val="16"/>
              </w:rPr>
              <w:t>Task detail is displayed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Select Start Task</w:t>
            </w:r>
          </w:p>
        </w:tc>
        <w:tc>
          <w:tcPr>
            <w:tcW w:type="dxa" w:w="2736"/>
            <w:vAlign w:val="center"/>
            <w:shd w:fill="FFFFFF"/>
          </w:tcPr>
          <w:p>
            <w:pPr>
              <w:spacing w:after="0"/>
            </w:pPr>
            <w:r/>
            <w:r>
              <w:rPr>
                <w:rFonts w:ascii="Arial" w:hAnsi="Arial"/>
                <w:b w:val="0"/>
                <w:sz w:val="16"/>
              </w:rPr>
              <w:t>Task and request become In Progress with started timestamp</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TC-011: Complete assigned task</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TC-011</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Complete assigned task</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In-progress task</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an in-progress assigned task</w:t>
            </w:r>
          </w:p>
        </w:tc>
        <w:tc>
          <w:tcPr>
            <w:tcW w:type="dxa" w:w="2736"/>
            <w:vAlign w:val="center"/>
            <w:shd w:fill="FFFFFF"/>
          </w:tcPr>
          <w:p>
            <w:pPr>
              <w:spacing w:after="0"/>
            </w:pPr>
            <w:r/>
            <w:r>
              <w:rPr>
                <w:rFonts w:ascii="Arial" w:hAnsi="Arial"/>
                <w:b w:val="0"/>
                <w:sz w:val="16"/>
              </w:rPr>
              <w:t>Task can be opened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Select Complete Task</w:t>
            </w:r>
          </w:p>
        </w:tc>
        <w:tc>
          <w:tcPr>
            <w:tcW w:type="dxa" w:w="2736"/>
            <w:vAlign w:val="center"/>
            <w:shd w:fill="F3F6FA"/>
          </w:tcPr>
          <w:p>
            <w:pPr>
              <w:spacing w:after="0"/>
            </w:pPr>
            <w:r/>
            <w:r>
              <w:rPr>
                <w:rFonts w:ascii="Arial" w:hAnsi="Arial"/>
                <w:b w:val="0"/>
                <w:sz w:val="16"/>
              </w:rPr>
              <w:t>Completion action succeeds</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Return to dashboard</w:t>
            </w:r>
          </w:p>
        </w:tc>
        <w:tc>
          <w:tcPr>
            <w:tcW w:type="dxa" w:w="2736"/>
            <w:vAlign w:val="center"/>
            <w:shd w:fill="FFFFFF"/>
          </w:tcPr>
          <w:p>
            <w:pPr>
              <w:spacing w:after="0"/>
            </w:pPr>
            <w:r/>
            <w:r>
              <w:rPr>
                <w:rFonts w:ascii="Arial" w:hAnsi="Arial"/>
                <w:b w:val="0"/>
                <w:sz w:val="16"/>
              </w:rPr>
              <w:t>Task and request show Completed with completion timestamp</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TC-012: Notification generated on assignment</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TC-012</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Notification generated on assignment</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Assignment for request #3</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Assign request to staff</w:t>
            </w:r>
          </w:p>
        </w:tc>
        <w:tc>
          <w:tcPr>
            <w:tcW w:type="dxa" w:w="2736"/>
            <w:vAlign w:val="center"/>
            <w:shd w:fill="FFFFFF"/>
          </w:tcPr>
          <w:p>
            <w:pPr>
              <w:spacing w:after="0"/>
            </w:pPr>
            <w:r/>
            <w:r>
              <w:rPr>
                <w:rFonts w:ascii="Arial" w:hAnsi="Arial"/>
                <w:b w:val="0"/>
                <w:sz w:val="16"/>
              </w:rPr>
              <w:t>Assignment completes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Log in as assigned staff</w:t>
            </w:r>
          </w:p>
        </w:tc>
        <w:tc>
          <w:tcPr>
            <w:tcW w:type="dxa" w:w="2736"/>
            <w:vAlign w:val="center"/>
            <w:shd w:fill="F3F6FA"/>
          </w:tcPr>
          <w:p>
            <w:pPr>
              <w:spacing w:after="0"/>
            </w:pPr>
            <w:r/>
            <w:r>
              <w:rPr>
                <w:rFonts w:ascii="Arial" w:hAnsi="Arial"/>
                <w:b w:val="0"/>
                <w:sz w:val="16"/>
              </w:rPr>
              <w:t>Unread indicator is available</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Open Notifications</w:t>
            </w:r>
          </w:p>
        </w:tc>
        <w:tc>
          <w:tcPr>
            <w:tcW w:type="dxa" w:w="2736"/>
            <w:vAlign w:val="center"/>
            <w:shd w:fill="FFFFFF"/>
          </w:tcPr>
          <w:p>
            <w:pPr>
              <w:spacing w:after="0"/>
            </w:pPr>
            <w:r/>
            <w:r>
              <w:rPr>
                <w:rFonts w:ascii="Arial" w:hAnsi="Arial"/>
                <w:b w:val="0"/>
                <w:sz w:val="16"/>
              </w:rPr>
              <w:t>Assignment message links to the correct request</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TC-013: Mark notifications as read</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TC-013</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Mark notifications as read</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Unread staff notification</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Notifications</w:t>
            </w:r>
          </w:p>
        </w:tc>
        <w:tc>
          <w:tcPr>
            <w:tcW w:type="dxa" w:w="2736"/>
            <w:vAlign w:val="center"/>
            <w:shd w:fill="FFFFFF"/>
          </w:tcPr>
          <w:p>
            <w:pPr>
              <w:spacing w:after="0"/>
            </w:pPr>
            <w:r/>
            <w:r>
              <w:rPr>
                <w:rFonts w:ascii="Arial" w:hAnsi="Arial"/>
                <w:b w:val="0"/>
                <w:sz w:val="16"/>
              </w:rPr>
              <w:t>Notifications list loads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Mark one notification as read</w:t>
            </w:r>
          </w:p>
        </w:tc>
        <w:tc>
          <w:tcPr>
            <w:tcW w:type="dxa" w:w="2736"/>
            <w:vAlign w:val="center"/>
            <w:shd w:fill="F3F6FA"/>
          </w:tcPr>
          <w:p>
            <w:pPr>
              <w:spacing w:after="0"/>
            </w:pPr>
            <w:r/>
            <w:r>
              <w:rPr>
                <w:rFonts w:ascii="Arial" w:hAnsi="Arial"/>
                <w:b w:val="0"/>
                <w:sz w:val="16"/>
              </w:rPr>
              <w:t>Selected item becomes read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Use Mark All as Read when applicable</w:t>
            </w:r>
          </w:p>
        </w:tc>
        <w:tc>
          <w:tcPr>
            <w:tcW w:type="dxa" w:w="2736"/>
            <w:vAlign w:val="center"/>
            <w:shd w:fill="FFFFFF"/>
          </w:tcPr>
          <w:p>
            <w:pPr>
              <w:spacing w:after="0"/>
            </w:pPr>
            <w:r/>
            <w:r>
              <w:rPr>
                <w:rFonts w:ascii="Arial" w:hAnsi="Arial"/>
                <w:b w:val="0"/>
                <w:sz w:val="16"/>
              </w:rPr>
              <w:t>Unread count becomes zero</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TC-014: Profile information update</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TC-014</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Profile information update</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Updated display name</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Profile</w:t>
            </w:r>
          </w:p>
        </w:tc>
        <w:tc>
          <w:tcPr>
            <w:tcW w:type="dxa" w:w="2736"/>
            <w:vAlign w:val="center"/>
            <w:shd w:fill="FFFFFF"/>
          </w:tcPr>
          <w:p>
            <w:pPr>
              <w:spacing w:after="0"/>
            </w:pPr>
            <w:r/>
            <w:r>
              <w:rPr>
                <w:rFonts w:ascii="Arial" w:hAnsi="Arial"/>
                <w:b w:val="0"/>
                <w:sz w:val="16"/>
              </w:rPr>
              <w:t>Profile form loads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Change the display name</w:t>
            </w:r>
          </w:p>
        </w:tc>
        <w:tc>
          <w:tcPr>
            <w:tcW w:type="dxa" w:w="2736"/>
            <w:vAlign w:val="center"/>
            <w:shd w:fill="F3F6FA"/>
          </w:tcPr>
          <w:p>
            <w:pPr>
              <w:spacing w:after="0"/>
            </w:pPr>
            <w:r/>
            <w:r>
              <w:rPr>
                <w:rFonts w:ascii="Arial" w:hAnsi="Arial"/>
                <w:b w:val="0"/>
                <w:sz w:val="16"/>
              </w:rPr>
              <w:t>Valid name is accepted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Save profile</w:t>
            </w:r>
          </w:p>
        </w:tc>
        <w:tc>
          <w:tcPr>
            <w:tcW w:type="dxa" w:w="2736"/>
            <w:vAlign w:val="center"/>
            <w:shd w:fill="FFFFFF"/>
          </w:tcPr>
          <w:p>
            <w:pPr>
              <w:spacing w:after="0"/>
            </w:pPr>
            <w:r/>
            <w:r>
              <w:rPr>
                <w:rFonts w:ascii="Arial" w:hAnsi="Arial"/>
                <w:b w:val="0"/>
                <w:sz w:val="16"/>
              </w:rPr>
              <w:t>Success feedback appears and new name persists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TC-015: Application route protection</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TC-015</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Application route protection</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Unauthenticated browser session</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Log out</w:t>
            </w:r>
          </w:p>
        </w:tc>
        <w:tc>
          <w:tcPr>
            <w:tcW w:type="dxa" w:w="2736"/>
            <w:vAlign w:val="center"/>
            <w:shd w:fill="FFFFFF"/>
          </w:tcPr>
          <w:p>
            <w:pPr>
              <w:spacing w:after="0"/>
            </w:pPr>
            <w:r/>
            <w:r>
              <w:rPr>
                <w:rFonts w:ascii="Arial" w:hAnsi="Arial"/>
                <w:b w:val="0"/>
                <w:sz w:val="16"/>
              </w:rPr>
              <w:t>Session is ended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Navigate directly to /dashboard</w:t>
            </w:r>
          </w:p>
        </w:tc>
        <w:tc>
          <w:tcPr>
            <w:tcW w:type="dxa" w:w="2736"/>
            <w:vAlign w:val="center"/>
            <w:shd w:fill="F3F6FA"/>
          </w:tcPr>
          <w:p>
            <w:pPr>
              <w:spacing w:after="0"/>
            </w:pPr>
            <w:r/>
            <w:r>
              <w:rPr>
                <w:rFonts w:ascii="Arial" w:hAnsi="Arial"/>
                <w:b w:val="0"/>
                <w:sz w:val="16"/>
              </w:rPr>
              <w:t>Dashboard redirects to Login</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Navigate directly to /maintenance</w:t>
            </w:r>
          </w:p>
        </w:tc>
        <w:tc>
          <w:tcPr>
            <w:tcW w:type="dxa" w:w="2736"/>
            <w:vAlign w:val="center"/>
            <w:shd w:fill="FFFFFF"/>
          </w:tcPr>
          <w:p>
            <w:pPr>
              <w:spacing w:after="0"/>
            </w:pPr>
            <w:r/>
            <w:r>
              <w:rPr>
                <w:rFonts w:ascii="Arial" w:hAnsi="Arial"/>
                <w:b w:val="0"/>
                <w:sz w:val="16"/>
              </w:rPr>
              <w:t>Maintenance redirects to Login</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TC-016: Password reset request validation</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TC-016</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Password reset request validation</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Registered user email</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Open Forgot Password</w:t>
            </w:r>
          </w:p>
        </w:tc>
        <w:tc>
          <w:tcPr>
            <w:tcW w:type="dxa" w:w="2736"/>
            <w:vAlign w:val="center"/>
            <w:shd w:fill="FFFFFF"/>
          </w:tcPr>
          <w:p>
            <w:pPr>
              <w:spacing w:after="0"/>
            </w:pPr>
            <w:r/>
            <w:r>
              <w:rPr>
                <w:rFonts w:ascii="Arial" w:hAnsi="Arial"/>
                <w:b w:val="0"/>
                <w:sz w:val="16"/>
              </w:rPr>
              <w:t>Reset form loads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Enter a registered email address</w:t>
            </w:r>
          </w:p>
        </w:tc>
        <w:tc>
          <w:tcPr>
            <w:tcW w:type="dxa" w:w="2736"/>
            <w:vAlign w:val="center"/>
            <w:shd w:fill="F3F6FA"/>
          </w:tcPr>
          <w:p>
            <w:pPr>
              <w:spacing w:after="0"/>
            </w:pPr>
            <w:r/>
            <w:r>
              <w:rPr>
                <w:rFonts w:ascii="Arial" w:hAnsi="Arial"/>
                <w:b w:val="0"/>
                <w:sz w:val="16"/>
              </w:rPr>
              <w:t>Email is accepted</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Submit reset request</w:t>
            </w:r>
          </w:p>
        </w:tc>
        <w:tc>
          <w:tcPr>
            <w:tcW w:type="dxa" w:w="2736"/>
            <w:vAlign w:val="center"/>
            <w:shd w:fill="FFFFFF"/>
          </w:tcPr>
          <w:p>
            <w:pPr>
              <w:spacing w:after="0"/>
            </w:pPr>
            <w:r/>
            <w:r>
              <w:rPr>
                <w:rFonts w:ascii="Arial" w:hAnsi="Arial"/>
                <w:b w:val="0"/>
                <w:sz w:val="16"/>
              </w:rPr>
              <w:t>System returns a reset-link status without exposing account data</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TC-017: Delete maintenance request</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TC-017</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Delete maintenance request</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Disposable test request</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Create a disposable request</w:t>
            </w:r>
          </w:p>
        </w:tc>
        <w:tc>
          <w:tcPr>
            <w:tcW w:type="dxa" w:w="2736"/>
            <w:vAlign w:val="center"/>
            <w:shd w:fill="FFFFFF"/>
          </w:tcPr>
          <w:p>
            <w:pPr>
              <w:spacing w:after="0"/>
            </w:pPr>
            <w:r/>
            <w:r>
              <w:rPr>
                <w:rFonts w:ascii="Arial" w:hAnsi="Arial"/>
                <w:b w:val="0"/>
                <w:sz w:val="16"/>
              </w:rPr>
              <w:t>Disposable request is created</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Select Delete and confirm</w:t>
            </w:r>
          </w:p>
        </w:tc>
        <w:tc>
          <w:tcPr>
            <w:tcW w:type="dxa" w:w="2736"/>
            <w:vAlign w:val="center"/>
            <w:shd w:fill="F3F6FA"/>
          </w:tcPr>
          <w:p>
            <w:pPr>
              <w:spacing w:after="0"/>
            </w:pPr>
            <w:r/>
            <w:r>
              <w:rPr>
                <w:rFonts w:ascii="Arial" w:hAnsi="Arial"/>
                <w:b w:val="0"/>
                <w:sz w:val="16"/>
              </w:rPr>
              <w:t>Delete action succeeds</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Search the request list</w:t>
            </w:r>
          </w:p>
        </w:tc>
        <w:tc>
          <w:tcPr>
            <w:tcW w:type="dxa" w:w="2736"/>
            <w:vAlign w:val="center"/>
            <w:shd w:fill="FFFFFF"/>
          </w:tcPr>
          <w:p>
            <w:pPr>
              <w:spacing w:after="0"/>
            </w:pPr>
            <w:r/>
            <w:r>
              <w:rPr>
                <w:rFonts w:ascii="Arial" w:hAnsi="Arial"/>
                <w:b w:val="0"/>
                <w:sz w:val="16"/>
              </w:rPr>
              <w:t>Deleted request no longer appears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p>
      <w:r>
        <w:br w:type="page"/>
      </w:r>
    </w:p>
    <w:p>
      <w:pPr>
        <w:pStyle w:val="Heading2"/>
        <w:keepNext/>
      </w:pPr>
      <w:r>
        <w:t>TC-018: Automated regression suite</w:t>
      </w: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4968"/>
        <w:gridCol w:w="4968"/>
      </w:tblGrid>
      <w:tr>
        <w:tc>
          <w:tcPr>
            <w:tcW w:type="dxa" w:w="2232"/>
            <w:vAlign w:val="center"/>
            <w:shd w:fill="4472C4"/>
          </w:tcPr>
          <w:p>
            <w:pPr>
              <w:spacing w:after="0"/>
            </w:pPr>
            <w:r/>
            <w:r>
              <w:rPr>
                <w:rFonts w:ascii="Arial" w:hAnsi="Arial"/>
                <w:b/>
                <w:color w:val="FFFFFF"/>
                <w:sz w:val="17"/>
              </w:rPr>
              <w:t>Field</w:t>
            </w:r>
          </w:p>
        </w:tc>
        <w:tc>
          <w:tcPr>
            <w:tcW w:type="dxa" w:w="6984"/>
            <w:vAlign w:val="center"/>
            <w:shd w:fill="4472C4"/>
          </w:tcPr>
          <w:p>
            <w:pPr>
              <w:spacing w:after="0"/>
            </w:pPr>
            <w:r/>
            <w:r>
              <w:rPr>
                <w:rFonts w:ascii="Arial" w:hAnsi="Arial"/>
                <w:b/>
                <w:color w:val="FFFFFF"/>
                <w:sz w:val="17"/>
              </w:rPr>
              <w:t>Details</w:t>
            </w:r>
          </w:p>
        </w:tc>
      </w:tr>
      <w:tr>
        <w:tc>
          <w:tcPr>
            <w:tcW w:type="dxa" w:w="2232"/>
            <w:vAlign w:val="center"/>
            <w:shd w:fill="FFFFFF"/>
          </w:tcPr>
          <w:p>
            <w:pPr>
              <w:spacing w:after="0"/>
            </w:pPr>
            <w:r/>
            <w:r>
              <w:rPr>
                <w:rFonts w:ascii="Arial" w:hAnsi="Arial"/>
                <w:b w:val="0"/>
                <w:sz w:val="17"/>
              </w:rPr>
              <w:t>Test Case ID</w:t>
            </w:r>
          </w:p>
        </w:tc>
        <w:tc>
          <w:tcPr>
            <w:tcW w:type="dxa" w:w="6984"/>
            <w:vAlign w:val="center"/>
            <w:shd w:fill="FFFFFF"/>
          </w:tcPr>
          <w:p>
            <w:pPr>
              <w:spacing w:after="0"/>
            </w:pPr>
            <w:r/>
            <w:r>
              <w:rPr>
                <w:rFonts w:ascii="Arial" w:hAnsi="Arial"/>
                <w:b w:val="0"/>
                <w:sz w:val="17"/>
              </w:rPr>
              <w:t>TC-018</w:t>
            </w:r>
          </w:p>
        </w:tc>
      </w:tr>
      <w:tr>
        <w:tc>
          <w:tcPr>
            <w:tcW w:type="dxa" w:w="2232"/>
            <w:vAlign w:val="center"/>
            <w:shd w:fill="F3F6FA"/>
          </w:tcPr>
          <w:p>
            <w:pPr>
              <w:spacing w:after="0"/>
            </w:pPr>
            <w:r/>
            <w:r>
              <w:rPr>
                <w:rFonts w:ascii="Arial" w:hAnsi="Arial"/>
                <w:b w:val="0"/>
                <w:sz w:val="17"/>
              </w:rPr>
              <w:t>Version</w:t>
            </w:r>
          </w:p>
        </w:tc>
        <w:tc>
          <w:tcPr>
            <w:tcW w:type="dxa" w:w="6984"/>
            <w:vAlign w:val="center"/>
            <w:shd w:fill="F3F6FA"/>
          </w:tcPr>
          <w:p>
            <w:pPr>
              <w:spacing w:after="0"/>
            </w:pPr>
            <w:r/>
            <w:r>
              <w:rPr>
                <w:rFonts w:ascii="Arial" w:hAnsi="Arial"/>
                <w:b w:val="0"/>
                <w:sz w:val="17"/>
              </w:rPr>
              <w:t>1.0</w:t>
            </w:r>
          </w:p>
        </w:tc>
      </w:tr>
      <w:tr>
        <w:tc>
          <w:tcPr>
            <w:tcW w:type="dxa" w:w="2232"/>
            <w:vAlign w:val="center"/>
            <w:shd w:fill="FFFFFF"/>
          </w:tcPr>
          <w:p>
            <w:pPr>
              <w:spacing w:after="0"/>
            </w:pPr>
            <w:r/>
            <w:r>
              <w:rPr>
                <w:rFonts w:ascii="Arial" w:hAnsi="Arial"/>
                <w:b w:val="0"/>
                <w:sz w:val="17"/>
              </w:rPr>
              <w:t>Date Tested</w:t>
            </w:r>
          </w:p>
        </w:tc>
        <w:tc>
          <w:tcPr>
            <w:tcW w:type="dxa" w:w="6984"/>
            <w:vAlign w:val="center"/>
            <w:shd w:fill="FFFFFF"/>
          </w:tcPr>
          <w:p>
            <w:pPr>
              <w:spacing w:after="0"/>
            </w:pPr>
            <w:r/>
            <w:r>
              <w:rPr>
                <w:rFonts w:ascii="Arial" w:hAnsi="Arial"/>
                <w:b w:val="0"/>
                <w:sz w:val="17"/>
              </w:rPr>
              <w:t>01 July 2026</w:t>
            </w:r>
          </w:p>
        </w:tc>
      </w:tr>
      <w:tr>
        <w:tc>
          <w:tcPr>
            <w:tcW w:type="dxa" w:w="2232"/>
            <w:vAlign w:val="center"/>
            <w:shd w:fill="F3F6FA"/>
          </w:tcPr>
          <w:p>
            <w:pPr>
              <w:spacing w:after="0"/>
            </w:pPr>
            <w:r/>
            <w:r>
              <w:rPr>
                <w:rFonts w:ascii="Arial" w:hAnsi="Arial"/>
                <w:b w:val="0"/>
                <w:sz w:val="17"/>
              </w:rPr>
              <w:t>Final Status</w:t>
            </w:r>
          </w:p>
        </w:tc>
        <w:tc>
          <w:tcPr>
            <w:tcW w:type="dxa" w:w="6984"/>
            <w:vAlign w:val="center"/>
            <w:shd w:fill="F3F6FA"/>
          </w:tcPr>
          <w:p>
            <w:pPr>
              <w:spacing w:after="0"/>
            </w:pPr>
            <w:r/>
            <w:r>
              <w:rPr>
                <w:rFonts w:ascii="Arial" w:hAnsi="Arial"/>
                <w:b w:val="0"/>
                <w:sz w:val="17"/>
              </w:rPr>
              <w:t>Pass</w:t>
            </w:r>
          </w:p>
        </w:tc>
      </w:tr>
      <w:tr>
        <w:tc>
          <w:tcPr>
            <w:tcW w:type="dxa" w:w="2232"/>
            <w:vAlign w:val="center"/>
            <w:shd w:fill="FFFFFF"/>
          </w:tcPr>
          <w:p>
            <w:pPr>
              <w:spacing w:after="0"/>
            </w:pPr>
            <w:r/>
            <w:r>
              <w:rPr>
                <w:rFonts w:ascii="Arial" w:hAnsi="Arial"/>
                <w:b w:val="0"/>
                <w:sz w:val="17"/>
              </w:rPr>
              <w:t>Test Scenario</w:t>
            </w:r>
          </w:p>
        </w:tc>
        <w:tc>
          <w:tcPr>
            <w:tcW w:type="dxa" w:w="6984"/>
            <w:vAlign w:val="center"/>
            <w:shd w:fill="FFFFFF"/>
          </w:tcPr>
          <w:p>
            <w:pPr>
              <w:spacing w:after="0"/>
            </w:pPr>
            <w:r/>
            <w:r>
              <w:rPr>
                <w:rFonts w:ascii="Arial" w:hAnsi="Arial"/>
                <w:b w:val="0"/>
                <w:sz w:val="17"/>
              </w:rPr>
              <w:t>Automated regression suite</w:t>
            </w:r>
          </w:p>
        </w:tc>
      </w:tr>
      <w:tr>
        <w:tc>
          <w:tcPr>
            <w:tcW w:type="dxa" w:w="2232"/>
            <w:vAlign w:val="center"/>
            <w:shd w:fill="F3F6FA"/>
          </w:tcPr>
          <w:p>
            <w:pPr>
              <w:spacing w:after="0"/>
            </w:pPr>
            <w:r/>
            <w:r>
              <w:rPr>
                <w:rFonts w:ascii="Arial" w:hAnsi="Arial"/>
                <w:b w:val="0"/>
                <w:sz w:val="17"/>
              </w:rPr>
              <w:t>Prerequisite 1</w:t>
            </w:r>
          </w:p>
        </w:tc>
        <w:tc>
          <w:tcPr>
            <w:tcW w:type="dxa" w:w="6984"/>
            <w:vAlign w:val="center"/>
            <w:shd w:fill="F3F6FA"/>
          </w:tcPr>
          <w:p>
            <w:pPr>
              <w:spacing w:after="0"/>
            </w:pPr>
            <w:r/>
            <w:r>
              <w:rPr>
                <w:rFonts w:ascii="Arial" w:hAnsi="Arial"/>
                <w:b w:val="0"/>
                <w:sz w:val="17"/>
              </w:rPr>
              <w:t>Application running at http://127.0.0.1:8000</w:t>
            </w:r>
          </w:p>
        </w:tc>
      </w:tr>
      <w:tr>
        <w:tc>
          <w:tcPr>
            <w:tcW w:type="dxa" w:w="2232"/>
            <w:vAlign w:val="center"/>
            <w:shd w:fill="FFFFFF"/>
          </w:tcPr>
          <w:p>
            <w:pPr>
              <w:spacing w:after="0"/>
            </w:pPr>
            <w:r/>
            <w:r>
              <w:rPr>
                <w:rFonts w:ascii="Arial" w:hAnsi="Arial"/>
                <w:b w:val="0"/>
                <w:sz w:val="17"/>
              </w:rPr>
              <w:t>Prerequisite 2</w:t>
            </w:r>
          </w:p>
        </w:tc>
        <w:tc>
          <w:tcPr>
            <w:tcW w:type="dxa" w:w="6984"/>
            <w:vAlign w:val="center"/>
            <w:shd w:fill="FFFFFF"/>
          </w:tcPr>
          <w:p>
            <w:pPr>
              <w:spacing w:after="0"/>
            </w:pPr>
            <w:r/>
            <w:r>
              <w:rPr>
                <w:rFonts w:ascii="Arial" w:hAnsi="Arial"/>
                <w:b w:val="0"/>
                <w:sz w:val="17"/>
              </w:rPr>
              <w:t>Supported browser and appropriate test account</w:t>
            </w:r>
          </w:p>
        </w:tc>
      </w:tr>
      <w:tr>
        <w:tc>
          <w:tcPr>
            <w:tcW w:type="dxa" w:w="2232"/>
            <w:vAlign w:val="center"/>
            <w:shd w:fill="F3F6FA"/>
          </w:tcPr>
          <w:p>
            <w:pPr>
              <w:spacing w:after="0"/>
            </w:pPr>
            <w:r/>
            <w:r>
              <w:rPr>
                <w:rFonts w:ascii="Arial" w:hAnsi="Arial"/>
                <w:b w:val="0"/>
                <w:sz w:val="17"/>
              </w:rPr>
              <w:t>Test Data</w:t>
            </w:r>
          </w:p>
        </w:tc>
        <w:tc>
          <w:tcPr>
            <w:tcW w:type="dxa" w:w="6984"/>
            <w:vAlign w:val="center"/>
            <w:shd w:fill="F3F6FA"/>
          </w:tcPr>
          <w:p>
            <w:pPr>
              <w:spacing w:after="0"/>
            </w:pPr>
            <w:r/>
            <w:r>
              <w:rPr>
                <w:rFonts w:ascii="Arial" w:hAnsi="Arial"/>
                <w:b w:val="0"/>
                <w:sz w:val="17"/>
              </w:rPr>
              <w:t>PHPUnit feature and unit tests</w:t>
            </w:r>
          </w:p>
        </w:tc>
      </w:tr>
    </w:tbl>
    <w:p>
      <w:pPr>
        <w:spacing w:after="40"/>
      </w:pPr>
    </w:p>
    <w:tbl>
      <w:tblPr>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987"/>
        <w:gridCol w:w="1987"/>
        <w:gridCol w:w="1987"/>
        <w:gridCol w:w="1987"/>
        <w:gridCol w:w="1987"/>
      </w:tblGrid>
      <w:tr>
        <w:tc>
          <w:tcPr>
            <w:tcW w:type="dxa" w:w="648"/>
            <w:vAlign w:val="center"/>
            <w:shd w:fill="4472C4"/>
          </w:tcPr>
          <w:p>
            <w:pPr>
              <w:spacing w:after="0"/>
            </w:pPr>
            <w:r/>
            <w:r>
              <w:rPr>
                <w:rFonts w:ascii="Arial" w:hAnsi="Arial"/>
                <w:b/>
                <w:color w:val="FFFFFF"/>
                <w:sz w:val="16"/>
              </w:rPr>
              <w:t>Step</w:t>
            </w:r>
          </w:p>
        </w:tc>
        <w:tc>
          <w:tcPr>
            <w:tcW w:type="dxa" w:w="2664"/>
            <w:vAlign w:val="center"/>
            <w:shd w:fill="4472C4"/>
          </w:tcPr>
          <w:p>
            <w:pPr>
              <w:spacing w:after="0"/>
            </w:pPr>
            <w:r/>
            <w:r>
              <w:rPr>
                <w:rFonts w:ascii="Arial" w:hAnsi="Arial"/>
                <w:b/>
                <w:color w:val="FFFFFF"/>
                <w:sz w:val="16"/>
              </w:rPr>
              <w:t>Action</w:t>
            </w:r>
          </w:p>
        </w:tc>
        <w:tc>
          <w:tcPr>
            <w:tcW w:type="dxa" w:w="2736"/>
            <w:vAlign w:val="center"/>
            <w:shd w:fill="4472C4"/>
          </w:tcPr>
          <w:p>
            <w:pPr>
              <w:spacing w:after="0"/>
            </w:pPr>
            <w:r/>
            <w:r>
              <w:rPr>
                <w:rFonts w:ascii="Arial" w:hAnsi="Arial"/>
                <w:b/>
                <w:color w:val="FFFFFF"/>
                <w:sz w:val="16"/>
              </w:rPr>
              <w:t>Expected Result</w:t>
            </w:r>
          </w:p>
        </w:tc>
        <w:tc>
          <w:tcPr>
            <w:tcW w:type="dxa" w:w="1872"/>
            <w:vAlign w:val="center"/>
            <w:shd w:fill="4472C4"/>
          </w:tcPr>
          <w:p>
            <w:pPr>
              <w:spacing w:after="0"/>
            </w:pPr>
            <w:r/>
            <w:r>
              <w:rPr>
                <w:rFonts w:ascii="Arial" w:hAnsi="Arial"/>
                <w:b/>
                <w:color w:val="FFFFFF"/>
                <w:sz w:val="16"/>
              </w:rPr>
              <w:t>Actual Result</w:t>
            </w:r>
          </w:p>
        </w:tc>
        <w:tc>
          <w:tcPr>
            <w:tcW w:type="dxa" w:w="1008"/>
            <w:vAlign w:val="center"/>
            <w:shd w:fill="4472C4"/>
          </w:tcPr>
          <w:p>
            <w:pPr>
              <w:spacing w:after="0"/>
            </w:pPr>
            <w:r/>
            <w:r>
              <w:rPr>
                <w:rFonts w:ascii="Arial" w:hAnsi="Arial"/>
                <w:b/>
                <w:color w:val="FFFFFF"/>
                <w:sz w:val="16"/>
              </w:rPr>
              <w:t>Status</w:t>
            </w:r>
          </w:p>
        </w:tc>
      </w:tr>
      <w:tr>
        <w:tc>
          <w:tcPr>
            <w:tcW w:type="dxa" w:w="648"/>
            <w:vAlign w:val="center"/>
            <w:shd w:fill="FFFFFF"/>
          </w:tcPr>
          <w:p>
            <w:pPr>
              <w:spacing w:after="0"/>
            </w:pPr>
            <w:r/>
            <w:r>
              <w:rPr>
                <w:rFonts w:ascii="Arial" w:hAnsi="Arial"/>
                <w:b w:val="0"/>
                <w:sz w:val="16"/>
              </w:rPr>
              <w:t>1</w:t>
            </w:r>
          </w:p>
        </w:tc>
        <w:tc>
          <w:tcPr>
            <w:tcW w:type="dxa" w:w="2664"/>
            <w:vAlign w:val="center"/>
            <w:shd w:fill="FFFFFF"/>
          </w:tcPr>
          <w:p>
            <w:pPr>
              <w:spacing w:after="0"/>
            </w:pPr>
            <w:r/>
            <w:r>
              <w:rPr>
                <w:rFonts w:ascii="Arial" w:hAnsi="Arial"/>
                <w:b w:val="0"/>
                <w:sz w:val="16"/>
              </w:rPr>
              <w:t>Run the project test suite</w:t>
            </w:r>
          </w:p>
        </w:tc>
        <w:tc>
          <w:tcPr>
            <w:tcW w:type="dxa" w:w="2736"/>
            <w:vAlign w:val="center"/>
            <w:shd w:fill="FFFFFF"/>
          </w:tcPr>
          <w:p>
            <w:pPr>
              <w:spacing w:after="0"/>
            </w:pPr>
            <w:r/>
            <w:r>
              <w:rPr>
                <w:rFonts w:ascii="Arial" w:hAnsi="Arial"/>
                <w:b w:val="0"/>
                <w:sz w:val="16"/>
              </w:rPr>
              <w:t>Test runner starts without configuration error</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r>
        <w:tc>
          <w:tcPr>
            <w:tcW w:type="dxa" w:w="648"/>
            <w:vAlign w:val="center"/>
            <w:shd w:fill="F3F6FA"/>
          </w:tcPr>
          <w:p>
            <w:pPr>
              <w:spacing w:after="0"/>
            </w:pPr>
            <w:r/>
            <w:r>
              <w:rPr>
                <w:rFonts w:ascii="Arial" w:hAnsi="Arial"/>
                <w:b w:val="0"/>
                <w:sz w:val="16"/>
              </w:rPr>
              <w:t>2</w:t>
            </w:r>
          </w:p>
        </w:tc>
        <w:tc>
          <w:tcPr>
            <w:tcW w:type="dxa" w:w="2664"/>
            <w:vAlign w:val="center"/>
            <w:shd w:fill="F3F6FA"/>
          </w:tcPr>
          <w:p>
            <w:pPr>
              <w:spacing w:after="0"/>
            </w:pPr>
            <w:r/>
            <w:r>
              <w:rPr>
                <w:rFonts w:ascii="Arial" w:hAnsi="Arial"/>
                <w:b w:val="0"/>
                <w:sz w:val="16"/>
              </w:rPr>
              <w:t>Review all test groups</w:t>
            </w:r>
          </w:p>
        </w:tc>
        <w:tc>
          <w:tcPr>
            <w:tcW w:type="dxa" w:w="2736"/>
            <w:vAlign w:val="center"/>
            <w:shd w:fill="F3F6FA"/>
          </w:tcPr>
          <w:p>
            <w:pPr>
              <w:spacing w:after="0"/>
            </w:pPr>
            <w:r/>
            <w:r>
              <w:rPr>
                <w:rFonts w:ascii="Arial" w:hAnsi="Arial"/>
                <w:b w:val="0"/>
                <w:sz w:val="16"/>
              </w:rPr>
              <w:t>Authentication, profile and application tests complete</w:t>
            </w:r>
          </w:p>
        </w:tc>
        <w:tc>
          <w:tcPr>
            <w:tcW w:type="dxa" w:w="1872"/>
            <w:vAlign w:val="center"/>
            <w:shd w:fill="F3F6FA"/>
          </w:tcPr>
          <w:p>
            <w:pPr>
              <w:spacing w:after="0"/>
            </w:pPr>
            <w:r/>
            <w:r>
              <w:rPr>
                <w:rFonts w:ascii="Arial" w:hAnsi="Arial"/>
                <w:b w:val="0"/>
                <w:sz w:val="16"/>
              </w:rPr>
              <w:t>As expected</w:t>
            </w:r>
          </w:p>
        </w:tc>
        <w:tc>
          <w:tcPr>
            <w:tcW w:type="dxa" w:w="1008"/>
            <w:vAlign w:val="center"/>
            <w:shd w:fill="F3F6FA"/>
          </w:tcPr>
          <w:p>
            <w:pPr>
              <w:spacing w:after="0"/>
            </w:pPr>
            <w:r/>
            <w:r>
              <w:rPr>
                <w:rFonts w:ascii="Arial" w:hAnsi="Arial"/>
                <w:b w:val="0"/>
                <w:sz w:val="16"/>
              </w:rPr>
              <w:t>Pass</w:t>
            </w:r>
          </w:p>
        </w:tc>
      </w:tr>
      <w:tr>
        <w:tc>
          <w:tcPr>
            <w:tcW w:type="dxa" w:w="648"/>
            <w:vAlign w:val="center"/>
            <w:shd w:fill="FFFFFF"/>
          </w:tcPr>
          <w:p>
            <w:pPr>
              <w:spacing w:after="0"/>
            </w:pPr>
            <w:r/>
            <w:r>
              <w:rPr>
                <w:rFonts w:ascii="Arial" w:hAnsi="Arial"/>
                <w:b w:val="0"/>
                <w:sz w:val="16"/>
              </w:rPr>
              <w:t>3</w:t>
            </w:r>
          </w:p>
        </w:tc>
        <w:tc>
          <w:tcPr>
            <w:tcW w:type="dxa" w:w="2664"/>
            <w:vAlign w:val="center"/>
            <w:shd w:fill="FFFFFF"/>
          </w:tcPr>
          <w:p>
            <w:pPr>
              <w:spacing w:after="0"/>
            </w:pPr>
            <w:r/>
            <w:r>
              <w:rPr>
                <w:rFonts w:ascii="Arial" w:hAnsi="Arial"/>
                <w:b w:val="0"/>
                <w:sz w:val="16"/>
              </w:rPr>
              <w:t>Confirm assertion summary</w:t>
            </w:r>
          </w:p>
        </w:tc>
        <w:tc>
          <w:tcPr>
            <w:tcW w:type="dxa" w:w="2736"/>
            <w:vAlign w:val="center"/>
            <w:shd w:fill="FFFFFF"/>
          </w:tcPr>
          <w:p>
            <w:pPr>
              <w:spacing w:after="0"/>
            </w:pPr>
            <w:r/>
            <w:r>
              <w:rPr>
                <w:rFonts w:ascii="Arial" w:hAnsi="Arial"/>
                <w:b w:val="0"/>
                <w:sz w:val="16"/>
              </w:rPr>
              <w:t>25 tests and 62 assertions pass with zero failures</w:t>
            </w:r>
          </w:p>
        </w:tc>
        <w:tc>
          <w:tcPr>
            <w:tcW w:type="dxa" w:w="1872"/>
            <w:vAlign w:val="center"/>
            <w:shd w:fill="FFFFFF"/>
          </w:tcPr>
          <w:p>
            <w:pPr>
              <w:spacing w:after="0"/>
            </w:pPr>
            <w:r/>
            <w:r>
              <w:rPr>
                <w:rFonts w:ascii="Arial" w:hAnsi="Arial"/>
                <w:b w:val="0"/>
                <w:sz w:val="16"/>
              </w:rPr>
              <w:t>As expected</w:t>
            </w:r>
          </w:p>
        </w:tc>
        <w:tc>
          <w:tcPr>
            <w:tcW w:type="dxa" w:w="1008"/>
            <w:vAlign w:val="center"/>
            <w:shd w:fill="FFFFFF"/>
          </w:tcPr>
          <w:p>
            <w:pPr>
              <w:spacing w:after="0"/>
            </w:pPr>
            <w:r/>
            <w:r>
              <w:rPr>
                <w:rFonts w:ascii="Arial" w:hAnsi="Arial"/>
                <w:b w:val="0"/>
                <w:sz w:val="16"/>
              </w:rPr>
              <w:t>Pass</w:t>
            </w:r>
          </w:p>
        </w:tc>
      </w:tr>
    </w:tbl>
    <w:p>
      <w:pPr>
        <w:spacing w:after="40"/>
      </w:pPr>
    </w:p>
    <w:p>
      <w:pPr>
        <w:spacing w:before="60"/>
      </w:pPr>
      <w:r>
        <w:rPr>
          <w:rFonts w:ascii="Arial" w:hAnsi="Arial"/>
          <w:b/>
          <w:color w:val="006100"/>
          <w:sz w:val="20"/>
        </w:rPr>
        <w:t>Result: PASS - All expected outcomes were achieved.</w:t>
      </w:r>
    </w:p>
    <w:sectPr w:rsidR="009D3C68" w:rsidRPr="009D3C68">
      <w:headerReference w:type="default" r:id="rId13"/>
      <w:footerReference w:type="default" r:id="rId14"/>
      <w:pgSz w:w="12240" w:h="15840"/>
      <w:pgMar w:top="1080" w:right="1152" w:bottom="1008" w:left="1152"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F7F7F"/>
        <w:sz w:val="16"/>
      </w:rPr>
      <w:t>Hotel Maintenance Management System - Confidential Academic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F7F7F"/>
        <w:sz w:val="16"/>
      </w:rPr>
      <w:t>HMMS TEST REPORT | CSC2854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6DB9"/>
    <w:multiLevelType w:val="multilevel"/>
    <w:tmpl w:val="2834AC0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021167BD"/>
    <w:multiLevelType w:val="hybridMultilevel"/>
    <w:tmpl w:val="1806E348"/>
    <w:lvl w:ilvl="0" w:tplc="CD140FE4">
      <w:start w:val="1"/>
      <w:numFmt w:val="decimal"/>
      <w:lvlText w:val="%1."/>
      <w:lvlJc w:val="left"/>
      <w:pPr>
        <w:tabs>
          <w:tab w:val="num" w:pos="720"/>
        </w:tabs>
        <w:ind w:left="720" w:hanging="360"/>
      </w:pPr>
    </w:lvl>
    <w:lvl w:ilvl="1" w:tplc="F9361CD4" w:tentative="1">
      <w:start w:val="1"/>
      <w:numFmt w:val="decimal"/>
      <w:lvlText w:val="%2."/>
      <w:lvlJc w:val="left"/>
      <w:pPr>
        <w:tabs>
          <w:tab w:val="num" w:pos="1440"/>
        </w:tabs>
        <w:ind w:left="1440" w:hanging="360"/>
      </w:pPr>
    </w:lvl>
    <w:lvl w:ilvl="2" w:tplc="61820E84" w:tentative="1">
      <w:start w:val="1"/>
      <w:numFmt w:val="decimal"/>
      <w:lvlText w:val="%3."/>
      <w:lvlJc w:val="left"/>
      <w:pPr>
        <w:tabs>
          <w:tab w:val="num" w:pos="2160"/>
        </w:tabs>
        <w:ind w:left="2160" w:hanging="360"/>
      </w:pPr>
    </w:lvl>
    <w:lvl w:ilvl="3" w:tplc="649630BE" w:tentative="1">
      <w:start w:val="1"/>
      <w:numFmt w:val="decimal"/>
      <w:lvlText w:val="%4."/>
      <w:lvlJc w:val="left"/>
      <w:pPr>
        <w:tabs>
          <w:tab w:val="num" w:pos="2880"/>
        </w:tabs>
        <w:ind w:left="2880" w:hanging="360"/>
      </w:pPr>
    </w:lvl>
    <w:lvl w:ilvl="4" w:tplc="7070ECDA" w:tentative="1">
      <w:start w:val="1"/>
      <w:numFmt w:val="decimal"/>
      <w:lvlText w:val="%5."/>
      <w:lvlJc w:val="left"/>
      <w:pPr>
        <w:tabs>
          <w:tab w:val="num" w:pos="3600"/>
        </w:tabs>
        <w:ind w:left="3600" w:hanging="360"/>
      </w:pPr>
    </w:lvl>
    <w:lvl w:ilvl="5" w:tplc="27F41CDA" w:tentative="1">
      <w:start w:val="1"/>
      <w:numFmt w:val="decimal"/>
      <w:lvlText w:val="%6."/>
      <w:lvlJc w:val="left"/>
      <w:pPr>
        <w:tabs>
          <w:tab w:val="num" w:pos="4320"/>
        </w:tabs>
        <w:ind w:left="4320" w:hanging="360"/>
      </w:pPr>
    </w:lvl>
    <w:lvl w:ilvl="6" w:tplc="1AFECC84" w:tentative="1">
      <w:start w:val="1"/>
      <w:numFmt w:val="decimal"/>
      <w:lvlText w:val="%7."/>
      <w:lvlJc w:val="left"/>
      <w:pPr>
        <w:tabs>
          <w:tab w:val="num" w:pos="5040"/>
        </w:tabs>
        <w:ind w:left="5040" w:hanging="360"/>
      </w:pPr>
    </w:lvl>
    <w:lvl w:ilvl="7" w:tplc="6F9642B8" w:tentative="1">
      <w:start w:val="1"/>
      <w:numFmt w:val="decimal"/>
      <w:lvlText w:val="%8."/>
      <w:lvlJc w:val="left"/>
      <w:pPr>
        <w:tabs>
          <w:tab w:val="num" w:pos="5760"/>
        </w:tabs>
        <w:ind w:left="5760" w:hanging="360"/>
      </w:pPr>
    </w:lvl>
    <w:lvl w:ilvl="8" w:tplc="DF683C9E" w:tentative="1">
      <w:start w:val="1"/>
      <w:numFmt w:val="decimal"/>
      <w:lvlText w:val="%9."/>
      <w:lvlJc w:val="left"/>
      <w:pPr>
        <w:tabs>
          <w:tab w:val="num" w:pos="6480"/>
        </w:tabs>
        <w:ind w:left="6480" w:hanging="360"/>
      </w:pPr>
    </w:lvl>
  </w:abstractNum>
  <w:abstractNum w:abstractNumId="2" w15:restartNumberingAfterBreak="0">
    <w:nsid w:val="0D577F33"/>
    <w:multiLevelType w:val="multilevel"/>
    <w:tmpl w:val="3A9616F0"/>
    <w:lvl w:ilvl="0">
      <w:start w:val="1"/>
      <w:numFmt w:val="decimal"/>
      <w:lvlText w:val="%1."/>
      <w:lvlJc w:val="left"/>
      <w:pPr>
        <w:ind w:left="108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18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18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180"/>
      </w:pPr>
      <w:rPr>
        <w:u w:val="none"/>
      </w:rPr>
    </w:lvl>
  </w:abstractNum>
  <w:abstractNum w:abstractNumId="3" w15:restartNumberingAfterBreak="0">
    <w:nsid w:val="15657712"/>
    <w:multiLevelType w:val="multilevel"/>
    <w:tmpl w:val="775ECF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FA1198C"/>
    <w:multiLevelType w:val="multilevel"/>
    <w:tmpl w:val="92CE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D6519"/>
    <w:multiLevelType w:val="hybridMultilevel"/>
    <w:tmpl w:val="89EEF3A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6" w15:restartNumberingAfterBreak="0">
    <w:nsid w:val="26EF4B3D"/>
    <w:multiLevelType w:val="multilevel"/>
    <w:tmpl w:val="63EAA4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15:restartNumberingAfterBreak="0">
    <w:nsid w:val="2E6E77D5"/>
    <w:multiLevelType w:val="hybridMultilevel"/>
    <w:tmpl w:val="F9B42730"/>
    <w:lvl w:ilvl="0" w:tplc="E59060AA">
      <w:start w:val="1"/>
      <w:numFmt w:val="bullet"/>
      <w:lvlText w:val="•"/>
      <w:lvlJc w:val="left"/>
      <w:pPr>
        <w:tabs>
          <w:tab w:val="num" w:pos="720"/>
        </w:tabs>
        <w:ind w:left="720" w:hanging="360"/>
      </w:pPr>
      <w:rPr>
        <w:rFonts w:ascii="Arial" w:hAnsi="Arial" w:hint="default"/>
      </w:rPr>
    </w:lvl>
    <w:lvl w:ilvl="1" w:tplc="B1127630" w:tentative="1">
      <w:start w:val="1"/>
      <w:numFmt w:val="bullet"/>
      <w:lvlText w:val="•"/>
      <w:lvlJc w:val="left"/>
      <w:pPr>
        <w:tabs>
          <w:tab w:val="num" w:pos="1440"/>
        </w:tabs>
        <w:ind w:left="1440" w:hanging="360"/>
      </w:pPr>
      <w:rPr>
        <w:rFonts w:ascii="Arial" w:hAnsi="Arial" w:hint="default"/>
      </w:rPr>
    </w:lvl>
    <w:lvl w:ilvl="2" w:tplc="8EC6E4BC" w:tentative="1">
      <w:start w:val="1"/>
      <w:numFmt w:val="bullet"/>
      <w:lvlText w:val="•"/>
      <w:lvlJc w:val="left"/>
      <w:pPr>
        <w:tabs>
          <w:tab w:val="num" w:pos="2160"/>
        </w:tabs>
        <w:ind w:left="2160" w:hanging="360"/>
      </w:pPr>
      <w:rPr>
        <w:rFonts w:ascii="Arial" w:hAnsi="Arial" w:hint="default"/>
      </w:rPr>
    </w:lvl>
    <w:lvl w:ilvl="3" w:tplc="A4AA913A" w:tentative="1">
      <w:start w:val="1"/>
      <w:numFmt w:val="bullet"/>
      <w:lvlText w:val="•"/>
      <w:lvlJc w:val="left"/>
      <w:pPr>
        <w:tabs>
          <w:tab w:val="num" w:pos="2880"/>
        </w:tabs>
        <w:ind w:left="2880" w:hanging="360"/>
      </w:pPr>
      <w:rPr>
        <w:rFonts w:ascii="Arial" w:hAnsi="Arial" w:hint="default"/>
      </w:rPr>
    </w:lvl>
    <w:lvl w:ilvl="4" w:tplc="C7F0BE9C" w:tentative="1">
      <w:start w:val="1"/>
      <w:numFmt w:val="bullet"/>
      <w:lvlText w:val="•"/>
      <w:lvlJc w:val="left"/>
      <w:pPr>
        <w:tabs>
          <w:tab w:val="num" w:pos="3600"/>
        </w:tabs>
        <w:ind w:left="3600" w:hanging="360"/>
      </w:pPr>
      <w:rPr>
        <w:rFonts w:ascii="Arial" w:hAnsi="Arial" w:hint="default"/>
      </w:rPr>
    </w:lvl>
    <w:lvl w:ilvl="5" w:tplc="F9AA9EC8" w:tentative="1">
      <w:start w:val="1"/>
      <w:numFmt w:val="bullet"/>
      <w:lvlText w:val="•"/>
      <w:lvlJc w:val="left"/>
      <w:pPr>
        <w:tabs>
          <w:tab w:val="num" w:pos="4320"/>
        </w:tabs>
        <w:ind w:left="4320" w:hanging="360"/>
      </w:pPr>
      <w:rPr>
        <w:rFonts w:ascii="Arial" w:hAnsi="Arial" w:hint="default"/>
      </w:rPr>
    </w:lvl>
    <w:lvl w:ilvl="6" w:tplc="EDCE8C12" w:tentative="1">
      <w:start w:val="1"/>
      <w:numFmt w:val="bullet"/>
      <w:lvlText w:val="•"/>
      <w:lvlJc w:val="left"/>
      <w:pPr>
        <w:tabs>
          <w:tab w:val="num" w:pos="5040"/>
        </w:tabs>
        <w:ind w:left="5040" w:hanging="360"/>
      </w:pPr>
      <w:rPr>
        <w:rFonts w:ascii="Arial" w:hAnsi="Arial" w:hint="default"/>
      </w:rPr>
    </w:lvl>
    <w:lvl w:ilvl="7" w:tplc="F2B6E770" w:tentative="1">
      <w:start w:val="1"/>
      <w:numFmt w:val="bullet"/>
      <w:lvlText w:val="•"/>
      <w:lvlJc w:val="left"/>
      <w:pPr>
        <w:tabs>
          <w:tab w:val="num" w:pos="5760"/>
        </w:tabs>
        <w:ind w:left="5760" w:hanging="360"/>
      </w:pPr>
      <w:rPr>
        <w:rFonts w:ascii="Arial" w:hAnsi="Arial" w:hint="default"/>
      </w:rPr>
    </w:lvl>
    <w:lvl w:ilvl="8" w:tplc="37647C76"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72542F6"/>
    <w:multiLevelType w:val="multilevel"/>
    <w:tmpl w:val="53A8A3F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9" w15:restartNumberingAfterBreak="0">
    <w:nsid w:val="3AD535C9"/>
    <w:multiLevelType w:val="multilevel"/>
    <w:tmpl w:val="5160627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0" w15:restartNumberingAfterBreak="0">
    <w:nsid w:val="3FCB038C"/>
    <w:multiLevelType w:val="hybridMultilevel"/>
    <w:tmpl w:val="62DE59A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4F565EAF"/>
    <w:multiLevelType w:val="hybridMultilevel"/>
    <w:tmpl w:val="2F786A1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5A874297"/>
    <w:multiLevelType w:val="hybridMultilevel"/>
    <w:tmpl w:val="A678F3C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6BEB5CE8"/>
    <w:multiLevelType w:val="hybridMultilevel"/>
    <w:tmpl w:val="EBA4B27C"/>
    <w:lvl w:ilvl="0" w:tplc="B742DBA4">
      <w:start w:val="1"/>
      <w:numFmt w:val="bullet"/>
      <w:lvlText w:val="•"/>
      <w:lvlJc w:val="left"/>
      <w:pPr>
        <w:tabs>
          <w:tab w:val="num" w:pos="720"/>
        </w:tabs>
        <w:ind w:left="720" w:hanging="360"/>
      </w:pPr>
      <w:rPr>
        <w:rFonts w:ascii="Arial" w:hAnsi="Arial" w:hint="default"/>
      </w:rPr>
    </w:lvl>
    <w:lvl w:ilvl="1" w:tplc="B1221300" w:tentative="1">
      <w:start w:val="1"/>
      <w:numFmt w:val="bullet"/>
      <w:lvlText w:val="•"/>
      <w:lvlJc w:val="left"/>
      <w:pPr>
        <w:tabs>
          <w:tab w:val="num" w:pos="1440"/>
        </w:tabs>
        <w:ind w:left="1440" w:hanging="360"/>
      </w:pPr>
      <w:rPr>
        <w:rFonts w:ascii="Arial" w:hAnsi="Arial" w:hint="default"/>
      </w:rPr>
    </w:lvl>
    <w:lvl w:ilvl="2" w:tplc="40009496" w:tentative="1">
      <w:start w:val="1"/>
      <w:numFmt w:val="bullet"/>
      <w:lvlText w:val="•"/>
      <w:lvlJc w:val="left"/>
      <w:pPr>
        <w:tabs>
          <w:tab w:val="num" w:pos="2160"/>
        </w:tabs>
        <w:ind w:left="2160" w:hanging="360"/>
      </w:pPr>
      <w:rPr>
        <w:rFonts w:ascii="Arial" w:hAnsi="Arial" w:hint="default"/>
      </w:rPr>
    </w:lvl>
    <w:lvl w:ilvl="3" w:tplc="D6DC3E00" w:tentative="1">
      <w:start w:val="1"/>
      <w:numFmt w:val="bullet"/>
      <w:lvlText w:val="•"/>
      <w:lvlJc w:val="left"/>
      <w:pPr>
        <w:tabs>
          <w:tab w:val="num" w:pos="2880"/>
        </w:tabs>
        <w:ind w:left="2880" w:hanging="360"/>
      </w:pPr>
      <w:rPr>
        <w:rFonts w:ascii="Arial" w:hAnsi="Arial" w:hint="default"/>
      </w:rPr>
    </w:lvl>
    <w:lvl w:ilvl="4" w:tplc="D5000520" w:tentative="1">
      <w:start w:val="1"/>
      <w:numFmt w:val="bullet"/>
      <w:lvlText w:val="•"/>
      <w:lvlJc w:val="left"/>
      <w:pPr>
        <w:tabs>
          <w:tab w:val="num" w:pos="3600"/>
        </w:tabs>
        <w:ind w:left="3600" w:hanging="360"/>
      </w:pPr>
      <w:rPr>
        <w:rFonts w:ascii="Arial" w:hAnsi="Arial" w:hint="default"/>
      </w:rPr>
    </w:lvl>
    <w:lvl w:ilvl="5" w:tplc="DD84BE32" w:tentative="1">
      <w:start w:val="1"/>
      <w:numFmt w:val="bullet"/>
      <w:lvlText w:val="•"/>
      <w:lvlJc w:val="left"/>
      <w:pPr>
        <w:tabs>
          <w:tab w:val="num" w:pos="4320"/>
        </w:tabs>
        <w:ind w:left="4320" w:hanging="360"/>
      </w:pPr>
      <w:rPr>
        <w:rFonts w:ascii="Arial" w:hAnsi="Arial" w:hint="default"/>
      </w:rPr>
    </w:lvl>
    <w:lvl w:ilvl="6" w:tplc="FA2C3696" w:tentative="1">
      <w:start w:val="1"/>
      <w:numFmt w:val="bullet"/>
      <w:lvlText w:val="•"/>
      <w:lvlJc w:val="left"/>
      <w:pPr>
        <w:tabs>
          <w:tab w:val="num" w:pos="5040"/>
        </w:tabs>
        <w:ind w:left="5040" w:hanging="360"/>
      </w:pPr>
      <w:rPr>
        <w:rFonts w:ascii="Arial" w:hAnsi="Arial" w:hint="default"/>
      </w:rPr>
    </w:lvl>
    <w:lvl w:ilvl="7" w:tplc="68562166" w:tentative="1">
      <w:start w:val="1"/>
      <w:numFmt w:val="bullet"/>
      <w:lvlText w:val="•"/>
      <w:lvlJc w:val="left"/>
      <w:pPr>
        <w:tabs>
          <w:tab w:val="num" w:pos="5760"/>
        </w:tabs>
        <w:ind w:left="5760" w:hanging="360"/>
      </w:pPr>
      <w:rPr>
        <w:rFonts w:ascii="Arial" w:hAnsi="Arial" w:hint="default"/>
      </w:rPr>
    </w:lvl>
    <w:lvl w:ilvl="8" w:tplc="A3D6EAF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E975C4F"/>
    <w:multiLevelType w:val="hybridMultilevel"/>
    <w:tmpl w:val="1B4C7E1C"/>
    <w:lvl w:ilvl="0" w:tplc="79369356">
      <w:start w:val="1"/>
      <w:numFmt w:val="bullet"/>
      <w:lvlText w:val="•"/>
      <w:lvlJc w:val="left"/>
      <w:pPr>
        <w:tabs>
          <w:tab w:val="num" w:pos="720"/>
        </w:tabs>
        <w:ind w:left="720" w:hanging="360"/>
      </w:pPr>
      <w:rPr>
        <w:rFonts w:ascii="Arial" w:hAnsi="Arial" w:hint="default"/>
      </w:rPr>
    </w:lvl>
    <w:lvl w:ilvl="1" w:tplc="BDE20E5A" w:tentative="1">
      <w:start w:val="1"/>
      <w:numFmt w:val="bullet"/>
      <w:lvlText w:val="•"/>
      <w:lvlJc w:val="left"/>
      <w:pPr>
        <w:tabs>
          <w:tab w:val="num" w:pos="1440"/>
        </w:tabs>
        <w:ind w:left="1440" w:hanging="360"/>
      </w:pPr>
      <w:rPr>
        <w:rFonts w:ascii="Arial" w:hAnsi="Arial" w:hint="default"/>
      </w:rPr>
    </w:lvl>
    <w:lvl w:ilvl="2" w:tplc="F886E916" w:tentative="1">
      <w:start w:val="1"/>
      <w:numFmt w:val="bullet"/>
      <w:lvlText w:val="•"/>
      <w:lvlJc w:val="left"/>
      <w:pPr>
        <w:tabs>
          <w:tab w:val="num" w:pos="2160"/>
        </w:tabs>
        <w:ind w:left="2160" w:hanging="360"/>
      </w:pPr>
      <w:rPr>
        <w:rFonts w:ascii="Arial" w:hAnsi="Arial" w:hint="default"/>
      </w:rPr>
    </w:lvl>
    <w:lvl w:ilvl="3" w:tplc="AC48C1C6" w:tentative="1">
      <w:start w:val="1"/>
      <w:numFmt w:val="bullet"/>
      <w:lvlText w:val="•"/>
      <w:lvlJc w:val="left"/>
      <w:pPr>
        <w:tabs>
          <w:tab w:val="num" w:pos="2880"/>
        </w:tabs>
        <w:ind w:left="2880" w:hanging="360"/>
      </w:pPr>
      <w:rPr>
        <w:rFonts w:ascii="Arial" w:hAnsi="Arial" w:hint="default"/>
      </w:rPr>
    </w:lvl>
    <w:lvl w:ilvl="4" w:tplc="6150BC8A" w:tentative="1">
      <w:start w:val="1"/>
      <w:numFmt w:val="bullet"/>
      <w:lvlText w:val="•"/>
      <w:lvlJc w:val="left"/>
      <w:pPr>
        <w:tabs>
          <w:tab w:val="num" w:pos="3600"/>
        </w:tabs>
        <w:ind w:left="3600" w:hanging="360"/>
      </w:pPr>
      <w:rPr>
        <w:rFonts w:ascii="Arial" w:hAnsi="Arial" w:hint="default"/>
      </w:rPr>
    </w:lvl>
    <w:lvl w:ilvl="5" w:tplc="7CD8DEA6" w:tentative="1">
      <w:start w:val="1"/>
      <w:numFmt w:val="bullet"/>
      <w:lvlText w:val="•"/>
      <w:lvlJc w:val="left"/>
      <w:pPr>
        <w:tabs>
          <w:tab w:val="num" w:pos="4320"/>
        </w:tabs>
        <w:ind w:left="4320" w:hanging="360"/>
      </w:pPr>
      <w:rPr>
        <w:rFonts w:ascii="Arial" w:hAnsi="Arial" w:hint="default"/>
      </w:rPr>
    </w:lvl>
    <w:lvl w:ilvl="6" w:tplc="07B02D5C" w:tentative="1">
      <w:start w:val="1"/>
      <w:numFmt w:val="bullet"/>
      <w:lvlText w:val="•"/>
      <w:lvlJc w:val="left"/>
      <w:pPr>
        <w:tabs>
          <w:tab w:val="num" w:pos="5040"/>
        </w:tabs>
        <w:ind w:left="5040" w:hanging="360"/>
      </w:pPr>
      <w:rPr>
        <w:rFonts w:ascii="Arial" w:hAnsi="Arial" w:hint="default"/>
      </w:rPr>
    </w:lvl>
    <w:lvl w:ilvl="7" w:tplc="6D443976" w:tentative="1">
      <w:start w:val="1"/>
      <w:numFmt w:val="bullet"/>
      <w:lvlText w:val="•"/>
      <w:lvlJc w:val="left"/>
      <w:pPr>
        <w:tabs>
          <w:tab w:val="num" w:pos="5760"/>
        </w:tabs>
        <w:ind w:left="5760" w:hanging="360"/>
      </w:pPr>
      <w:rPr>
        <w:rFonts w:ascii="Arial" w:hAnsi="Arial" w:hint="default"/>
      </w:rPr>
    </w:lvl>
    <w:lvl w:ilvl="8" w:tplc="E0CA48B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6986990"/>
    <w:multiLevelType w:val="hybridMultilevel"/>
    <w:tmpl w:val="070CD9C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462888810">
    <w:abstractNumId w:val="6"/>
  </w:num>
  <w:num w:numId="2" w16cid:durableId="234977872">
    <w:abstractNumId w:val="0"/>
  </w:num>
  <w:num w:numId="3" w16cid:durableId="477647151">
    <w:abstractNumId w:val="8"/>
  </w:num>
  <w:num w:numId="4" w16cid:durableId="621349155">
    <w:abstractNumId w:val="3"/>
  </w:num>
  <w:num w:numId="5" w16cid:durableId="596519818">
    <w:abstractNumId w:val="2"/>
  </w:num>
  <w:num w:numId="6" w16cid:durableId="1191066168">
    <w:abstractNumId w:val="9"/>
  </w:num>
  <w:num w:numId="7" w16cid:durableId="1490706740">
    <w:abstractNumId w:val="11"/>
  </w:num>
  <w:num w:numId="8" w16cid:durableId="1872719131">
    <w:abstractNumId w:val="14"/>
  </w:num>
  <w:num w:numId="9" w16cid:durableId="27872978">
    <w:abstractNumId w:val="13"/>
  </w:num>
  <w:num w:numId="10" w16cid:durableId="210970203">
    <w:abstractNumId w:val="7"/>
  </w:num>
  <w:num w:numId="11" w16cid:durableId="1773553747">
    <w:abstractNumId w:val="1"/>
  </w:num>
  <w:num w:numId="12" w16cid:durableId="99571464">
    <w:abstractNumId w:val="5"/>
  </w:num>
  <w:num w:numId="13" w16cid:durableId="569537059">
    <w:abstractNumId w:val="15"/>
  </w:num>
  <w:num w:numId="14" w16cid:durableId="1729722020">
    <w:abstractNumId w:val="10"/>
  </w:num>
  <w:num w:numId="15" w16cid:durableId="1815292926">
    <w:abstractNumId w:val="4"/>
  </w:num>
  <w:num w:numId="16" w16cid:durableId="4654687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06C"/>
    <w:rsid w:val="0002436D"/>
    <w:rsid w:val="00025D03"/>
    <w:rsid w:val="00067592"/>
    <w:rsid w:val="000940AE"/>
    <w:rsid w:val="001C5C81"/>
    <w:rsid w:val="0021232D"/>
    <w:rsid w:val="00227FD9"/>
    <w:rsid w:val="002E1F9A"/>
    <w:rsid w:val="002E35B0"/>
    <w:rsid w:val="003342D4"/>
    <w:rsid w:val="00344F0F"/>
    <w:rsid w:val="00347213"/>
    <w:rsid w:val="00360EF2"/>
    <w:rsid w:val="00362FDD"/>
    <w:rsid w:val="003D5BAC"/>
    <w:rsid w:val="0040706C"/>
    <w:rsid w:val="004C0D7B"/>
    <w:rsid w:val="00557D74"/>
    <w:rsid w:val="0064049F"/>
    <w:rsid w:val="0068433E"/>
    <w:rsid w:val="006D6D9A"/>
    <w:rsid w:val="00700E42"/>
    <w:rsid w:val="00706F8F"/>
    <w:rsid w:val="007E630B"/>
    <w:rsid w:val="008222D9"/>
    <w:rsid w:val="008B7D9E"/>
    <w:rsid w:val="008E7BFC"/>
    <w:rsid w:val="008F2486"/>
    <w:rsid w:val="00926443"/>
    <w:rsid w:val="00940A2F"/>
    <w:rsid w:val="0094307C"/>
    <w:rsid w:val="009D3C68"/>
    <w:rsid w:val="00A36186"/>
    <w:rsid w:val="00AA1D2E"/>
    <w:rsid w:val="00AE1796"/>
    <w:rsid w:val="00B41C0F"/>
    <w:rsid w:val="00BA0C91"/>
    <w:rsid w:val="00BE2631"/>
    <w:rsid w:val="00BE29A0"/>
    <w:rsid w:val="00BF742A"/>
    <w:rsid w:val="00C113E4"/>
    <w:rsid w:val="00C87240"/>
    <w:rsid w:val="00CB6700"/>
    <w:rsid w:val="00D12DDA"/>
    <w:rsid w:val="00D271A9"/>
    <w:rsid w:val="00D44CAA"/>
    <w:rsid w:val="00D87655"/>
    <w:rsid w:val="00DF66BB"/>
    <w:rsid w:val="00E01933"/>
    <w:rsid w:val="00E2287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CF079"/>
  <w15:docId w15:val="{F990D15D-0393-47E7-B774-7AB153516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MY"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after="120"/>
    </w:pPr>
    <w:rPr>
      <w:rFonts w:ascii="Arial" w:hAnsi="Arial"/>
      <w:sz w:val="22"/>
    </w:rPr>
  </w:style>
  <w:style w:type="paragraph" w:styleId="Heading1">
    <w:name w:val="heading 1"/>
    <w:basedOn w:val="Normal"/>
    <w:next w:val="Normal"/>
    <w:uiPriority w:val="9"/>
    <w:qFormat/>
    <w:pPr>
      <w:keepNext/>
      <w:keepLines/>
      <w:spacing w:before="400" w:after="120"/>
      <w:outlineLvl w:val="0"/>
    </w:pPr>
    <w:rPr>
      <w:rFonts w:ascii="Arial" w:hAnsi="Arial"/>
      <w:b/>
      <w:color w:val="17365D"/>
      <w:sz w:val="32"/>
      <w:szCs w:val="40"/>
    </w:rPr>
  </w:style>
  <w:style w:type="paragraph" w:styleId="Heading2">
    <w:name w:val="heading 2"/>
    <w:basedOn w:val="Normal"/>
    <w:next w:val="Normal"/>
    <w:uiPriority w:val="9"/>
    <w:unhideWhenUsed/>
    <w:qFormat/>
    <w:pPr>
      <w:keepNext/>
      <w:keepLines/>
      <w:spacing w:before="360" w:after="120"/>
      <w:outlineLvl w:val="1"/>
    </w:pPr>
    <w:rPr>
      <w:rFonts w:ascii="Arial" w:hAnsi="Arial"/>
      <w:b/>
      <w:color w:val="2F5597"/>
      <w:sz w:val="26"/>
      <w:szCs w:val="32"/>
    </w:rPr>
  </w:style>
  <w:style w:type="paragraph" w:styleId="Heading3">
    <w:name w:val="heading 3"/>
    <w:basedOn w:val="Normal"/>
    <w:next w:val="Normal"/>
    <w:uiPriority w:val="9"/>
    <w:semiHidden/>
    <w:unhideWhenUsed/>
    <w:qFormat/>
    <w:pPr>
      <w:keepNext/>
      <w:keepLines/>
      <w:spacing w:before="320" w:after="80"/>
      <w:outlineLvl w:val="2"/>
    </w:pPr>
    <w:rPr>
      <w:rFonts w:ascii="Arial" w:hAnsi="Arial"/>
      <w:b/>
      <w:color w:val="4472C4"/>
      <w:sz w:val="22"/>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rFonts w:ascii="Arial" w:hAnsi="Arial"/>
      <w:b/>
      <w:color w:val="17365D"/>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4">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paragraph" w:customStyle="1" w:styleId="DocumentTitle">
    <w:name w:val="Document Title"/>
    <w:basedOn w:val="Normal"/>
    <w:rsid w:val="00AE1796"/>
    <w:pPr>
      <w:spacing w:before="120" w:after="120" w:line="240" w:lineRule="auto"/>
      <w:ind w:right="57"/>
      <w:jc w:val="center"/>
    </w:pPr>
    <w:rPr>
      <w:rFonts w:eastAsia="Times New Roman" w:cs="Times New Roman"/>
      <w:sz w:val="56"/>
      <w:szCs w:val="20"/>
      <w:lang w:val="de-DE" w:eastAsia="de-DE"/>
    </w:rPr>
  </w:style>
  <w:style w:type="paragraph" w:styleId="BodyText">
    <w:name w:val="Body Text"/>
    <w:link w:val="BodyTextChar"/>
    <w:rsid w:val="00AE1796"/>
    <w:pPr>
      <w:keepLines/>
      <w:tabs>
        <w:tab w:val="left" w:pos="1247"/>
        <w:tab w:val="left" w:pos="2552"/>
        <w:tab w:val="left" w:pos="3856"/>
        <w:tab w:val="left" w:pos="5216"/>
        <w:tab w:val="left" w:pos="6464"/>
        <w:tab w:val="left" w:pos="7768"/>
        <w:tab w:val="left" w:pos="9072"/>
        <w:tab w:val="left" w:pos="10206"/>
      </w:tabs>
      <w:spacing w:before="240" w:line="240" w:lineRule="auto"/>
      <w:ind w:left="2552"/>
    </w:pPr>
    <w:rPr>
      <w:rFonts w:eastAsia="Times New Roman" w:cs="Times New Roman"/>
      <w:szCs w:val="20"/>
      <w:lang w:val="en-GB" w:eastAsia="en-US"/>
    </w:rPr>
  </w:style>
  <w:style w:type="character" w:customStyle="1" w:styleId="BodyTextChar">
    <w:name w:val="Body Text Char"/>
    <w:basedOn w:val="DefaultParagraphFont"/>
    <w:link w:val="BodyText"/>
    <w:rsid w:val="00AE1796"/>
    <w:rPr>
      <w:rFonts w:eastAsia="Times New Roman" w:cs="Times New Roman"/>
      <w:szCs w:val="20"/>
      <w:lang w:val="en-GB" w:eastAsia="en-US"/>
    </w:rPr>
  </w:style>
  <w:style w:type="paragraph" w:customStyle="1" w:styleId="HelpText">
    <w:name w:val="Help Text"/>
    <w:basedOn w:val="Normal"/>
    <w:rsid w:val="008F2486"/>
    <w:pPr>
      <w:spacing w:line="240" w:lineRule="auto"/>
      <w:ind w:left="737" w:hanging="737"/>
    </w:pPr>
    <w:rPr>
      <w:rFonts w:eastAsia="Times New Roman" w:cs="Times New Roman"/>
      <w:i/>
      <w:color w:val="0000FF"/>
      <w:sz w:val="20"/>
      <w:szCs w:val="20"/>
      <w:lang w:val="en-US" w:eastAsia="de-DE"/>
    </w:rPr>
  </w:style>
  <w:style w:type="paragraph" w:customStyle="1" w:styleId="Body">
    <w:name w:val="Body"/>
    <w:basedOn w:val="Normal"/>
    <w:rsid w:val="008F2486"/>
    <w:pPr>
      <w:spacing w:before="120" w:line="240" w:lineRule="auto"/>
      <w:ind w:left="709"/>
    </w:pPr>
    <w:rPr>
      <w:rFonts w:eastAsia="Times New Roman" w:cs="Times New Roman"/>
      <w:sz w:val="20"/>
      <w:szCs w:val="20"/>
      <w:lang w:val="en-US" w:eastAsia="de-DE"/>
    </w:rPr>
  </w:style>
  <w:style w:type="paragraph" w:styleId="TOC1">
    <w:name w:val="toc 1"/>
    <w:basedOn w:val="Normal"/>
    <w:next w:val="Normal"/>
    <w:autoRedefine/>
    <w:uiPriority w:val="39"/>
    <w:unhideWhenUsed/>
    <w:rsid w:val="00BF742A"/>
    <w:pPr>
      <w:spacing w:after="100"/>
    </w:pPr>
  </w:style>
  <w:style w:type="paragraph" w:styleId="TOC2">
    <w:name w:val="toc 2"/>
    <w:basedOn w:val="Normal"/>
    <w:next w:val="Normal"/>
    <w:autoRedefine/>
    <w:uiPriority w:val="39"/>
    <w:unhideWhenUsed/>
    <w:rsid w:val="00BF742A"/>
    <w:pPr>
      <w:spacing w:after="100"/>
      <w:ind w:left="220"/>
    </w:pPr>
  </w:style>
  <w:style w:type="character" w:styleId="Hyperlink">
    <w:name w:val="Hyperlink"/>
    <w:basedOn w:val="DefaultParagraphFont"/>
    <w:uiPriority w:val="99"/>
    <w:unhideWhenUsed/>
    <w:rsid w:val="00BF742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186</Words>
  <Characters>1065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Mawarwiduri Ab Halik</cp:lastModifiedBy>
  <cp:revision>2</cp:revision>
  <dcterms:created xsi:type="dcterms:W3CDTF">2026-06-05T00:22:00Z</dcterms:created>
  <dcterms:modified xsi:type="dcterms:W3CDTF">2026-06-05T00:22:00Z</dcterms:modified>
  <dc:title>HMMS Final Report - CSC2854 FYP Template</dc:title>
  <dc:subject>CSC2854 assessment brief, test report and complete test cases</dc:subject>
</cp:coreProperties>
</file>