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D2895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  <w:t xml:space="preserve">What is </w:t>
      </w:r>
      <w:r>
        <w:rPr>
          <w:rFonts w:hint="default" w:ascii="Microsoft YaHei" w:hAnsi="Microsoft YaHei" w:eastAsia="Microsoft YaHei" w:cs="Microsoft YaHei"/>
          <w:b/>
          <w:bCs/>
          <w:sz w:val="72"/>
          <w:szCs w:val="72"/>
          <w:lang w:val="en-US"/>
        </w:rPr>
        <w:t>Chi-Square</w:t>
      </w:r>
      <w: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  <w:t>?</w:t>
      </w:r>
    </w:p>
    <w:p w14:paraId="2D043AF6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</w:p>
    <w:p w14:paraId="3D3FDD0C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What is Chi-square?</w:t>
      </w:r>
    </w:p>
    <w:p w14:paraId="70BC05BA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chi-square test checks whether two categorical variables are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independent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(unrelated) or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associated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(related) — by comparing what you actually observed to what you would expect if there were no relationship.</w:t>
      </w:r>
    </w:p>
    <w:p w14:paraId="731BD0C6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3BED6C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EAC627A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Imagine you want to know 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gender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(male/female) is related to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ice cream preference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(chocolate/vanilla).</w:t>
      </w:r>
    </w:p>
    <w:p w14:paraId="5F937D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2263BC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Null hypothesis: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Gender and ice cream preference are independent (no relationship). The proportion of chocolate lovers is the same for males and females.</w:t>
      </w:r>
    </w:p>
    <w:p w14:paraId="51FFBE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0C435AF9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survey 100 people and get this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observed 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tbl>
      <w:tblPr>
        <w:tblW w:w="0" w:type="auto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3"/>
        <w:gridCol w:w="1455"/>
        <w:gridCol w:w="1125"/>
        <w:gridCol w:w="964"/>
      </w:tblGrid>
      <w:tr w14:paraId="300AB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6C3DA">
            <w:pPr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C9D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Chocolate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97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Vanilla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B5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</w:t>
            </w:r>
          </w:p>
        </w:tc>
      </w:tr>
      <w:tr w14:paraId="61EA5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BD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231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D3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ED6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6555B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4C3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599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1A5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CA78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38D56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7DD3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ECE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A208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C3A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</w:t>
            </w:r>
          </w:p>
        </w:tc>
      </w:tr>
    </w:tbl>
    <w:p w14:paraId="74BB9630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gender and preference were independent, you would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numbers to be proportional:</w:t>
      </w:r>
    </w:p>
    <w:p w14:paraId="3D9E75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6A551DB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Expected chocolate among males = (50 males / 100 total) × 40 chocolate lovers = 20</w:t>
      </w:r>
    </w:p>
    <w:p w14:paraId="5B835B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38DC6F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A8E222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Expected vanilla among males = (50/100) × 60 = 30</w:t>
      </w:r>
    </w:p>
    <w:p w14:paraId="24E672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33FF4F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76A8C3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Same for females: chocolate 20, vanilla 30.</w:t>
      </w:r>
    </w:p>
    <w:p w14:paraId="7F24AC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16F8BD3E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So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expected table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(no relationship) would be:</w:t>
      </w:r>
    </w:p>
    <w:tbl>
      <w:tblPr>
        <w:tblW w:w="11280" w:type="dxa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6"/>
        <w:gridCol w:w="4672"/>
        <w:gridCol w:w="3612"/>
      </w:tblGrid>
      <w:tr w14:paraId="21535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95950">
            <w:pPr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ADF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Chocolate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46F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Vanilla</w:t>
            </w:r>
          </w:p>
        </w:tc>
      </w:tr>
      <w:tr w14:paraId="76234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296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77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D2E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</w:tr>
      <w:tr w14:paraId="70B6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B84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756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F6B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</w:tr>
    </w:tbl>
    <w:p w14:paraId="03EA9185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chi-square statistic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measures how far the observed numbers (30,20,10,40) are from the expected numbers (20,30,20,30).</w:t>
      </w:r>
    </w:p>
    <w:p w14:paraId="5D91B8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1D20965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Small difference → small chi-square → likely independent.</w:t>
      </w:r>
    </w:p>
    <w:p w14:paraId="4BCB5E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354AD8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6E31EB6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Large difference → large chi-square → likely related.</w:t>
      </w:r>
    </w:p>
    <w:p w14:paraId="166CED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0" w:line="420" w:lineRule="atLeast"/>
        <w:ind w:left="1320" w:right="1320" w:hanging="360"/>
      </w:pPr>
    </w:p>
    <w:p w14:paraId="0EAABCB7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p-value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from the chi-square test tells you the probability of seeing such a large difference (or larger) if the variables were actually independent.</w:t>
      </w:r>
    </w:p>
    <w:p w14:paraId="2EC7B8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22DF3F1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 &lt; 0.05 → reject independence → there is a relationship.</w:t>
      </w:r>
    </w:p>
    <w:p w14:paraId="2B4EC5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420" w:lineRule="atLeast"/>
        <w:ind w:left="1320" w:right="1320" w:hanging="360"/>
      </w:pPr>
    </w:p>
    <w:p w14:paraId="56352C27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 this example, the difference looks big (males prefer chocolate, females vanilla). The chi-square test would likely give a small p-value.</w:t>
      </w:r>
    </w:p>
    <w:p w14:paraId="562C9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left="660" w:right="66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65777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code:</w:t>
      </w:r>
    </w:p>
    <w:p w14:paraId="1083D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72" w:afterAutospacing="0" w:line="189" w:lineRule="atLeast"/>
        <w:ind w:left="660" w:right="6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python</w:t>
      </w:r>
    </w:p>
    <w:p w14:paraId="190015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660" w:right="66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scipy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stats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chi2_contingency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Observed table: rows = gender, columns = preference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observed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Male: 30 chocolate, 20 vanilla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  <w:shd w:val="clear" w:fill="FFFFFF"/>
        </w:rPr>
        <w:t>40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  <w:shd w:val="clear" w:fill="FFFFFF"/>
        </w:rPr>
        <w:t># Female: 10 chocolate, 40 vanilla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chi2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p_value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dof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expected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  <w:shd w:val="clear" w:fill="FFFFFF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chi2_contingency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observed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prin</w:t>
      </w: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  <w:shd w:val="clear" w:fill="FFFFFF"/>
        </w:rPr>
        <w:t>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  <w:shd w:val="clear" w:fill="FFFFFF"/>
        </w:rPr>
        <w:t>"p-value:"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 xml:space="preserve"> p_value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)</w:t>
      </w:r>
    </w:p>
    <w:p w14:paraId="006C6102">
      <w:pPr>
        <w:pStyle w:val="5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Output</w:t>
      </w:r>
    </w:p>
    <w:p w14:paraId="71551E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660" w:right="66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  <w:shd w:val="clear" w:fill="FFFFFF"/>
        </w:rPr>
        <w:t>p-value: 0.000032 (approximately)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38EED"/>
    <w:multiLevelType w:val="multilevel"/>
    <w:tmpl w:val="96A38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98BCAC"/>
    <w:multiLevelType w:val="multilevel"/>
    <w:tmpl w:val="A998B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F55CDC"/>
    <w:multiLevelType w:val="multilevel"/>
    <w:tmpl w:val="CBF55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B3D7F84"/>
    <w:multiLevelType w:val="multilevel"/>
    <w:tmpl w:val="7B3D7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268D4"/>
    <w:rsid w:val="54C2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2026-05-13T15:53:00Z</dcterms:created>
  <dc:creator>muhammad shoaib</dc:creator>
  <cp:lastModifiedBy>muhammad shoaib</cp:lastModifiedBy>
  <dcterms:modified xsi:type="dcterms:W3CDTF">2026-05-13T16:04:57Z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D8D9FBBE46044B88A41716C9F3A88243_11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