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68" w:rsidRDefault="00881AD5">
      <w:pPr>
        <w:jc w:val="center"/>
      </w:pPr>
      <w:r>
        <w:object w:dxaOrig="6354" w:dyaOrig="5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261.75pt" o:ole="">
            <v:imagedata r:id="rId4" o:title=""/>
            <o:lock v:ext="edit" aspectratio="f"/>
          </v:shape>
          <o:OLEObject Type="Embed" ProgID="StaticMetafile" ShapeID="_x0000_i1025" DrawAspect="Content" ObjectID="_1821808500" r:id="rId5"/>
        </w:object>
      </w:r>
    </w:p>
    <w:p w:rsidR="00841A68" w:rsidRDefault="00841A68">
      <w:pPr>
        <w:jc w:val="center"/>
      </w:pPr>
    </w:p>
    <w:p w:rsidR="00841A68" w:rsidRDefault="00841A68">
      <w:pPr>
        <w:jc w:val="center"/>
      </w:pPr>
    </w:p>
    <w:p w:rsidR="00841A68" w:rsidRDefault="00841A68">
      <w:pPr>
        <w:jc w:val="center"/>
      </w:pPr>
    </w:p>
    <w:p w:rsidR="00841A68" w:rsidRDefault="00881AD5">
      <w:pPr>
        <w:spacing w:after="160" w:line="276" w:lineRule="auto"/>
        <w:jc w:val="center"/>
        <w:rPr>
          <w:rFonts w:eastAsia="Calibri"/>
          <w:sz w:val="22"/>
          <w:szCs w:val="24"/>
        </w:rPr>
      </w:pPr>
      <w:r>
        <w:rPr>
          <w:rFonts w:eastAsia="Britannic Bold"/>
          <w:sz w:val="72"/>
          <w:szCs w:val="24"/>
          <w:lang w:val="en"/>
        </w:rPr>
        <w:t>LAB ASSIGNMENT: 0</w:t>
      </w:r>
      <w:r>
        <w:rPr>
          <w:rFonts w:eastAsia="Britannic Bold"/>
          <w:sz w:val="72"/>
          <w:szCs w:val="24"/>
        </w:rPr>
        <w:t>2</w:t>
      </w:r>
    </w:p>
    <w:p w:rsidR="00841A68" w:rsidRDefault="00881AD5">
      <w:pPr>
        <w:spacing w:after="160" w:line="276" w:lineRule="auto"/>
        <w:jc w:val="center"/>
        <w:rPr>
          <w:rFonts w:eastAsia="Baskerville Old Face"/>
          <w:sz w:val="72"/>
          <w:szCs w:val="72"/>
          <w:lang w:val="en"/>
        </w:rPr>
      </w:pPr>
      <w:r>
        <w:rPr>
          <w:rFonts w:eastAsia="Baskerville Old Face"/>
          <w:sz w:val="72"/>
          <w:szCs w:val="72"/>
          <w:lang w:val="en"/>
        </w:rPr>
        <w:t xml:space="preserve">SUBMITTED BY: </w:t>
      </w:r>
    </w:p>
    <w:p w:rsidR="00841A68" w:rsidRDefault="00881AD5">
      <w:pPr>
        <w:spacing w:after="160" w:line="276" w:lineRule="auto"/>
        <w:jc w:val="center"/>
        <w:rPr>
          <w:rFonts w:eastAsia="Baskerville Old Face"/>
          <w:sz w:val="72"/>
          <w:szCs w:val="72"/>
        </w:rPr>
      </w:pPr>
      <w:r>
        <w:rPr>
          <w:rFonts w:eastAsia="Baskerville Old Face"/>
          <w:sz w:val="72"/>
          <w:szCs w:val="72"/>
        </w:rPr>
        <w:t>Muhammad Hassan</w:t>
      </w:r>
    </w:p>
    <w:p w:rsidR="00841A68" w:rsidRDefault="00881AD5">
      <w:pPr>
        <w:spacing w:after="160" w:line="276" w:lineRule="auto"/>
        <w:jc w:val="center"/>
        <w:rPr>
          <w:rFonts w:eastAsia="Baskerville Old Face"/>
          <w:sz w:val="72"/>
          <w:szCs w:val="72"/>
        </w:rPr>
      </w:pPr>
      <w:r>
        <w:rPr>
          <w:rFonts w:eastAsia="Baskerville Old Face"/>
          <w:sz w:val="72"/>
          <w:szCs w:val="72"/>
        </w:rPr>
        <w:t>SP24-BSE-008</w:t>
      </w:r>
      <w:bookmarkStart w:id="0" w:name="_GoBack"/>
      <w:bookmarkEnd w:id="0"/>
    </w:p>
    <w:p w:rsidR="00841A68" w:rsidRDefault="00881AD5">
      <w:pPr>
        <w:spacing w:after="160" w:line="276" w:lineRule="auto"/>
        <w:jc w:val="center"/>
        <w:rPr>
          <w:rFonts w:eastAsia="Baskerville Old Face"/>
          <w:sz w:val="72"/>
          <w:szCs w:val="72"/>
        </w:rPr>
      </w:pPr>
      <w:r>
        <w:rPr>
          <w:rFonts w:eastAsia="Baskerville Old Face"/>
          <w:sz w:val="72"/>
          <w:szCs w:val="72"/>
          <w:lang w:val="en"/>
        </w:rPr>
        <w:t xml:space="preserve">SUBMITTED TO: MA'AM </w:t>
      </w:r>
      <w:r>
        <w:rPr>
          <w:rFonts w:eastAsia="Baskerville Old Face"/>
          <w:sz w:val="72"/>
          <w:szCs w:val="72"/>
        </w:rPr>
        <w:t>AMBREEN</w:t>
      </w:r>
    </w:p>
    <w:p w:rsidR="00841A68" w:rsidRDefault="00881AD5">
      <w:pPr>
        <w:spacing w:after="160" w:line="276" w:lineRule="auto"/>
        <w:jc w:val="center"/>
        <w:rPr>
          <w:rFonts w:eastAsia="Baskerville Old Face"/>
          <w:sz w:val="72"/>
          <w:szCs w:val="72"/>
          <w:lang w:val="en"/>
        </w:rPr>
      </w:pPr>
      <w:r>
        <w:rPr>
          <w:rFonts w:eastAsia="Baskerville Old Face"/>
          <w:sz w:val="72"/>
          <w:szCs w:val="72"/>
          <w:lang w:val="en"/>
        </w:rPr>
        <w:t xml:space="preserve">DATE: </w:t>
      </w:r>
      <w:r>
        <w:rPr>
          <w:rFonts w:eastAsia="Baskerville Old Face"/>
          <w:sz w:val="72"/>
          <w:szCs w:val="72"/>
        </w:rPr>
        <w:t>12 OCT</w:t>
      </w:r>
      <w:r>
        <w:rPr>
          <w:rFonts w:eastAsia="Baskerville Old Face"/>
          <w:sz w:val="72"/>
          <w:szCs w:val="72"/>
          <w:lang w:val="en"/>
        </w:rPr>
        <w:t>, 2025</w:t>
      </w:r>
    </w:p>
    <w:p w:rsidR="00841A68" w:rsidRDefault="00881AD5">
      <w:pPr>
        <w:spacing w:after="160" w:line="276" w:lineRule="auto"/>
        <w:jc w:val="center"/>
        <w:rPr>
          <w:rFonts w:eastAsia="Baskerville Old Face"/>
          <w:sz w:val="72"/>
          <w:szCs w:val="72"/>
        </w:rPr>
      </w:pPr>
      <w:r>
        <w:rPr>
          <w:rFonts w:eastAsia="Baskerville Old Face"/>
          <w:sz w:val="72"/>
          <w:szCs w:val="72"/>
          <w:lang w:val="en"/>
        </w:rPr>
        <w:t xml:space="preserve">COURSE: </w:t>
      </w:r>
      <w:r>
        <w:rPr>
          <w:rFonts w:eastAsia="Baskerville Old Face"/>
          <w:sz w:val="72"/>
          <w:szCs w:val="72"/>
        </w:rPr>
        <w:t>IS</w:t>
      </w:r>
    </w:p>
    <w:p w:rsidR="00841A68" w:rsidRDefault="00841A68">
      <w:pPr>
        <w:spacing w:after="160" w:line="276" w:lineRule="auto"/>
        <w:jc w:val="both"/>
        <w:rPr>
          <w:rFonts w:ascii="Baskerville Old Face" w:eastAsia="Baskerville Old Face" w:hAnsi="Baskerville Old Face"/>
          <w:sz w:val="56"/>
          <w:szCs w:val="24"/>
        </w:rPr>
      </w:pPr>
    </w:p>
    <w:p w:rsidR="00841A68" w:rsidRDefault="00881AD5">
      <w:pPr>
        <w:spacing w:after="160" w:line="276" w:lineRule="auto"/>
        <w:jc w:val="both"/>
        <w:rPr>
          <w:rFonts w:eastAsia="Baskerville Old Face"/>
          <w:sz w:val="56"/>
          <w:szCs w:val="24"/>
        </w:rPr>
      </w:pPr>
      <w:r>
        <w:rPr>
          <w:rFonts w:eastAsia="Baskerville Old Face"/>
          <w:sz w:val="56"/>
          <w:szCs w:val="24"/>
        </w:rPr>
        <w:lastRenderedPageBreak/>
        <w:t>TASK1: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Crypto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Cipher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Crypto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Random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get_random_bytes</w:t>
      </w:r>
      <w:proofErr w:type="spellEnd"/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Crypto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Util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Padding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pad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unpad</w:t>
      </w:r>
      <w:proofErr w:type="spellEnd"/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DES key must be exactly 8 bytes long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get_random_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bytes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des_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encrypt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cipher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new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MODE_ECB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padded_data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pad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block_size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encrypted_data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cipher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encrypt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padded_data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encrypted_data</w:t>
      </w:r>
      <w:proofErr w:type="spellEnd"/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des_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decrypt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encrypted_data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cipher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new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MODE_ECB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decrypted_data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unpad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cipher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decrypt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encrypted_data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block_size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decrypted_data</w:t>
      </w:r>
      <w:proofErr w:type="spellEnd"/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Example usage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__name__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"__main__"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 xml:space="preserve"># Input data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(must be bytes)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b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"Secret123"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f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"Original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 xml:space="preserve"> Data: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data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Encrypt the data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encrypted_data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des_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encrypt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f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"Encrypted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 xml:space="preserve"> Data: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encrypted_data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Decrypt the data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decrypted_data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des_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decrypt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encrypted_data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f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"Decrypted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 xml:space="preserve"> Data: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decrypted_data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41A6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841A68" w:rsidRDefault="00881AD5">
      <w:pPr>
        <w:pStyle w:val="Heading3"/>
        <w:rPr>
          <w:rFonts w:hint="default"/>
        </w:rPr>
      </w:pPr>
      <w:r>
        <w:rPr>
          <w:rStyle w:val="Strong"/>
          <w:b/>
          <w:bCs/>
        </w:rPr>
        <w:t>Explanation:</w:t>
      </w:r>
    </w:p>
    <w:p w:rsidR="00841A68" w:rsidRDefault="00881AD5">
      <w:pPr>
        <w:pStyle w:val="NormalWeb"/>
        <w:ind w:left="720"/>
      </w:pPr>
      <w:r>
        <w:rPr>
          <w:rStyle w:val="HTMLCode"/>
        </w:rPr>
        <w:t xml:space="preserve">key = </w:t>
      </w:r>
      <w:proofErr w:type="spellStart"/>
      <w:r>
        <w:rPr>
          <w:rStyle w:val="HTMLCode"/>
        </w:rPr>
        <w:t>get_random_</w:t>
      </w:r>
      <w:proofErr w:type="gramStart"/>
      <w:r>
        <w:rPr>
          <w:rStyle w:val="HTMLCode"/>
        </w:rPr>
        <w:t>bytes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8)</w:t>
      </w:r>
      <w:r>
        <w:br/>
        <w:t>DES requires an 8-byte key (64 bits).</w:t>
      </w:r>
    </w:p>
    <w:p w:rsidR="00841A68" w:rsidRDefault="00881AD5">
      <w:pPr>
        <w:pStyle w:val="NormalWeb"/>
        <w:ind w:left="720"/>
      </w:pPr>
      <w:r>
        <w:rPr>
          <w:rStyle w:val="Strong"/>
        </w:rPr>
        <w:t>Padding:</w:t>
      </w:r>
      <w:r>
        <w:br/>
        <w:t xml:space="preserve">Since DES works on 8-byte blocks, we use </w:t>
      </w:r>
      <w:proofErr w:type="gramStart"/>
      <w:r>
        <w:rPr>
          <w:rStyle w:val="HTMLCode"/>
        </w:rPr>
        <w:t>pad(</w:t>
      </w:r>
      <w:proofErr w:type="gramEnd"/>
      <w:r>
        <w:rPr>
          <w:rStyle w:val="HTMLCode"/>
        </w:rPr>
        <w:t>)</w:t>
      </w:r>
      <w:r>
        <w:t xml:space="preserve"> to make sure data length is a multiple of 8.</w:t>
      </w:r>
    </w:p>
    <w:p w:rsidR="00841A68" w:rsidRDefault="00881AD5">
      <w:pPr>
        <w:pStyle w:val="NormalWeb"/>
        <w:ind w:left="720"/>
      </w:pPr>
      <w:r>
        <w:rPr>
          <w:rStyle w:val="Strong"/>
        </w:rPr>
        <w:t>Mode:</w:t>
      </w:r>
      <w:r>
        <w:br/>
      </w:r>
      <w:r>
        <w:rPr>
          <w:rStyle w:val="HTMLCode"/>
        </w:rPr>
        <w:t>DES.MODE_ECB</w:t>
      </w:r>
      <w:r>
        <w:t xml:space="preserve"> means we’re using the simplest DES mode (Electronic Codebook).</w:t>
      </w:r>
    </w:p>
    <w:p w:rsidR="00841A68" w:rsidRDefault="00881AD5">
      <w:pPr>
        <w:pStyle w:val="NormalWeb"/>
        <w:ind w:left="720"/>
      </w:pPr>
      <w:proofErr w:type="spellStart"/>
      <w:r>
        <w:rPr>
          <w:rStyle w:val="Strong"/>
        </w:rPr>
        <w:t>Unpadding</w:t>
      </w:r>
      <w:proofErr w:type="spellEnd"/>
      <w:r>
        <w:rPr>
          <w:rStyle w:val="Strong"/>
        </w:rPr>
        <w:t>:</w:t>
      </w:r>
      <w:r>
        <w:br/>
        <w:t xml:space="preserve">After decryption, </w:t>
      </w:r>
      <w:proofErr w:type="spellStart"/>
      <w:proofErr w:type="gramStart"/>
      <w:r>
        <w:rPr>
          <w:rStyle w:val="HTMLCode"/>
        </w:rPr>
        <w:t>unpad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removes the extra padding bytes.</w:t>
      </w:r>
    </w:p>
    <w:p w:rsidR="00841A68" w:rsidRDefault="00881AD5">
      <w:pPr>
        <w:pStyle w:val="NormalWeb"/>
        <w:ind w:left="720"/>
      </w:pPr>
      <w:r>
        <w:rPr>
          <w:rStyle w:val="HTMLCode"/>
        </w:rPr>
        <w:t>__name__ == "__main__"</w:t>
      </w:r>
      <w:r>
        <w:br/>
        <w:t xml:space="preserve">The correct syntax has </w:t>
      </w:r>
      <w:r>
        <w:rPr>
          <w:rStyle w:val="Strong"/>
        </w:rPr>
        <w:t>double underscores</w:t>
      </w:r>
      <w:r>
        <w:t>, not single ones.</w:t>
      </w:r>
    </w:p>
    <w:p w:rsidR="00841A68" w:rsidRDefault="00881AD5">
      <w:pPr>
        <w:pStyle w:val="NormalWeb"/>
        <w:ind w:left="720"/>
        <w:rPr>
          <w:b/>
          <w:bCs/>
          <w:sz w:val="40"/>
          <w:szCs w:val="40"/>
        </w:rPr>
      </w:pPr>
      <w:r>
        <w:br/>
      </w:r>
      <w:r>
        <w:rPr>
          <w:b/>
          <w:bCs/>
          <w:sz w:val="40"/>
          <w:szCs w:val="40"/>
        </w:rPr>
        <w:t>TASK 2: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mport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os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binascii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base64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Crypto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Cipher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AES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Crypto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Util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Padding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pad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unpad</w:t>
      </w:r>
      <w:proofErr w:type="spellEnd"/>
    </w:p>
    <w:p w:rsidR="00841A68" w:rsidRDefault="00841A6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mitm_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demo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PREF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b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bidi="ar"/>
        </w:rPr>
        <w:t>\x00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6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b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'EXAMPLE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!'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secrets chosen for demo (attacker doesn't know these)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true1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true2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0x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1A2B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0x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3C4D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K1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PREF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true1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to_bytes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'big'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K2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PREF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true2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to_bytes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'big'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double-DES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new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K2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MODE_ECB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encrypt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new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K1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MODE_ECB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encrypt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</w:t>
      </w:r>
    </w:p>
    <w:p w:rsidR="00841A68" w:rsidRDefault="00841A68"/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build table E_{K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1}(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P) -- reduced search space for demo speed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{}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SEARCH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4096 candidates (change to 1&lt;&lt;16 for fuller demo if you have time)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SEARCH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new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PREF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to_bytes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'big'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MODE_ECB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encrypt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setdefault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 []).append(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41A68"/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try decrypting with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 xml:space="preserve"> K2 candidates and look for matches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[]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SEARCH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mid2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new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PREF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to_bytes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'big'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MODE_ECB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decrypt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mid2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k1c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mid2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new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PREF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to_bytes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'big'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MODE_ECB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encrypt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                  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new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PREF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k1c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.to_bytes(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'big'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DES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MODE_ECB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encrypt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append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k1c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</w:t>
      </w:r>
    </w:p>
    <w:p w:rsidR="00841A68" w:rsidRDefault="00841A68"/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print results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"=== MITM demo ==="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"P:"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"C(hex):"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binascii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hexlify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decode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())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"candidates:"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len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"true short keys:"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format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true1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'04x'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format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true2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'04x'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true1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true2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"Recovered true pair (demo)."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"Some candidates (up to 6):"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found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[: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6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format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'04x'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format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'04x'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"No candidates found in this reduced search (expected)."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41A68"/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aes_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demo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os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urandom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16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                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AES-128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msg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b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"Playing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 xml:space="preserve"> with AES"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os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urandom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AES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block_size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cipher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AES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new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AES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MODE_CBC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cipher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encrypt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pad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msg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AES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block_size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ivct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ct</w:t>
      </w:r>
      <w:proofErr w:type="spellEnd"/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=== AES demo ==="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"AES key (hex):"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binascii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hexlify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decode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())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IV+ciphertext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 xml:space="preserve"> (base64):"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base64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b64encode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ivct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decode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())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lastRenderedPageBreak/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verify decryption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pt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unpad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AES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new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key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AES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MODE_CBC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decrypt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),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AES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block_size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 xml:space="preserve">"Decrypted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plaintext:"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pt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41A68"/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__name__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"__main__"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mitm_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demo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81AD5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aes_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demo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:rsidR="00841A68" w:rsidRDefault="00841A68"/>
    <w:p w:rsidR="00841A68" w:rsidRDefault="00881AD5">
      <w:pPr>
        <w:pStyle w:val="Heading3"/>
        <w:rPr>
          <w:rFonts w:hint="default"/>
        </w:rPr>
      </w:pPr>
      <w:r>
        <w:t>MITM part (double-DES demo)</w:t>
      </w:r>
    </w:p>
    <w:p w:rsidR="00841A68" w:rsidRDefault="00881AD5">
      <w:pPr>
        <w:pStyle w:val="NormalWeb"/>
        <w:ind w:left="720"/>
      </w:pPr>
      <w:r>
        <w:rPr>
          <w:rStyle w:val="HTMLCode"/>
        </w:rPr>
        <w:t>PREF = b'\x00'*6</w:t>
      </w:r>
      <w:r>
        <w:br/>
        <w:t xml:space="preserve">→ Builds 6 zero bytes so each DES key = </w:t>
      </w:r>
      <w:r>
        <w:rPr>
          <w:rStyle w:val="HTMLCode"/>
        </w:rPr>
        <w:t>PREF + 2 bytes</w:t>
      </w:r>
      <w:r>
        <w:t xml:space="preserve"> (makes keys easy to iterate).</w:t>
      </w:r>
    </w:p>
    <w:p w:rsidR="00841A68" w:rsidRDefault="00881AD5">
      <w:pPr>
        <w:pStyle w:val="NormalWeb"/>
        <w:ind w:left="720"/>
      </w:pPr>
      <w:r>
        <w:rPr>
          <w:rStyle w:val="HTMLCode"/>
        </w:rPr>
        <w:t xml:space="preserve">P = </w:t>
      </w:r>
      <w:proofErr w:type="spellStart"/>
      <w:r>
        <w:rPr>
          <w:rStyle w:val="HTMLCode"/>
        </w:rPr>
        <w:t>b'EXAMPLE</w:t>
      </w:r>
      <w:proofErr w:type="spellEnd"/>
      <w:r>
        <w:rPr>
          <w:rStyle w:val="HTMLCode"/>
        </w:rPr>
        <w:t>!'</w:t>
      </w:r>
      <w:r>
        <w:br/>
        <w:t xml:space="preserve">→ Known plaintext block (8 bytes </w:t>
      </w:r>
      <w:r>
        <w:t>= DES block size). Attacker is assumed to know this.</w:t>
      </w:r>
    </w:p>
    <w:p w:rsidR="00841A68" w:rsidRDefault="00881AD5">
      <w:pPr>
        <w:pStyle w:val="NormalWeb"/>
        <w:ind w:left="720"/>
      </w:pPr>
      <w:r>
        <w:rPr>
          <w:rStyle w:val="HTMLCode"/>
        </w:rPr>
        <w:t>true1, true2 = 0x1A2B, 0x3C4D</w:t>
      </w:r>
      <w:r>
        <w:br/>
        <w:t xml:space="preserve">→ Secret </w:t>
      </w:r>
      <w:r>
        <w:rPr>
          <w:rStyle w:val="Emphasis"/>
        </w:rPr>
        <w:t>demo</w:t>
      </w:r>
      <w:r>
        <w:t xml:space="preserve"> short keys (the script uses these; attacker would not know them).</w:t>
      </w:r>
    </w:p>
    <w:p w:rsidR="00841A68" w:rsidRDefault="00881AD5">
      <w:pPr>
        <w:pStyle w:val="NormalWeb"/>
        <w:ind w:left="720"/>
      </w:pPr>
      <w:r>
        <w:rPr>
          <w:rStyle w:val="HTMLCode"/>
        </w:rPr>
        <w:t>K1 = PREF + true1.to_bytes(2,'big')</w:t>
      </w:r>
      <w:r>
        <w:t xml:space="preserve"> and </w:t>
      </w:r>
      <w:r>
        <w:rPr>
          <w:rStyle w:val="HTMLCode"/>
        </w:rPr>
        <w:t>K2 = ...</w:t>
      </w:r>
      <w:r>
        <w:br/>
        <w:t>→ Convert short integers into full 8-byte DE</w:t>
      </w:r>
      <w:r>
        <w:t>S keys.</w:t>
      </w:r>
    </w:p>
    <w:p w:rsidR="00841A68" w:rsidRDefault="00881AD5">
      <w:pPr>
        <w:pStyle w:val="NormalWeb"/>
        <w:ind w:left="720"/>
      </w:pPr>
      <w:r>
        <w:rPr>
          <w:rStyle w:val="HTMLCode"/>
        </w:rPr>
        <w:t>C = E</w:t>
      </w:r>
      <w:proofErr w:type="gramStart"/>
      <w:r>
        <w:rPr>
          <w:rStyle w:val="HTMLCode"/>
        </w:rPr>
        <w:t>_{</w:t>
      </w:r>
      <w:proofErr w:type="gramEnd"/>
      <w:r>
        <w:rPr>
          <w:rStyle w:val="HTMLCode"/>
        </w:rPr>
        <w:t>K2}( E_{K1}(P) )</w:t>
      </w:r>
      <w:r>
        <w:br/>
        <w:t>→ Compute ciphertext by encrypting P with K1, then encrypting result with K2.</w:t>
      </w:r>
    </w:p>
    <w:p w:rsidR="00841A68" w:rsidRDefault="00881AD5">
      <w:pPr>
        <w:pStyle w:val="NormalWeb"/>
        <w:ind w:left="720"/>
      </w:pPr>
      <w:r>
        <w:rPr>
          <w:rStyle w:val="HTMLCode"/>
        </w:rPr>
        <w:t xml:space="preserve">table = {}; for k1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SEARCH): table[E_k1(P)].append(k1)</w:t>
      </w:r>
      <w:r>
        <w:br/>
        <w:t xml:space="preserve">→ Attacker: try many K1 candidates and store </w:t>
      </w:r>
      <w:r>
        <w:rPr>
          <w:rStyle w:val="HTMLCode"/>
        </w:rPr>
        <w:t>E_k1(P)</w:t>
      </w:r>
      <w:r>
        <w:t xml:space="preserve"> → a lookup table mapping inter</w:t>
      </w:r>
      <w:r>
        <w:t>mediate→k1s.</w:t>
      </w:r>
    </w:p>
    <w:p w:rsidR="00841A68" w:rsidRDefault="00881AD5">
      <w:pPr>
        <w:pStyle w:val="NormalWeb"/>
        <w:ind w:left="720"/>
      </w:pPr>
      <w:r>
        <w:rPr>
          <w:rStyle w:val="HTMLCode"/>
        </w:rPr>
        <w:t xml:space="preserve">for k2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SEARCH): mid2 = D_k2(C); if mid2 in table: verify pair</w:t>
      </w:r>
      <w:r>
        <w:br/>
        <w:t xml:space="preserve">→ Attacker: try many K2 candidates, compute </w:t>
      </w:r>
      <w:r>
        <w:rPr>
          <w:rStyle w:val="HTMLCode"/>
        </w:rPr>
        <w:t>D_k2(C)</w:t>
      </w:r>
      <w:r>
        <w:t xml:space="preserve"> and check if it matches any stored intermediate; verify by full re-encryption to remove false positives.</w:t>
      </w:r>
    </w:p>
    <w:p w:rsidR="00841A68" w:rsidRDefault="00881AD5">
      <w:pPr>
        <w:pStyle w:val="NormalWeb"/>
        <w:ind w:left="720"/>
      </w:pPr>
      <w:r>
        <w:rPr>
          <w:rStyle w:val="HTMLCode"/>
        </w:rPr>
        <w:t>print results (</w:t>
      </w:r>
      <w:r>
        <w:rPr>
          <w:rStyle w:val="HTMLCode"/>
        </w:rPr>
        <w:t>P, C hex, number of candidates, true keys)</w:t>
      </w:r>
      <w:r>
        <w:br/>
        <w:t>→ Shows what was intercepted and how many candidate pairs remained after verification.</w:t>
      </w:r>
    </w:p>
    <w:p w:rsidR="00841A68" w:rsidRDefault="00881AD5">
      <w:pPr>
        <w:pStyle w:val="NormalWeb"/>
      </w:pPr>
      <w:r>
        <w:rPr>
          <w:rStyle w:val="Strong"/>
        </w:rPr>
        <w:t>Quick takeaway:</w:t>
      </w:r>
      <w:r>
        <w:t xml:space="preserve"> Instead of trying all (K</w:t>
      </w:r>
      <w:proofErr w:type="gramStart"/>
      <w:r>
        <w:t>1,K2</w:t>
      </w:r>
      <w:proofErr w:type="gramEnd"/>
      <w:r>
        <w:t>) pairs, MITM computes from both sides and matches intermediate values — much fast</w:t>
      </w:r>
      <w:r>
        <w:t>er.</w:t>
      </w:r>
    </w:p>
    <w:p w:rsidR="00841A68" w:rsidRDefault="00881AD5">
      <w:r>
        <w:pict>
          <v:rect id="_x0000_i1026" style="width:6in;height:1.5pt" o:hralign="center" o:hrstd="t" o:hr="t" fillcolor="#a0a0a0" stroked="f"/>
        </w:pict>
      </w:r>
    </w:p>
    <w:p w:rsidR="00841A68" w:rsidRDefault="00881AD5">
      <w:pPr>
        <w:pStyle w:val="Heading3"/>
        <w:rPr>
          <w:rFonts w:hint="default"/>
        </w:rPr>
      </w:pPr>
      <w:r>
        <w:t>AES part (compact in-memory demo)</w:t>
      </w:r>
    </w:p>
    <w:p w:rsidR="00841A68" w:rsidRDefault="00881AD5">
      <w:pPr>
        <w:pStyle w:val="NormalWeb"/>
        <w:ind w:left="720"/>
      </w:pPr>
      <w:r>
        <w:rPr>
          <w:rStyle w:val="HTMLCode"/>
        </w:rPr>
        <w:t xml:space="preserve">key = </w:t>
      </w:r>
      <w:proofErr w:type="spellStart"/>
      <w:proofErr w:type="gramStart"/>
      <w:r>
        <w:rPr>
          <w:rStyle w:val="HTMLCode"/>
        </w:rPr>
        <w:t>os.urandom</w:t>
      </w:r>
      <w:proofErr w:type="spellEnd"/>
      <w:proofErr w:type="gramEnd"/>
      <w:r>
        <w:rPr>
          <w:rStyle w:val="HTMLCode"/>
        </w:rPr>
        <w:t>(16)</w:t>
      </w:r>
      <w:r>
        <w:br/>
        <w:t xml:space="preserve">→ Secure random AES-128 key (16 bytes). Use </w:t>
      </w:r>
      <w:proofErr w:type="spellStart"/>
      <w:proofErr w:type="gramStart"/>
      <w:r>
        <w:rPr>
          <w:rStyle w:val="HTMLCode"/>
        </w:rPr>
        <w:t>os.urandom</w:t>
      </w:r>
      <w:proofErr w:type="spellEnd"/>
      <w:proofErr w:type="gramEnd"/>
      <w:r>
        <w:rPr>
          <w:rStyle w:val="HTMLCode"/>
        </w:rPr>
        <w:t>()</w:t>
      </w:r>
      <w:r>
        <w:t xml:space="preserve"> always.</w:t>
      </w:r>
    </w:p>
    <w:p w:rsidR="00841A68" w:rsidRDefault="00881AD5">
      <w:pPr>
        <w:pStyle w:val="NormalWeb"/>
        <w:ind w:left="720"/>
      </w:pPr>
      <w:r>
        <w:rPr>
          <w:rStyle w:val="HTMLCode"/>
        </w:rPr>
        <w:t xml:space="preserve">iv = </w:t>
      </w:r>
      <w:proofErr w:type="spellStart"/>
      <w:proofErr w:type="gramStart"/>
      <w:r>
        <w:rPr>
          <w:rStyle w:val="HTMLCode"/>
        </w:rPr>
        <w:t>os.urandom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AES.block_size</w:t>
      </w:r>
      <w:proofErr w:type="spellEnd"/>
      <w:r>
        <w:rPr>
          <w:rStyle w:val="HTMLCode"/>
        </w:rPr>
        <w:t>)</w:t>
      </w:r>
      <w:r>
        <w:br/>
        <w:t>→ Fresh random IV (16 bytes) for CBC mode; IV is public and should be different each message.</w:t>
      </w:r>
    </w:p>
    <w:p w:rsidR="00841A68" w:rsidRDefault="00881AD5">
      <w:pPr>
        <w:pStyle w:val="NormalWeb"/>
        <w:ind w:left="720"/>
      </w:pP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 xml:space="preserve"> 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AES.new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key, CBC, iv).encrypt(pad(msg))</w:t>
      </w:r>
      <w:r>
        <w:t xml:space="preserve"> and </w:t>
      </w:r>
      <w:proofErr w:type="spellStart"/>
      <w:r>
        <w:rPr>
          <w:rStyle w:val="HTMLCode"/>
        </w:rPr>
        <w:t>ivct</w:t>
      </w:r>
      <w:proofErr w:type="spellEnd"/>
      <w:r>
        <w:rPr>
          <w:rStyle w:val="HTMLCode"/>
        </w:rPr>
        <w:t xml:space="preserve"> = iv + </w:t>
      </w:r>
      <w:proofErr w:type="spellStart"/>
      <w:r>
        <w:rPr>
          <w:rStyle w:val="HTMLCode"/>
        </w:rPr>
        <w:t>ct</w:t>
      </w:r>
      <w:proofErr w:type="spellEnd"/>
      <w:r>
        <w:br/>
        <w:t>→ Pad plaintext, encrypt in CBC, then prepend IV to ciphertext for transport.</w:t>
      </w:r>
    </w:p>
    <w:p w:rsidR="00841A68" w:rsidRDefault="00881AD5">
      <w:pPr>
        <w:pStyle w:val="NormalWeb"/>
        <w:ind w:left="720"/>
      </w:pPr>
      <w:proofErr w:type="spellStart"/>
      <w:r>
        <w:rPr>
          <w:rStyle w:val="HTMLCode"/>
        </w:rPr>
        <w:t>pt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unpad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AES.new</w:t>
      </w:r>
      <w:proofErr w:type="spellEnd"/>
      <w:r>
        <w:rPr>
          <w:rStyle w:val="HTMLCode"/>
        </w:rPr>
        <w:t>(key, CBC, iv).decrypt(</w:t>
      </w:r>
      <w:proofErr w:type="spellStart"/>
      <w:r>
        <w:rPr>
          <w:rStyle w:val="HTMLCode"/>
        </w:rPr>
        <w:t>ct</w:t>
      </w:r>
      <w:proofErr w:type="spellEnd"/>
      <w:r>
        <w:rPr>
          <w:rStyle w:val="HTMLCode"/>
        </w:rPr>
        <w:t>))</w:t>
      </w:r>
      <w:r>
        <w:br/>
        <w:t>→ Decrypt and remove padding to recover original message (used here to v</w:t>
      </w:r>
      <w:r>
        <w:t>erify).</w:t>
      </w:r>
    </w:p>
    <w:p w:rsidR="00841A68" w:rsidRDefault="00881AD5">
      <w:pPr>
        <w:pStyle w:val="NormalWeb"/>
        <w:rPr>
          <w:b/>
          <w:bCs/>
          <w:sz w:val="40"/>
          <w:szCs w:val="40"/>
        </w:rPr>
      </w:pPr>
      <w:r>
        <w:rPr>
          <w:rStyle w:val="Strong"/>
        </w:rPr>
        <w:lastRenderedPageBreak/>
        <w:t>Quick takeaway:</w:t>
      </w:r>
      <w:r>
        <w:t xml:space="preserve"> For AES-CBC: use secure key &amp; IV, pad correctly, and send IV with ciphertext.</w:t>
      </w:r>
    </w:p>
    <w:p w:rsidR="00841A68" w:rsidRDefault="00881AD5">
      <w:pPr>
        <w:spacing w:beforeAutospacing="1" w:afterAutospacing="1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41A68" w:rsidRDefault="00881AD5">
      <w:pPr>
        <w:spacing w:beforeAutospacing="1" w:afterAutospacing="1"/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6635750" cy="3730625"/>
            <wp:effectExtent l="0" t="0" r="12700" b="3175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68" w:rsidRDefault="00841A68">
      <w:pPr>
        <w:spacing w:after="160" w:line="276" w:lineRule="auto"/>
        <w:jc w:val="both"/>
        <w:rPr>
          <w:sz w:val="32"/>
          <w:szCs w:val="32"/>
        </w:rPr>
      </w:pPr>
    </w:p>
    <w:p w:rsidR="00841A68" w:rsidRDefault="00841A68">
      <w:pPr>
        <w:jc w:val="center"/>
      </w:pPr>
    </w:p>
    <w:sectPr w:rsidR="00841A6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00000001" w:csb1="00000000"/>
  </w:font>
  <w:font w:name="Baskerville Old Face">
    <w:altName w:val="Segoe Print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841A68"/>
    <w:rsid w:val="00881AD5"/>
    <w:rsid w:val="22F852AA"/>
    <w:rsid w:val="6C6C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D127A"/>
  <w15:docId w15:val="{C39824F3-D379-42EC-B7FD-6265DC8C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Ellahi</dc:creator>
  <cp:lastModifiedBy>MOON COMPUTERS</cp:lastModifiedBy>
  <cp:revision>2</cp:revision>
  <dcterms:created xsi:type="dcterms:W3CDTF">2025-10-12T06:03:00Z</dcterms:created>
  <dcterms:modified xsi:type="dcterms:W3CDTF">2025-10-12T16:09:00Z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07874CE202A044E6844E82E086C57EC9_13</vt:lpwstr>
  </property>
</Properties>
</file>