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4082"/>
        <w:rPr>
          <w:rFonts w:ascii="Times New Roman"/>
          <w:sz w:val="20"/>
        </w:rPr>
      </w:pPr>
      <w:r>
        <w:rPr>
          <w:rFonts w:ascii="Times New Roman"/>
          <w:sz w:val="20"/>
        </w:rPr>
        <w:drawing>
          <wp:inline distT="0" distB="0" distL="0" distR="0">
            <wp:extent cx="871698" cy="923544"/>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871698" cy="923544"/>
                    </a:xfrm>
                    <a:prstGeom prst="rect">
                      <a:avLst/>
                    </a:prstGeom>
                  </pic:spPr>
                </pic:pic>
              </a:graphicData>
            </a:graphic>
          </wp:inline>
        </w:drawing>
      </w:r>
      <w:r>
        <w:rPr>
          <w:rFonts w:ascii="Times New Roman"/>
          <w:sz w:val="20"/>
        </w:rPr>
      </w:r>
    </w:p>
    <w:p>
      <w:pPr>
        <w:pStyle w:val="Title"/>
        <w:spacing w:line="242" w:lineRule="auto"/>
        <w:rPr>
          <w:b/>
        </w:rPr>
      </w:pPr>
      <w:r>
        <w:rPr/>
        <w:pict>
          <v:rect style="position:absolute;margin-left:69.503998pt;margin-top:68.594673pt;width:473.14pt;height:2.16pt;mso-position-horizontal-relative:page;mso-position-vertical-relative:paragraph;z-index:-15728640;mso-wrap-distance-left:0;mso-wrap-distance-right:0" id="docshape2" filled="true" fillcolor="#000000" stroked="false">
            <v:fill type="solid"/>
            <w10:wrap type="topAndBottom"/>
          </v:rect>
        </w:pict>
      </w:r>
      <w:r>
        <w:rPr>
          <w:b/>
        </w:rPr>
        <w:t>BERITA NEGARA REPUBLIK</w:t>
      </w:r>
      <w:r>
        <w:rPr>
          <w:b/>
          <w:spacing w:val="-35"/>
        </w:rPr>
        <w:t> </w:t>
      </w:r>
      <w:r>
        <w:rPr>
          <w:b/>
        </w:rPr>
        <w:t>INDONESIA</w:t>
      </w:r>
    </w:p>
    <w:p>
      <w:pPr>
        <w:pStyle w:val="BodyText"/>
        <w:tabs>
          <w:tab w:pos="3542" w:val="left" w:leader="none"/>
        </w:tabs>
        <w:ind w:left="138"/>
        <w:rPr>
          <w:b w:val="0"/>
        </w:rPr>
      </w:pPr>
      <w:r>
        <w:rPr>
          <w:b w:val="0"/>
        </w:rPr>
        <w:t>No.1462,</w:t>
      </w:r>
      <w:r>
        <w:rPr>
          <w:b w:val="0"/>
          <w:spacing w:val="-5"/>
        </w:rPr>
        <w:t> </w:t>
      </w:r>
      <w:r>
        <w:rPr>
          <w:b w:val="0"/>
          <w:spacing w:val="-4"/>
        </w:rPr>
        <w:t>2016</w:t>
      </w:r>
      <w:r>
        <w:rPr>
          <w:b w:val="0"/>
        </w:rPr>
        <w:tab/>
        <w:t>KEMENRISTEK-DIKTI.</w:t>
      </w:r>
      <w:r>
        <w:rPr>
          <w:b w:val="0"/>
          <w:spacing w:val="-7"/>
        </w:rPr>
        <w:t> </w:t>
      </w:r>
      <w:r>
        <w:rPr>
          <w:b w:val="0"/>
        </w:rPr>
        <w:t>SPM</w:t>
      </w:r>
      <w:r>
        <w:rPr>
          <w:b w:val="0"/>
          <w:spacing w:val="-5"/>
        </w:rPr>
        <w:t> </w:t>
      </w:r>
      <w:r>
        <w:rPr>
          <w:b w:val="0"/>
        </w:rPr>
        <w:t>Dikti.</w:t>
      </w:r>
      <w:r>
        <w:rPr>
          <w:b w:val="0"/>
          <w:spacing w:val="-4"/>
        </w:rPr>
        <w:t> </w:t>
      </w:r>
      <w:r>
        <w:rPr>
          <w:b w:val="0"/>
          <w:spacing w:val="-2"/>
        </w:rPr>
        <w:t>Pencabutan.</w:t>
      </w:r>
    </w:p>
    <w:p>
      <w:pPr>
        <w:pStyle w:val="BodyText"/>
        <w:ind w:left="0"/>
        <w:rPr>
          <w:b w:val="0"/>
          <w:sz w:val="28"/>
        </w:rPr>
      </w:pPr>
    </w:p>
    <w:p>
      <w:pPr>
        <w:spacing w:line="360" w:lineRule="auto" w:before="233"/>
        <w:ind w:left="619" w:right="618" w:firstLine="0"/>
        <w:jc w:val="center"/>
        <w:rPr>
          <w:b w:val="0"/>
          <w:sz w:val="24"/>
        </w:rPr>
      </w:pPr>
      <w:r>
        <w:rPr>
          <w:b w:val="0"/>
          <w:sz w:val="24"/>
        </w:rPr>
        <w:t>PERATURAN</w:t>
      </w:r>
      <w:r>
        <w:rPr>
          <w:b w:val="0"/>
          <w:spacing w:val="-7"/>
          <w:sz w:val="24"/>
        </w:rPr>
        <w:t> </w:t>
      </w:r>
      <w:r>
        <w:rPr>
          <w:b w:val="0"/>
          <w:sz w:val="24"/>
        </w:rPr>
        <w:t>MENTERI</w:t>
      </w:r>
      <w:r>
        <w:rPr>
          <w:b w:val="0"/>
          <w:spacing w:val="-5"/>
          <w:sz w:val="24"/>
        </w:rPr>
        <w:t> </w:t>
      </w:r>
      <w:r>
        <w:rPr>
          <w:b w:val="0"/>
          <w:sz w:val="24"/>
        </w:rPr>
        <w:t>RISET,</w:t>
      </w:r>
      <w:r>
        <w:rPr>
          <w:b w:val="0"/>
          <w:spacing w:val="-7"/>
          <w:sz w:val="24"/>
        </w:rPr>
        <w:t> </w:t>
      </w:r>
      <w:r>
        <w:rPr>
          <w:b w:val="0"/>
          <w:sz w:val="24"/>
        </w:rPr>
        <w:t>TEKNOLOGI,</w:t>
      </w:r>
      <w:r>
        <w:rPr>
          <w:b w:val="0"/>
          <w:spacing w:val="-7"/>
          <w:sz w:val="24"/>
        </w:rPr>
        <w:t> </w:t>
      </w:r>
      <w:r>
        <w:rPr>
          <w:b w:val="0"/>
          <w:sz w:val="24"/>
        </w:rPr>
        <w:t>DAN</w:t>
      </w:r>
      <w:r>
        <w:rPr>
          <w:b w:val="0"/>
          <w:spacing w:val="-7"/>
          <w:sz w:val="24"/>
        </w:rPr>
        <w:t> </w:t>
      </w:r>
      <w:r>
        <w:rPr>
          <w:b w:val="0"/>
          <w:sz w:val="24"/>
        </w:rPr>
        <w:t>PENDIDIKAN</w:t>
      </w:r>
      <w:r>
        <w:rPr>
          <w:b w:val="0"/>
          <w:spacing w:val="-8"/>
          <w:sz w:val="24"/>
        </w:rPr>
        <w:t> </w:t>
      </w:r>
      <w:r>
        <w:rPr>
          <w:b w:val="0"/>
          <w:sz w:val="24"/>
        </w:rPr>
        <w:t>TINGGI REPUBLIK INDONESIA</w:t>
      </w:r>
    </w:p>
    <w:p>
      <w:pPr>
        <w:spacing w:line="362" w:lineRule="auto" w:before="1"/>
        <w:ind w:left="3290" w:right="3286" w:firstLine="0"/>
        <w:jc w:val="center"/>
        <w:rPr>
          <w:b w:val="0"/>
          <w:sz w:val="24"/>
        </w:rPr>
      </w:pPr>
      <w:r>
        <w:rPr>
          <w:b w:val="0"/>
          <w:sz w:val="24"/>
        </w:rPr>
        <w:t>NOMOR</w:t>
      </w:r>
      <w:r>
        <w:rPr>
          <w:b w:val="0"/>
          <w:spacing w:val="-13"/>
          <w:sz w:val="24"/>
        </w:rPr>
        <w:t> </w:t>
      </w:r>
      <w:r>
        <w:rPr>
          <w:b w:val="0"/>
          <w:sz w:val="24"/>
        </w:rPr>
        <w:t>62</w:t>
      </w:r>
      <w:r>
        <w:rPr>
          <w:b w:val="0"/>
          <w:spacing w:val="-14"/>
          <w:sz w:val="24"/>
        </w:rPr>
        <w:t> </w:t>
      </w:r>
      <w:r>
        <w:rPr>
          <w:b w:val="0"/>
          <w:sz w:val="24"/>
        </w:rPr>
        <w:t>TAHUN</w:t>
      </w:r>
      <w:r>
        <w:rPr>
          <w:b w:val="0"/>
          <w:spacing w:val="-12"/>
          <w:sz w:val="24"/>
        </w:rPr>
        <w:t> </w:t>
      </w:r>
      <w:r>
        <w:rPr>
          <w:b w:val="0"/>
          <w:sz w:val="24"/>
        </w:rPr>
        <w:t>2016 </w:t>
      </w:r>
      <w:r>
        <w:rPr>
          <w:b w:val="0"/>
          <w:spacing w:val="-2"/>
          <w:sz w:val="24"/>
        </w:rPr>
        <w:t>TENTANG</w:t>
      </w:r>
    </w:p>
    <w:p>
      <w:pPr>
        <w:spacing w:line="720" w:lineRule="auto" w:before="0"/>
        <w:ind w:left="1813" w:right="1809" w:firstLine="0"/>
        <w:jc w:val="center"/>
        <w:rPr>
          <w:b w:val="0"/>
          <w:sz w:val="24"/>
        </w:rPr>
      </w:pPr>
      <w:r>
        <w:rPr>
          <w:b w:val="0"/>
          <w:sz w:val="24"/>
        </w:rPr>
        <w:t>SISTEM</w:t>
      </w:r>
      <w:r>
        <w:rPr>
          <w:b w:val="0"/>
          <w:spacing w:val="-10"/>
          <w:sz w:val="24"/>
        </w:rPr>
        <w:t> </w:t>
      </w:r>
      <w:r>
        <w:rPr>
          <w:b w:val="0"/>
          <w:sz w:val="24"/>
        </w:rPr>
        <w:t>PENJAMINAN</w:t>
      </w:r>
      <w:r>
        <w:rPr>
          <w:b w:val="0"/>
          <w:spacing w:val="-10"/>
          <w:sz w:val="24"/>
        </w:rPr>
        <w:t> </w:t>
      </w:r>
      <w:r>
        <w:rPr>
          <w:b w:val="0"/>
          <w:sz w:val="24"/>
        </w:rPr>
        <w:t>MUTU</w:t>
      </w:r>
      <w:r>
        <w:rPr>
          <w:b w:val="0"/>
          <w:spacing w:val="-9"/>
          <w:sz w:val="24"/>
        </w:rPr>
        <w:t> </w:t>
      </w:r>
      <w:r>
        <w:rPr>
          <w:b w:val="0"/>
          <w:sz w:val="24"/>
        </w:rPr>
        <w:t>PENDIDIKAN</w:t>
      </w:r>
      <w:r>
        <w:rPr>
          <w:b w:val="0"/>
          <w:spacing w:val="-7"/>
          <w:sz w:val="24"/>
        </w:rPr>
        <w:t> </w:t>
      </w:r>
      <w:r>
        <w:rPr>
          <w:b w:val="0"/>
          <w:sz w:val="24"/>
        </w:rPr>
        <w:t>TINGGI DENGAN RAHMAT TUHAN YANG MAHA ESA</w:t>
      </w:r>
    </w:p>
    <w:p>
      <w:pPr>
        <w:spacing w:line="360" w:lineRule="auto" w:before="0"/>
        <w:ind w:left="1410" w:right="1410" w:firstLine="0"/>
        <w:jc w:val="center"/>
        <w:rPr>
          <w:b w:val="0"/>
          <w:sz w:val="24"/>
        </w:rPr>
      </w:pPr>
      <w:r>
        <w:rPr>
          <w:b w:val="0"/>
          <w:sz w:val="24"/>
        </w:rPr>
        <w:t>MENTERI</w:t>
      </w:r>
      <w:r>
        <w:rPr>
          <w:b w:val="0"/>
          <w:spacing w:val="-7"/>
          <w:sz w:val="24"/>
        </w:rPr>
        <w:t> </w:t>
      </w:r>
      <w:r>
        <w:rPr>
          <w:b w:val="0"/>
          <w:sz w:val="24"/>
        </w:rPr>
        <w:t>RISET,</w:t>
      </w:r>
      <w:r>
        <w:rPr>
          <w:b w:val="0"/>
          <w:spacing w:val="-8"/>
          <w:sz w:val="24"/>
        </w:rPr>
        <w:t> </w:t>
      </w:r>
      <w:r>
        <w:rPr>
          <w:b w:val="0"/>
          <w:sz w:val="24"/>
        </w:rPr>
        <w:t>TEKNOLOGI,</w:t>
      </w:r>
      <w:r>
        <w:rPr>
          <w:b w:val="0"/>
          <w:spacing w:val="-8"/>
          <w:sz w:val="24"/>
        </w:rPr>
        <w:t> </w:t>
      </w:r>
      <w:r>
        <w:rPr>
          <w:b w:val="0"/>
          <w:sz w:val="24"/>
        </w:rPr>
        <w:t>DAN</w:t>
      </w:r>
      <w:r>
        <w:rPr>
          <w:b w:val="0"/>
          <w:spacing w:val="-8"/>
          <w:sz w:val="24"/>
        </w:rPr>
        <w:t> </w:t>
      </w:r>
      <w:r>
        <w:rPr>
          <w:b w:val="0"/>
          <w:sz w:val="24"/>
        </w:rPr>
        <w:t>PENDIDIKAN</w:t>
      </w:r>
      <w:r>
        <w:rPr>
          <w:b w:val="0"/>
          <w:spacing w:val="-9"/>
          <w:sz w:val="24"/>
        </w:rPr>
        <w:t> </w:t>
      </w:r>
      <w:r>
        <w:rPr>
          <w:b w:val="0"/>
          <w:sz w:val="24"/>
        </w:rPr>
        <w:t>TINGGI REPUBLIK INDONESIA,</w:t>
      </w:r>
    </w:p>
    <w:p>
      <w:pPr>
        <w:pStyle w:val="BodyText"/>
        <w:ind w:left="0"/>
        <w:rPr>
          <w:b w:val="0"/>
          <w:sz w:val="28"/>
        </w:rPr>
      </w:pPr>
    </w:p>
    <w:p>
      <w:pPr>
        <w:pStyle w:val="BodyText"/>
        <w:ind w:left="0"/>
        <w:rPr>
          <w:b w:val="0"/>
          <w:sz w:val="28"/>
        </w:rPr>
      </w:pPr>
    </w:p>
    <w:p>
      <w:pPr>
        <w:pStyle w:val="BodyText"/>
        <w:spacing w:line="360" w:lineRule="auto" w:before="183"/>
        <w:ind w:left="2123" w:right="132" w:hanging="1985"/>
        <w:jc w:val="both"/>
        <w:rPr>
          <w:b w:val="0"/>
        </w:rPr>
      </w:pPr>
      <w:r>
        <w:rPr>
          <w:b w:val="0"/>
        </w:rPr>
        <w:t>Menimbang</w:t>
      </w:r>
      <w:r>
        <w:rPr>
          <w:b w:val="0"/>
          <w:spacing w:val="80"/>
        </w:rPr>
        <w:t> </w:t>
      </w:r>
      <w:r>
        <w:rPr>
          <w:b w:val="0"/>
        </w:rPr>
        <w:t>:</w:t>
      </w:r>
      <w:r>
        <w:rPr>
          <w:b w:val="0"/>
          <w:spacing w:val="40"/>
        </w:rPr>
        <w:t> </w:t>
      </w:r>
      <w:r>
        <w:rPr>
          <w:b w:val="0"/>
        </w:rPr>
        <w:t>bahwa untuk melaksanakan ketentuan Pasal 52 ayat (3) dan Pasal 54 ayat (8) Undang-Undang Nomor 12 Tahun 2012 tentang Pendidikan Tinggi, perlu menetapkan Peraturan Menteri Riset, Teknologi, dan Pendidikan Tinggi tentang</w:t>
      </w:r>
      <w:r>
        <w:rPr>
          <w:b w:val="0"/>
          <w:spacing w:val="40"/>
        </w:rPr>
        <w:t> </w:t>
      </w:r>
      <w:r>
        <w:rPr>
          <w:b w:val="0"/>
        </w:rPr>
        <w:t>Sistem Penjaminan Mutu Pendidikan Tinggi;</w:t>
      </w:r>
    </w:p>
    <w:p>
      <w:pPr>
        <w:pStyle w:val="BodyText"/>
        <w:spacing w:before="2"/>
        <w:ind w:left="0"/>
        <w:rPr>
          <w:b w:val="0"/>
          <w:sz w:val="36"/>
        </w:rPr>
      </w:pPr>
    </w:p>
    <w:p>
      <w:pPr>
        <w:pStyle w:val="BodyText"/>
        <w:spacing w:line="360" w:lineRule="auto"/>
        <w:ind w:right="132" w:hanging="2521"/>
        <w:jc w:val="both"/>
        <w:rPr>
          <w:b w:val="0"/>
        </w:rPr>
      </w:pPr>
      <w:r>
        <w:rPr>
          <w:b w:val="0"/>
        </w:rPr>
        <w:t>Mengingat</w:t>
      </w:r>
      <w:r>
        <w:rPr>
          <w:b w:val="0"/>
          <w:spacing w:val="40"/>
        </w:rPr>
        <w:t>  </w:t>
      </w:r>
      <w:r>
        <w:rPr>
          <w:b w:val="0"/>
        </w:rPr>
        <w:t>:</w:t>
      </w:r>
      <w:r>
        <w:rPr>
          <w:b w:val="0"/>
          <w:spacing w:val="40"/>
        </w:rPr>
        <w:t> </w:t>
      </w:r>
      <w:r>
        <w:rPr>
          <w:b w:val="0"/>
        </w:rPr>
        <w:t>1.</w:t>
      </w:r>
      <w:r>
        <w:rPr>
          <w:b w:val="0"/>
          <w:spacing w:val="80"/>
        </w:rPr>
        <w:t> </w:t>
      </w:r>
      <w:r>
        <w:rPr>
          <w:b w:val="0"/>
        </w:rPr>
        <w:t>Undang-Undang</w:t>
      </w:r>
      <w:r>
        <w:rPr>
          <w:b w:val="0"/>
          <w:spacing w:val="80"/>
        </w:rPr>
        <w:t> </w:t>
      </w:r>
      <w:r>
        <w:rPr>
          <w:b w:val="0"/>
        </w:rPr>
        <w:t>Nomor</w:t>
      </w:r>
      <w:r>
        <w:rPr>
          <w:b w:val="0"/>
          <w:spacing w:val="80"/>
        </w:rPr>
        <w:t> </w:t>
      </w:r>
      <w:r>
        <w:rPr>
          <w:b w:val="0"/>
        </w:rPr>
        <w:t>12</w:t>
      </w:r>
      <w:r>
        <w:rPr>
          <w:b w:val="0"/>
          <w:spacing w:val="80"/>
        </w:rPr>
        <w:t> </w:t>
      </w:r>
      <w:r>
        <w:rPr>
          <w:b w:val="0"/>
        </w:rPr>
        <w:t>Tahun</w:t>
      </w:r>
      <w:r>
        <w:rPr>
          <w:b w:val="0"/>
          <w:spacing w:val="80"/>
        </w:rPr>
        <w:t> </w:t>
      </w:r>
      <w:r>
        <w:rPr>
          <w:b w:val="0"/>
        </w:rPr>
        <w:t>2012</w:t>
      </w:r>
      <w:r>
        <w:rPr>
          <w:b w:val="0"/>
          <w:spacing w:val="80"/>
        </w:rPr>
        <w:t> </w:t>
      </w:r>
      <w:r>
        <w:rPr>
          <w:b w:val="0"/>
        </w:rPr>
        <w:t>tentang Pendidikan Tinggi (Lembaran Negara Republik Indonesia Tahun 2012 Nomor 158, Tambahan Lembaran Negara Republik Indonesia Nomor 5336);</w:t>
      </w:r>
    </w:p>
    <w:p>
      <w:pPr>
        <w:pStyle w:val="ListParagraph"/>
        <w:numPr>
          <w:ilvl w:val="0"/>
          <w:numId w:val="1"/>
        </w:numPr>
        <w:tabs>
          <w:tab w:pos="2660" w:val="left" w:leader="none"/>
        </w:tabs>
        <w:spacing w:line="360" w:lineRule="auto" w:before="0" w:after="0"/>
        <w:ind w:left="2659" w:right="132" w:hanging="536"/>
        <w:jc w:val="both"/>
        <w:rPr>
          <w:b w:val="0"/>
          <w:sz w:val="24"/>
        </w:rPr>
      </w:pPr>
      <w:r>
        <w:rPr>
          <w:b w:val="0"/>
          <w:sz w:val="24"/>
        </w:rPr>
        <w:t>Peraturan Pemerintah Nomor 4 Tahun 2014 tentang Penyelenggaraan Pendidikan Tinggi dan Pengelolaan Perguruan Tinggi (Lembaran Negara Republik Indonesia Tahun 2014 Nomor 16, Tambahan Lembaran Negara Republik Indonesia Nomor 5500);</w:t>
      </w:r>
    </w:p>
    <w:p>
      <w:pPr>
        <w:pStyle w:val="ListParagraph"/>
        <w:numPr>
          <w:ilvl w:val="0"/>
          <w:numId w:val="1"/>
        </w:numPr>
        <w:tabs>
          <w:tab w:pos="2660" w:val="left" w:leader="none"/>
        </w:tabs>
        <w:spacing w:line="360" w:lineRule="auto" w:before="0" w:after="0"/>
        <w:ind w:left="2659" w:right="136" w:hanging="901"/>
        <w:jc w:val="both"/>
        <w:rPr>
          <w:b w:val="0"/>
          <w:sz w:val="24"/>
        </w:rPr>
      </w:pPr>
      <w:r>
        <w:rPr>
          <w:b w:val="0"/>
          <w:sz w:val="24"/>
        </w:rPr>
        <w:t>Peraturan Presiden Nomor 13 Tahun 2015 tentang Kementerian Riset, Teknologi, dan Pendidikan Tinggi (Lembaran</w:t>
      </w:r>
      <w:r>
        <w:rPr>
          <w:b w:val="0"/>
          <w:spacing w:val="-5"/>
          <w:sz w:val="24"/>
        </w:rPr>
        <w:t> </w:t>
      </w:r>
      <w:r>
        <w:rPr>
          <w:b w:val="0"/>
          <w:sz w:val="24"/>
        </w:rPr>
        <w:t>Negara</w:t>
      </w:r>
      <w:r>
        <w:rPr>
          <w:b w:val="0"/>
          <w:spacing w:val="-5"/>
          <w:sz w:val="24"/>
        </w:rPr>
        <w:t> </w:t>
      </w:r>
      <w:r>
        <w:rPr>
          <w:b w:val="0"/>
          <w:sz w:val="24"/>
        </w:rPr>
        <w:t>Republik</w:t>
      </w:r>
      <w:r>
        <w:rPr>
          <w:b w:val="0"/>
          <w:spacing w:val="-5"/>
          <w:sz w:val="24"/>
        </w:rPr>
        <w:t> </w:t>
      </w:r>
      <w:r>
        <w:rPr>
          <w:b w:val="0"/>
          <w:sz w:val="24"/>
        </w:rPr>
        <w:t>Indonesia</w:t>
      </w:r>
      <w:r>
        <w:rPr>
          <w:b w:val="0"/>
          <w:spacing w:val="-5"/>
          <w:sz w:val="24"/>
        </w:rPr>
        <w:t> </w:t>
      </w:r>
      <w:r>
        <w:rPr>
          <w:b w:val="0"/>
          <w:sz w:val="24"/>
        </w:rPr>
        <w:t>Tahun</w:t>
      </w:r>
      <w:r>
        <w:rPr>
          <w:b w:val="0"/>
          <w:spacing w:val="-5"/>
          <w:sz w:val="24"/>
        </w:rPr>
        <w:t> </w:t>
      </w:r>
      <w:r>
        <w:rPr>
          <w:b w:val="0"/>
          <w:sz w:val="24"/>
        </w:rPr>
        <w:t>2015</w:t>
      </w:r>
      <w:r>
        <w:rPr>
          <w:b w:val="0"/>
          <w:spacing w:val="-5"/>
          <w:sz w:val="24"/>
        </w:rPr>
        <w:t> </w:t>
      </w:r>
      <w:r>
        <w:rPr>
          <w:b w:val="0"/>
          <w:sz w:val="24"/>
        </w:rPr>
        <w:t>Nomor </w:t>
      </w:r>
      <w:r>
        <w:rPr>
          <w:b w:val="0"/>
          <w:spacing w:val="-4"/>
          <w:sz w:val="24"/>
        </w:rPr>
        <w:t>14);</w:t>
      </w:r>
    </w:p>
    <w:p>
      <w:pPr>
        <w:spacing w:after="0" w:line="360" w:lineRule="auto"/>
        <w:jc w:val="both"/>
        <w:rPr>
          <w:sz w:val="24"/>
        </w:rPr>
        <w:sectPr>
          <w:footerReference w:type="default" r:id="rId5"/>
          <w:type w:val="continuous"/>
          <w:pgSz w:w="12240" w:h="18720"/>
          <w:pgMar w:footer="647" w:header="0" w:top="560" w:bottom="840" w:left="1280" w:right="1280"/>
          <w:pgNumType w:start="1"/>
        </w:sectPr>
      </w:pPr>
    </w:p>
    <w:p>
      <w:pPr>
        <w:pStyle w:val="BodyText"/>
        <w:tabs>
          <w:tab w:pos="4442" w:val="left" w:leader="none"/>
        </w:tabs>
        <w:spacing w:before="85"/>
        <w:ind w:left="138"/>
        <w:rPr>
          <w:b w:val="0"/>
          <w:sz w:val="26"/>
        </w:rPr>
      </w:pPr>
      <w:r>
        <w:rPr>
          <w:b w:val="0"/>
        </w:rPr>
        <w:t>2016,</w:t>
      </w:r>
      <w:r>
        <w:rPr>
          <w:b w:val="0"/>
          <w:spacing w:val="-4"/>
        </w:rPr>
        <w:t> </w:t>
      </w:r>
      <w:r>
        <w:rPr>
          <w:b w:val="0"/>
          <w:spacing w:val="-2"/>
        </w:rPr>
        <w:t>No.1462</w:t>
      </w:r>
      <w:r>
        <w:rPr>
          <w:b w:val="0"/>
        </w:rPr>
        <w:tab/>
      </w:r>
      <w:r>
        <w:rPr>
          <w:b w:val="0"/>
          <w:w w:val="95"/>
          <w:position w:val="-10"/>
          <w:sz w:val="26"/>
        </w:rPr>
        <w:t>-</w:t>
      </w:r>
      <w:r>
        <w:rPr>
          <w:b w:val="0"/>
          <w:spacing w:val="-5"/>
          <w:position w:val="-10"/>
        </w:rPr>
        <w:t>2</w:t>
      </w:r>
      <w:r>
        <w:rPr>
          <w:b w:val="0"/>
          <w:spacing w:val="-5"/>
          <w:position w:val="-10"/>
          <w:sz w:val="26"/>
        </w:rPr>
        <w:t>-</w:t>
      </w:r>
    </w:p>
    <w:p>
      <w:pPr>
        <w:pStyle w:val="BodyText"/>
        <w:ind w:left="0"/>
        <w:rPr>
          <w:b w:val="0"/>
          <w:sz w:val="40"/>
        </w:rPr>
      </w:pPr>
    </w:p>
    <w:p>
      <w:pPr>
        <w:pStyle w:val="ListParagraph"/>
        <w:numPr>
          <w:ilvl w:val="0"/>
          <w:numId w:val="1"/>
        </w:numPr>
        <w:tabs>
          <w:tab w:pos="2660" w:val="left" w:leader="none"/>
        </w:tabs>
        <w:spacing w:line="360" w:lineRule="auto" w:before="258" w:after="0"/>
        <w:ind w:left="2659" w:right="132" w:hanging="536"/>
        <w:jc w:val="both"/>
        <w:rPr>
          <w:b w:val="0"/>
          <w:sz w:val="24"/>
        </w:rPr>
      </w:pPr>
      <w:r>
        <w:rPr>
          <w:b w:val="0"/>
          <w:sz w:val="24"/>
        </w:rPr>
        <w:t>Keputusan Presiden Nomor 121/P Tahun 2014 tentang Pembentukan Kementerian dan Pengangkatan Menteri Kabinet Kerja Periode Tahun 2014-2019;</w:t>
      </w:r>
    </w:p>
    <w:p>
      <w:pPr>
        <w:pStyle w:val="ListParagraph"/>
        <w:numPr>
          <w:ilvl w:val="0"/>
          <w:numId w:val="1"/>
        </w:numPr>
        <w:tabs>
          <w:tab w:pos="2660" w:val="left" w:leader="none"/>
        </w:tabs>
        <w:spacing w:line="360" w:lineRule="auto" w:before="0" w:after="0"/>
        <w:ind w:left="2659" w:right="136" w:hanging="536"/>
        <w:jc w:val="both"/>
        <w:rPr>
          <w:b w:val="0"/>
          <w:sz w:val="24"/>
        </w:rPr>
      </w:pPr>
      <w:r>
        <w:rPr>
          <w:b w:val="0"/>
          <w:sz w:val="24"/>
        </w:rPr>
        <w:t>Peraturan</w:t>
      </w:r>
      <w:r>
        <w:rPr>
          <w:b w:val="0"/>
          <w:spacing w:val="-5"/>
          <w:sz w:val="24"/>
        </w:rPr>
        <w:t> </w:t>
      </w:r>
      <w:r>
        <w:rPr>
          <w:b w:val="0"/>
          <w:sz w:val="24"/>
        </w:rPr>
        <w:t>Menteri</w:t>
      </w:r>
      <w:r>
        <w:rPr>
          <w:b w:val="0"/>
          <w:spacing w:val="-5"/>
          <w:sz w:val="24"/>
        </w:rPr>
        <w:t> </w:t>
      </w:r>
      <w:r>
        <w:rPr>
          <w:b w:val="0"/>
          <w:sz w:val="24"/>
        </w:rPr>
        <w:t>Riset,</w:t>
      </w:r>
      <w:r>
        <w:rPr>
          <w:b w:val="0"/>
          <w:spacing w:val="-5"/>
          <w:sz w:val="24"/>
        </w:rPr>
        <w:t> </w:t>
      </w:r>
      <w:r>
        <w:rPr>
          <w:b w:val="0"/>
          <w:sz w:val="24"/>
        </w:rPr>
        <w:t>Teknologi,</w:t>
      </w:r>
      <w:r>
        <w:rPr>
          <w:b w:val="0"/>
          <w:spacing w:val="-5"/>
          <w:sz w:val="24"/>
        </w:rPr>
        <w:t> </w:t>
      </w:r>
      <w:r>
        <w:rPr>
          <w:b w:val="0"/>
          <w:sz w:val="24"/>
        </w:rPr>
        <w:t>dan</w:t>
      </w:r>
      <w:r>
        <w:rPr>
          <w:b w:val="0"/>
          <w:spacing w:val="-5"/>
          <w:sz w:val="24"/>
        </w:rPr>
        <w:t> </w:t>
      </w:r>
      <w:r>
        <w:rPr>
          <w:b w:val="0"/>
          <w:sz w:val="24"/>
        </w:rPr>
        <w:t>Pendidikan</w:t>
      </w:r>
      <w:r>
        <w:rPr>
          <w:b w:val="0"/>
          <w:spacing w:val="-5"/>
          <w:sz w:val="24"/>
        </w:rPr>
        <w:t> </w:t>
      </w:r>
      <w:r>
        <w:rPr>
          <w:b w:val="0"/>
          <w:sz w:val="24"/>
        </w:rPr>
        <w:t>Tinggi Nomor 15 Tahun 2015 tentang Organisasi dan Tata Kerja Kementerian Riset, Teknologi, dan Pendidikan Tinggi (Berita Negara Republik Indonesia Tahun 2015 Nomor </w:t>
      </w:r>
      <w:r>
        <w:rPr>
          <w:b w:val="0"/>
          <w:spacing w:val="-2"/>
          <w:sz w:val="24"/>
        </w:rPr>
        <w:t>889);</w:t>
      </w:r>
    </w:p>
    <w:p>
      <w:pPr>
        <w:pStyle w:val="ListParagraph"/>
        <w:numPr>
          <w:ilvl w:val="0"/>
          <w:numId w:val="1"/>
        </w:numPr>
        <w:tabs>
          <w:tab w:pos="2660" w:val="left" w:leader="none"/>
        </w:tabs>
        <w:spacing w:line="360" w:lineRule="auto" w:before="0" w:after="0"/>
        <w:ind w:left="2659" w:right="133" w:hanging="536"/>
        <w:jc w:val="both"/>
        <w:rPr>
          <w:b w:val="0"/>
          <w:sz w:val="24"/>
        </w:rPr>
      </w:pPr>
      <w:r>
        <w:rPr>
          <w:b w:val="0"/>
          <w:sz w:val="24"/>
        </w:rPr>
        <w:t>Peraturan</w:t>
      </w:r>
      <w:r>
        <w:rPr>
          <w:b w:val="0"/>
          <w:spacing w:val="-5"/>
          <w:sz w:val="24"/>
        </w:rPr>
        <w:t> </w:t>
      </w:r>
      <w:r>
        <w:rPr>
          <w:b w:val="0"/>
          <w:sz w:val="24"/>
        </w:rPr>
        <w:t>Menteri</w:t>
      </w:r>
      <w:r>
        <w:rPr>
          <w:b w:val="0"/>
          <w:spacing w:val="-5"/>
          <w:sz w:val="24"/>
        </w:rPr>
        <w:t> </w:t>
      </w:r>
      <w:r>
        <w:rPr>
          <w:b w:val="0"/>
          <w:sz w:val="24"/>
        </w:rPr>
        <w:t>Riset,</w:t>
      </w:r>
      <w:r>
        <w:rPr>
          <w:b w:val="0"/>
          <w:spacing w:val="-5"/>
          <w:sz w:val="24"/>
        </w:rPr>
        <w:t> </w:t>
      </w:r>
      <w:r>
        <w:rPr>
          <w:b w:val="0"/>
          <w:sz w:val="24"/>
        </w:rPr>
        <w:t>Teknologi,</w:t>
      </w:r>
      <w:r>
        <w:rPr>
          <w:b w:val="0"/>
          <w:spacing w:val="-5"/>
          <w:sz w:val="24"/>
        </w:rPr>
        <w:t> </w:t>
      </w:r>
      <w:r>
        <w:rPr>
          <w:b w:val="0"/>
          <w:sz w:val="24"/>
        </w:rPr>
        <w:t>dan</w:t>
      </w:r>
      <w:r>
        <w:rPr>
          <w:b w:val="0"/>
          <w:spacing w:val="-5"/>
          <w:sz w:val="24"/>
        </w:rPr>
        <w:t> </w:t>
      </w:r>
      <w:r>
        <w:rPr>
          <w:b w:val="0"/>
          <w:sz w:val="24"/>
        </w:rPr>
        <w:t>Pendidikan</w:t>
      </w:r>
      <w:r>
        <w:rPr>
          <w:b w:val="0"/>
          <w:spacing w:val="-5"/>
          <w:sz w:val="24"/>
        </w:rPr>
        <w:t> </w:t>
      </w:r>
      <w:r>
        <w:rPr>
          <w:b w:val="0"/>
          <w:sz w:val="24"/>
        </w:rPr>
        <w:t>Tinggi Nomor 44 Tahun 2015 tentang Standar Nasional Pendidikan Tinggi (Berita Negera Republik Indonesia Tahun 2015 Nomor 1952);</w:t>
      </w:r>
    </w:p>
    <w:p>
      <w:pPr>
        <w:pStyle w:val="BodyText"/>
        <w:spacing w:before="1"/>
        <w:ind w:left="0"/>
        <w:rPr>
          <w:b w:val="0"/>
          <w:sz w:val="36"/>
        </w:rPr>
      </w:pPr>
    </w:p>
    <w:p>
      <w:pPr>
        <w:spacing w:before="0"/>
        <w:ind w:left="618" w:right="618" w:firstLine="0"/>
        <w:jc w:val="center"/>
        <w:rPr>
          <w:b w:val="0"/>
          <w:sz w:val="24"/>
        </w:rPr>
      </w:pPr>
      <w:r>
        <w:rPr>
          <w:b w:val="0"/>
          <w:spacing w:val="-2"/>
          <w:sz w:val="24"/>
        </w:rPr>
        <w:t>MEMUTUSKAN:</w:t>
      </w:r>
    </w:p>
    <w:p>
      <w:pPr>
        <w:pStyle w:val="BodyText"/>
        <w:spacing w:line="360" w:lineRule="auto" w:before="141"/>
        <w:ind w:left="2123" w:right="139" w:hanging="1985"/>
        <w:jc w:val="both"/>
        <w:rPr>
          <w:b w:val="0"/>
        </w:rPr>
      </w:pPr>
      <w:r>
        <w:rPr>
          <w:b w:val="0"/>
        </w:rPr>
        <w:t>Menetapkan : PERATURAN</w:t>
      </w:r>
      <w:r>
        <w:rPr>
          <w:b w:val="0"/>
          <w:spacing w:val="80"/>
        </w:rPr>
        <w:t> </w:t>
      </w:r>
      <w:r>
        <w:rPr>
          <w:b w:val="0"/>
        </w:rPr>
        <w:t>MENTERI</w:t>
      </w:r>
      <w:r>
        <w:rPr>
          <w:b w:val="0"/>
          <w:spacing w:val="80"/>
        </w:rPr>
        <w:t> </w:t>
      </w:r>
      <w:r>
        <w:rPr>
          <w:b w:val="0"/>
        </w:rPr>
        <w:t>RISET,</w:t>
      </w:r>
      <w:r>
        <w:rPr>
          <w:b w:val="0"/>
          <w:spacing w:val="80"/>
        </w:rPr>
        <w:t> </w:t>
      </w:r>
      <w:r>
        <w:rPr>
          <w:b w:val="0"/>
        </w:rPr>
        <w:t>TEKNOLOGI,</w:t>
      </w:r>
      <w:r>
        <w:rPr>
          <w:b w:val="0"/>
          <w:spacing w:val="80"/>
        </w:rPr>
        <w:t> </w:t>
      </w:r>
      <w:r>
        <w:rPr>
          <w:b w:val="0"/>
        </w:rPr>
        <w:t>DAN PENDIDIKAN TINGGI TENTANG SISTEM PENJAMINAN MUTU PENDIDIKAN TINGGI.</w:t>
      </w:r>
    </w:p>
    <w:p>
      <w:pPr>
        <w:pStyle w:val="BodyText"/>
        <w:spacing w:before="11"/>
        <w:ind w:left="0"/>
        <w:rPr>
          <w:b w:val="0"/>
          <w:sz w:val="35"/>
        </w:rPr>
      </w:pPr>
    </w:p>
    <w:p>
      <w:pPr>
        <w:spacing w:line="360" w:lineRule="auto" w:before="0"/>
        <w:ind w:left="4622" w:right="2011" w:firstLine="868"/>
        <w:jc w:val="left"/>
        <w:rPr>
          <w:b w:val="0"/>
          <w:sz w:val="24"/>
        </w:rPr>
      </w:pPr>
      <w:r>
        <w:rPr>
          <w:b w:val="0"/>
          <w:sz w:val="24"/>
        </w:rPr>
        <w:t>BAB I KETENTUAN</w:t>
      </w:r>
      <w:r>
        <w:rPr>
          <w:b w:val="0"/>
          <w:spacing w:val="-20"/>
          <w:sz w:val="24"/>
        </w:rPr>
        <w:t> </w:t>
      </w:r>
      <w:r>
        <w:rPr>
          <w:b w:val="0"/>
          <w:sz w:val="24"/>
        </w:rPr>
        <w:t>UMUM</w:t>
      </w:r>
    </w:p>
    <w:p>
      <w:pPr>
        <w:pStyle w:val="BodyText"/>
        <w:spacing w:before="11"/>
        <w:ind w:left="0"/>
        <w:rPr>
          <w:b w:val="0"/>
          <w:sz w:val="35"/>
        </w:rPr>
      </w:pPr>
    </w:p>
    <w:p>
      <w:pPr>
        <w:pStyle w:val="BodyText"/>
        <w:ind w:left="2598" w:right="618"/>
        <w:jc w:val="center"/>
        <w:rPr>
          <w:b w:val="0"/>
        </w:rPr>
      </w:pPr>
      <w:r>
        <w:rPr>
          <w:b w:val="0"/>
        </w:rPr>
        <w:t>Pasal</w:t>
      </w:r>
      <w:r>
        <w:rPr>
          <w:b w:val="0"/>
          <w:spacing w:val="-5"/>
        </w:rPr>
        <w:t> </w:t>
      </w:r>
      <w:r>
        <w:rPr>
          <w:b w:val="0"/>
          <w:spacing w:val="-10"/>
        </w:rPr>
        <w:t>1</w:t>
      </w:r>
    </w:p>
    <w:p>
      <w:pPr>
        <w:pStyle w:val="BodyText"/>
        <w:spacing w:before="141"/>
        <w:ind w:left="2118"/>
        <w:jc w:val="both"/>
        <w:rPr>
          <w:b w:val="0"/>
        </w:rPr>
      </w:pPr>
      <w:r>
        <w:rPr>
          <w:b w:val="0"/>
        </w:rPr>
        <w:t>Dalam</w:t>
      </w:r>
      <w:r>
        <w:rPr>
          <w:b w:val="0"/>
          <w:spacing w:val="-4"/>
        </w:rPr>
        <w:t> </w:t>
      </w:r>
      <w:r>
        <w:rPr>
          <w:b w:val="0"/>
        </w:rPr>
        <w:t>Peraturan</w:t>
      </w:r>
      <w:r>
        <w:rPr>
          <w:b w:val="0"/>
          <w:spacing w:val="-3"/>
        </w:rPr>
        <w:t> </w:t>
      </w:r>
      <w:r>
        <w:rPr>
          <w:b w:val="0"/>
        </w:rPr>
        <w:t>Menteri</w:t>
      </w:r>
      <w:r>
        <w:rPr>
          <w:b w:val="0"/>
          <w:spacing w:val="-3"/>
        </w:rPr>
        <w:t> </w:t>
      </w:r>
      <w:r>
        <w:rPr>
          <w:b w:val="0"/>
        </w:rPr>
        <w:t>ini</w:t>
      </w:r>
      <w:r>
        <w:rPr>
          <w:b w:val="0"/>
          <w:spacing w:val="-4"/>
        </w:rPr>
        <w:t> </w:t>
      </w:r>
      <w:r>
        <w:rPr>
          <w:b w:val="0"/>
        </w:rPr>
        <w:t>yang</w:t>
      </w:r>
      <w:r>
        <w:rPr>
          <w:b w:val="0"/>
          <w:spacing w:val="-3"/>
        </w:rPr>
        <w:t> </w:t>
      </w:r>
      <w:r>
        <w:rPr>
          <w:b w:val="0"/>
        </w:rPr>
        <w:t>dimaksud</w:t>
      </w:r>
      <w:r>
        <w:rPr>
          <w:b w:val="0"/>
          <w:spacing w:val="-3"/>
        </w:rPr>
        <w:t> </w:t>
      </w:r>
      <w:r>
        <w:rPr>
          <w:b w:val="0"/>
          <w:spacing w:val="-2"/>
        </w:rPr>
        <w:t>dengan:</w:t>
      </w:r>
    </w:p>
    <w:p>
      <w:pPr>
        <w:pStyle w:val="ListParagraph"/>
        <w:numPr>
          <w:ilvl w:val="0"/>
          <w:numId w:val="2"/>
        </w:numPr>
        <w:tabs>
          <w:tab w:pos="2660" w:val="left" w:leader="none"/>
        </w:tabs>
        <w:spacing w:line="360" w:lineRule="auto" w:before="140" w:after="0"/>
        <w:ind w:left="2659" w:right="134" w:hanging="541"/>
        <w:jc w:val="both"/>
        <w:rPr>
          <w:b w:val="0"/>
          <w:sz w:val="24"/>
        </w:rPr>
      </w:pPr>
      <w:r>
        <w:rPr>
          <w:b w:val="0"/>
          <w:sz w:val="24"/>
        </w:rPr>
        <w:t>Mutu</w:t>
      </w:r>
      <w:r>
        <w:rPr>
          <w:b w:val="0"/>
          <w:spacing w:val="-2"/>
          <w:sz w:val="24"/>
        </w:rPr>
        <w:t> </w:t>
      </w:r>
      <w:r>
        <w:rPr>
          <w:b w:val="0"/>
          <w:sz w:val="24"/>
        </w:rPr>
        <w:t>Pendidikan Tinggi</w:t>
      </w:r>
      <w:r>
        <w:rPr>
          <w:b w:val="0"/>
          <w:spacing w:val="-2"/>
          <w:sz w:val="24"/>
        </w:rPr>
        <w:t> </w:t>
      </w:r>
      <w:r>
        <w:rPr>
          <w:b w:val="0"/>
          <w:sz w:val="24"/>
        </w:rPr>
        <w:t>adalah</w:t>
      </w:r>
      <w:r>
        <w:rPr>
          <w:b w:val="0"/>
          <w:spacing w:val="-2"/>
          <w:sz w:val="24"/>
        </w:rPr>
        <w:t> </w:t>
      </w:r>
      <w:r>
        <w:rPr>
          <w:b w:val="0"/>
          <w:sz w:val="24"/>
        </w:rPr>
        <w:t>tingkat kesesuaian antara penyelenggaraan pendidikan tinggi dengan Standar Pendidikan Tinggi yang terdiri atas Standar Nasional Pendidikan Tinggi dan Standar Pendidikan Tinggi yang Ditetapkan oleh Perguruan Tinggi.</w:t>
      </w:r>
    </w:p>
    <w:p>
      <w:pPr>
        <w:pStyle w:val="ListParagraph"/>
        <w:numPr>
          <w:ilvl w:val="0"/>
          <w:numId w:val="2"/>
        </w:numPr>
        <w:tabs>
          <w:tab w:pos="2660" w:val="left" w:leader="none"/>
        </w:tabs>
        <w:spacing w:line="360" w:lineRule="auto" w:before="3" w:after="0"/>
        <w:ind w:left="2659" w:right="134" w:hanging="541"/>
        <w:jc w:val="both"/>
        <w:rPr>
          <w:b w:val="0"/>
          <w:sz w:val="24"/>
        </w:rPr>
      </w:pPr>
      <w:r>
        <w:rPr>
          <w:b w:val="0"/>
          <w:sz w:val="24"/>
        </w:rPr>
        <w:t>Sistem Penjaminan Mutu Pendidikan Tinggi yang selanjutnya disingkat SPM Dikti adalah kegiatan sistemik untuk meningkatkan mutu pendidikan tinggi secara berencana dan berkelanjutan.</w:t>
      </w:r>
    </w:p>
    <w:p>
      <w:pPr>
        <w:pStyle w:val="ListParagraph"/>
        <w:numPr>
          <w:ilvl w:val="0"/>
          <w:numId w:val="2"/>
        </w:numPr>
        <w:tabs>
          <w:tab w:pos="2660" w:val="left" w:leader="none"/>
        </w:tabs>
        <w:spacing w:line="360" w:lineRule="auto" w:before="0" w:after="0"/>
        <w:ind w:left="2659" w:right="134" w:hanging="541"/>
        <w:jc w:val="both"/>
        <w:rPr>
          <w:b w:val="0"/>
          <w:sz w:val="24"/>
        </w:rPr>
      </w:pPr>
      <w:r>
        <w:rPr>
          <w:b w:val="0"/>
          <w:sz w:val="24"/>
        </w:rPr>
        <w:t>Sistem Penjaminan Mutu Internal yang selanjutnya disingkat SPMI, adalah kegiatan sistemik penjaminan mutu pendidikan tinggi oleh setiap perguruan tinggi secara otonom untuk mengendalikan dan meningkatkan</w:t>
      </w:r>
    </w:p>
    <w:p>
      <w:pPr>
        <w:spacing w:after="0" w:line="360" w:lineRule="auto"/>
        <w:jc w:val="both"/>
        <w:rPr>
          <w:sz w:val="24"/>
        </w:rPr>
        <w:sectPr>
          <w:pgSz w:w="12240" w:h="18720"/>
          <w:pgMar w:header="0" w:footer="647" w:top="480" w:bottom="840" w:left="1280" w:right="1280"/>
        </w:sectPr>
      </w:pPr>
    </w:p>
    <w:p>
      <w:pPr>
        <w:pStyle w:val="Heading1"/>
        <w:rPr>
          <w:b w:val="0"/>
        </w:rPr>
      </w:pPr>
      <w:r>
        <w:rPr>
          <w:b w:val="0"/>
          <w:w w:val="95"/>
        </w:rPr>
        <w:t>-</w:t>
      </w:r>
      <w:r>
        <w:rPr>
          <w:b w:val="0"/>
          <w:spacing w:val="-5"/>
          <w:w w:val="95"/>
        </w:rPr>
        <w:t>3-</w:t>
      </w:r>
    </w:p>
    <w:p>
      <w:pPr>
        <w:pStyle w:val="BodyText"/>
        <w:spacing w:before="85"/>
        <w:ind w:left="2940"/>
        <w:rPr>
          <w:b w:val="0"/>
        </w:rPr>
      </w:pPr>
      <w:r>
        <w:rPr/>
        <w:br w:type="column"/>
      </w:r>
      <w:r>
        <w:rPr>
          <w:b w:val="0"/>
        </w:rPr>
        <w:t>2016,</w:t>
      </w:r>
      <w:r>
        <w:rPr>
          <w:b w:val="0"/>
          <w:spacing w:val="-4"/>
        </w:rPr>
        <w:t> </w:t>
      </w:r>
      <w:r>
        <w:rPr>
          <w:b w:val="0"/>
          <w:spacing w:val="-2"/>
        </w:rPr>
        <w:t>No.1462</w:t>
      </w:r>
    </w:p>
    <w:p>
      <w:pPr>
        <w:spacing w:after="0"/>
        <w:sectPr>
          <w:pgSz w:w="12240" w:h="18720"/>
          <w:pgMar w:header="0" w:footer="647" w:top="480" w:bottom="840" w:left="1280" w:right="1280"/>
          <w:cols w:num="2" w:equalWidth="0">
            <w:col w:w="4830" w:space="40"/>
            <w:col w:w="4810"/>
          </w:cols>
        </w:sectPr>
      </w:pPr>
    </w:p>
    <w:p>
      <w:pPr>
        <w:pStyle w:val="BodyText"/>
        <w:ind w:left="0"/>
        <w:rPr>
          <w:b w:val="0"/>
          <w:sz w:val="20"/>
        </w:rPr>
      </w:pPr>
    </w:p>
    <w:p>
      <w:pPr>
        <w:pStyle w:val="BodyText"/>
        <w:ind w:left="0"/>
        <w:rPr>
          <w:b w:val="0"/>
          <w:sz w:val="20"/>
        </w:rPr>
      </w:pPr>
    </w:p>
    <w:p>
      <w:pPr>
        <w:pStyle w:val="BodyText"/>
        <w:spacing w:line="360" w:lineRule="auto" w:before="219"/>
        <w:ind w:right="135"/>
        <w:jc w:val="both"/>
        <w:rPr>
          <w:b w:val="0"/>
        </w:rPr>
      </w:pPr>
      <w:r>
        <w:rPr>
          <w:b w:val="0"/>
        </w:rPr>
        <w:t>penyelenggaraan pendidikan tinggi secara berencana dan </w:t>
      </w:r>
      <w:r>
        <w:rPr>
          <w:b w:val="0"/>
          <w:spacing w:val="-2"/>
        </w:rPr>
        <w:t>berkelanjutan.</w:t>
      </w:r>
    </w:p>
    <w:p>
      <w:pPr>
        <w:pStyle w:val="ListParagraph"/>
        <w:numPr>
          <w:ilvl w:val="0"/>
          <w:numId w:val="2"/>
        </w:numPr>
        <w:tabs>
          <w:tab w:pos="2660" w:val="left" w:leader="none"/>
        </w:tabs>
        <w:spacing w:line="360" w:lineRule="auto" w:before="0" w:after="0"/>
        <w:ind w:left="2659" w:right="135" w:hanging="541"/>
        <w:jc w:val="both"/>
        <w:rPr>
          <w:b w:val="0"/>
          <w:sz w:val="24"/>
        </w:rPr>
      </w:pPr>
      <w:r>
        <w:rPr>
          <w:b w:val="0"/>
          <w:sz w:val="24"/>
        </w:rPr>
        <w:t>Sistem Penjaminan Mutu Eksternal, yang selanjutnya disingkat SPME, adalah kegiatan penilaian melalui akreditasi untuk menentukan kelayakan dan tingkat pencapaian mutu program studi dan perguruan tinggi.</w:t>
      </w:r>
    </w:p>
    <w:p>
      <w:pPr>
        <w:pStyle w:val="ListParagraph"/>
        <w:numPr>
          <w:ilvl w:val="0"/>
          <w:numId w:val="2"/>
        </w:numPr>
        <w:tabs>
          <w:tab w:pos="2660" w:val="left" w:leader="none"/>
        </w:tabs>
        <w:spacing w:line="360" w:lineRule="auto" w:before="0" w:after="0"/>
        <w:ind w:left="2659" w:right="136" w:hanging="541"/>
        <w:jc w:val="both"/>
        <w:rPr>
          <w:b w:val="0"/>
          <w:sz w:val="24"/>
        </w:rPr>
      </w:pPr>
      <w:r>
        <w:rPr>
          <w:b w:val="0"/>
          <w:sz w:val="24"/>
        </w:rPr>
        <w:t>Pangkalan Data Pendidikan Tinggi yang selanjutnya disingkat PD Dikti adalah kumpulan data penyelenggaraan pendidikan tinggi seluruh perguruan tinggi yang terintegrasi secara nasional.</w:t>
      </w:r>
    </w:p>
    <w:p>
      <w:pPr>
        <w:pStyle w:val="ListParagraph"/>
        <w:numPr>
          <w:ilvl w:val="0"/>
          <w:numId w:val="2"/>
        </w:numPr>
        <w:tabs>
          <w:tab w:pos="2660" w:val="left" w:leader="none"/>
        </w:tabs>
        <w:spacing w:line="360" w:lineRule="auto" w:before="0" w:after="0"/>
        <w:ind w:left="2659" w:right="134" w:hanging="541"/>
        <w:jc w:val="both"/>
        <w:rPr>
          <w:b w:val="0"/>
          <w:sz w:val="24"/>
        </w:rPr>
      </w:pPr>
      <w:r>
        <w:rPr>
          <w:b w:val="0"/>
          <w:sz w:val="24"/>
        </w:rPr>
        <w:t>Standar Nasional Pendidikan Tinggi adalah satuan standar yang meliputi Standar Nasional Pendidikan ditambah dengan Standar Nasional Penelitian dan Standar Nasional Pengabdian kepada Masyarakat.</w:t>
      </w:r>
    </w:p>
    <w:p>
      <w:pPr>
        <w:pStyle w:val="ListParagraph"/>
        <w:numPr>
          <w:ilvl w:val="0"/>
          <w:numId w:val="2"/>
        </w:numPr>
        <w:tabs>
          <w:tab w:pos="2660" w:val="left" w:leader="none"/>
        </w:tabs>
        <w:spacing w:line="360" w:lineRule="auto" w:before="1" w:after="0"/>
        <w:ind w:left="2659" w:right="134" w:hanging="541"/>
        <w:jc w:val="both"/>
        <w:rPr>
          <w:b w:val="0"/>
          <w:sz w:val="24"/>
        </w:rPr>
      </w:pPr>
      <w:r>
        <w:rPr>
          <w:b w:val="0"/>
          <w:sz w:val="24"/>
        </w:rPr>
        <w:t>Standar Pendidikan Tinggi yang Ditetapkan oleh Perguruan Tinggi adalah sejumlah standar pada perguruan tinggi yang melampaui Standar Nasional Pendidikan Tinggi.</w:t>
      </w:r>
    </w:p>
    <w:p>
      <w:pPr>
        <w:pStyle w:val="ListParagraph"/>
        <w:numPr>
          <w:ilvl w:val="0"/>
          <w:numId w:val="2"/>
        </w:numPr>
        <w:tabs>
          <w:tab w:pos="2660" w:val="left" w:leader="none"/>
        </w:tabs>
        <w:spacing w:line="360" w:lineRule="auto" w:before="0" w:after="0"/>
        <w:ind w:left="2659" w:right="137" w:hanging="541"/>
        <w:jc w:val="both"/>
        <w:rPr>
          <w:b w:val="0"/>
          <w:sz w:val="24"/>
        </w:rPr>
      </w:pPr>
      <w:r>
        <w:rPr>
          <w:b w:val="0"/>
          <w:sz w:val="24"/>
        </w:rPr>
        <w:t>Perguruan Tinggi adalah satuan pendidikan yang menyelenggarakan pendidikan tinggi.</w:t>
      </w:r>
    </w:p>
    <w:p>
      <w:pPr>
        <w:pStyle w:val="ListParagraph"/>
        <w:numPr>
          <w:ilvl w:val="0"/>
          <w:numId w:val="2"/>
        </w:numPr>
        <w:tabs>
          <w:tab w:pos="2660" w:val="left" w:leader="none"/>
        </w:tabs>
        <w:spacing w:line="360" w:lineRule="auto" w:before="0" w:after="0"/>
        <w:ind w:left="2659" w:right="135" w:hanging="541"/>
        <w:jc w:val="both"/>
        <w:rPr>
          <w:b w:val="0"/>
          <w:sz w:val="24"/>
        </w:rPr>
      </w:pPr>
      <w:r>
        <w:rPr>
          <w:b w:val="0"/>
          <w:sz w:val="24"/>
        </w:rPr>
        <w:t>Badan Akreditasi Nasional Perguruan Tinggi, yang selanjutnya disingkat BAN-PT, adalah badan yang dibentuk oleh Pemerintah untuk melakukan dan mengembangkan akreditasi perguruan tinggi secara </w:t>
      </w:r>
      <w:r>
        <w:rPr>
          <w:b w:val="0"/>
          <w:spacing w:val="-2"/>
          <w:sz w:val="24"/>
        </w:rPr>
        <w:t>mandiri.</w:t>
      </w:r>
    </w:p>
    <w:p>
      <w:pPr>
        <w:pStyle w:val="ListParagraph"/>
        <w:numPr>
          <w:ilvl w:val="0"/>
          <w:numId w:val="2"/>
        </w:numPr>
        <w:tabs>
          <w:tab w:pos="2660" w:val="left" w:leader="none"/>
        </w:tabs>
        <w:spacing w:line="360" w:lineRule="auto" w:before="0" w:after="0"/>
        <w:ind w:left="2659" w:right="136" w:hanging="541"/>
        <w:jc w:val="both"/>
        <w:rPr>
          <w:b w:val="0"/>
          <w:sz w:val="24"/>
        </w:rPr>
      </w:pPr>
      <w:r>
        <w:rPr>
          <w:b w:val="0"/>
          <w:sz w:val="24"/>
        </w:rPr>
        <w:t>Lembaga Akreditasi Mandiri program studi, yang selanjutnya disingkat LAM, adalah lembaga yang</w:t>
      </w:r>
      <w:r>
        <w:rPr>
          <w:b w:val="0"/>
          <w:spacing w:val="40"/>
          <w:sz w:val="24"/>
        </w:rPr>
        <w:t> </w:t>
      </w:r>
      <w:r>
        <w:rPr>
          <w:b w:val="0"/>
          <w:sz w:val="24"/>
        </w:rPr>
        <w:t>dibentuk oleh Pemerintah atau masyarakat untuk melakukan dan mengembangkan akreditasi program</w:t>
      </w:r>
      <w:r>
        <w:rPr>
          <w:b w:val="0"/>
          <w:spacing w:val="40"/>
          <w:sz w:val="24"/>
        </w:rPr>
        <w:t> </w:t>
      </w:r>
      <w:r>
        <w:rPr>
          <w:b w:val="0"/>
          <w:sz w:val="24"/>
        </w:rPr>
        <w:t>studi secara mandiri.</w:t>
      </w:r>
    </w:p>
    <w:p>
      <w:pPr>
        <w:pStyle w:val="ListParagraph"/>
        <w:numPr>
          <w:ilvl w:val="0"/>
          <w:numId w:val="2"/>
        </w:numPr>
        <w:tabs>
          <w:tab w:pos="2660" w:val="left" w:leader="none"/>
        </w:tabs>
        <w:spacing w:line="360" w:lineRule="auto" w:before="0" w:after="0"/>
        <w:ind w:left="2659" w:right="138" w:hanging="541"/>
        <w:jc w:val="both"/>
        <w:rPr>
          <w:b w:val="0"/>
          <w:sz w:val="24"/>
        </w:rPr>
      </w:pPr>
      <w:r>
        <w:rPr>
          <w:b w:val="0"/>
          <w:sz w:val="24"/>
        </w:rPr>
        <w:t>Kementerian adalah perangkat pemerintahan yang membidangi urusan pemerintahan di bidang pendidikan </w:t>
      </w:r>
      <w:r>
        <w:rPr>
          <w:b w:val="0"/>
          <w:spacing w:val="-2"/>
          <w:sz w:val="24"/>
        </w:rPr>
        <w:t>tinggi.</w:t>
      </w:r>
    </w:p>
    <w:p>
      <w:pPr>
        <w:pStyle w:val="ListParagraph"/>
        <w:numPr>
          <w:ilvl w:val="0"/>
          <w:numId w:val="2"/>
        </w:numPr>
        <w:tabs>
          <w:tab w:pos="2660" w:val="left" w:leader="none"/>
        </w:tabs>
        <w:spacing w:line="360" w:lineRule="auto" w:before="0" w:after="0"/>
        <w:ind w:left="2659" w:right="137" w:hanging="541"/>
        <w:jc w:val="both"/>
        <w:rPr>
          <w:b w:val="0"/>
          <w:sz w:val="24"/>
        </w:rPr>
      </w:pPr>
      <w:r>
        <w:rPr>
          <w:b w:val="0"/>
          <w:sz w:val="24"/>
        </w:rPr>
        <w:t>Menteri adalah menteri yang menyelenggarakan urusan pemerintahan di bidang pendidikan tinggi.</w:t>
      </w:r>
    </w:p>
    <w:p>
      <w:pPr>
        <w:spacing w:after="0" w:line="360" w:lineRule="auto"/>
        <w:jc w:val="both"/>
        <w:rPr>
          <w:sz w:val="24"/>
        </w:rPr>
        <w:sectPr>
          <w:type w:val="continuous"/>
          <w:pgSz w:w="12240" w:h="18720"/>
          <w:pgMar w:header="0" w:footer="647" w:top="560" w:bottom="840" w:left="1280" w:right="1280"/>
        </w:sectPr>
      </w:pPr>
    </w:p>
    <w:p>
      <w:pPr>
        <w:pStyle w:val="BodyText"/>
        <w:tabs>
          <w:tab w:pos="4442" w:val="left" w:leader="none"/>
        </w:tabs>
        <w:spacing w:before="85"/>
        <w:ind w:left="138"/>
        <w:rPr>
          <w:b w:val="0"/>
          <w:sz w:val="26"/>
        </w:rPr>
      </w:pPr>
      <w:r>
        <w:rPr>
          <w:b w:val="0"/>
        </w:rPr>
        <w:t>2016,</w:t>
      </w:r>
      <w:r>
        <w:rPr>
          <w:b w:val="0"/>
          <w:spacing w:val="-4"/>
        </w:rPr>
        <w:t> </w:t>
      </w:r>
      <w:r>
        <w:rPr>
          <w:b w:val="0"/>
          <w:spacing w:val="-2"/>
        </w:rPr>
        <w:t>No.1462</w:t>
      </w:r>
      <w:r>
        <w:rPr>
          <w:b w:val="0"/>
        </w:rPr>
        <w:tab/>
      </w:r>
      <w:r>
        <w:rPr>
          <w:b w:val="0"/>
          <w:w w:val="95"/>
          <w:position w:val="-10"/>
          <w:sz w:val="26"/>
        </w:rPr>
        <w:t>-</w:t>
      </w:r>
      <w:r>
        <w:rPr>
          <w:b w:val="0"/>
          <w:spacing w:val="-5"/>
          <w:position w:val="-10"/>
        </w:rPr>
        <w:t>4</w:t>
      </w:r>
      <w:r>
        <w:rPr>
          <w:b w:val="0"/>
          <w:spacing w:val="-5"/>
          <w:position w:val="-10"/>
          <w:sz w:val="26"/>
        </w:rPr>
        <w:t>-</w:t>
      </w:r>
    </w:p>
    <w:p>
      <w:pPr>
        <w:pStyle w:val="BodyText"/>
        <w:ind w:left="0"/>
        <w:rPr>
          <w:b w:val="0"/>
          <w:sz w:val="40"/>
        </w:rPr>
      </w:pPr>
    </w:p>
    <w:p>
      <w:pPr>
        <w:pStyle w:val="ListParagraph"/>
        <w:numPr>
          <w:ilvl w:val="0"/>
          <w:numId w:val="2"/>
        </w:numPr>
        <w:tabs>
          <w:tab w:pos="2660" w:val="left" w:leader="none"/>
        </w:tabs>
        <w:spacing w:line="360" w:lineRule="auto" w:before="258" w:after="0"/>
        <w:ind w:left="2659" w:right="135" w:hanging="541"/>
        <w:jc w:val="both"/>
        <w:rPr>
          <w:b w:val="0"/>
          <w:sz w:val="24"/>
        </w:rPr>
      </w:pPr>
      <w:r>
        <w:rPr>
          <w:b w:val="0"/>
          <w:sz w:val="24"/>
        </w:rPr>
        <w:t>Direktorat Jenderal adalah Direktorat Jenderal Pembelajaran dan Kemahasiswaan Kementerian Riset, Teknologi, dan Tinggi.</w:t>
      </w:r>
    </w:p>
    <w:p>
      <w:pPr>
        <w:pStyle w:val="ListParagraph"/>
        <w:numPr>
          <w:ilvl w:val="0"/>
          <w:numId w:val="2"/>
        </w:numPr>
        <w:tabs>
          <w:tab w:pos="2660" w:val="left" w:leader="none"/>
        </w:tabs>
        <w:spacing w:line="360" w:lineRule="auto" w:before="0" w:after="0"/>
        <w:ind w:left="2659" w:right="132" w:hanging="541"/>
        <w:jc w:val="both"/>
        <w:rPr>
          <w:b w:val="0"/>
          <w:sz w:val="24"/>
        </w:rPr>
      </w:pPr>
      <w:r>
        <w:rPr>
          <w:b w:val="0"/>
          <w:sz w:val="24"/>
        </w:rPr>
        <w:t>Direktorat adalah Direktorat Penjaminan Mutu Direktorat Jenderal Pembelajaran dan Kemahasiswaan Kementerian Riset, Teknologi, dan Pendidikan Tinggi.</w:t>
      </w:r>
    </w:p>
    <w:p>
      <w:pPr>
        <w:pStyle w:val="BodyText"/>
        <w:spacing w:before="10"/>
        <w:ind w:left="0"/>
        <w:rPr>
          <w:b w:val="0"/>
          <w:sz w:val="35"/>
        </w:rPr>
      </w:pPr>
    </w:p>
    <w:p>
      <w:pPr>
        <w:pStyle w:val="BodyText"/>
        <w:spacing w:before="1"/>
        <w:ind w:left="5405"/>
        <w:jc w:val="both"/>
        <w:rPr>
          <w:b w:val="0"/>
        </w:rPr>
      </w:pPr>
      <w:r>
        <w:rPr>
          <w:b w:val="0"/>
        </w:rPr>
        <w:t>Pasal</w:t>
      </w:r>
      <w:r>
        <w:rPr>
          <w:b w:val="0"/>
          <w:spacing w:val="-5"/>
        </w:rPr>
        <w:t> </w:t>
      </w:r>
      <w:r>
        <w:rPr>
          <w:b w:val="0"/>
          <w:spacing w:val="-10"/>
        </w:rPr>
        <w:t>2</w:t>
      </w:r>
    </w:p>
    <w:p>
      <w:pPr>
        <w:pStyle w:val="ListParagraph"/>
        <w:numPr>
          <w:ilvl w:val="0"/>
          <w:numId w:val="3"/>
        </w:numPr>
        <w:tabs>
          <w:tab w:pos="2635" w:val="left" w:leader="none"/>
        </w:tabs>
        <w:spacing w:line="360" w:lineRule="auto" w:before="141" w:after="0"/>
        <w:ind w:left="2659" w:right="134" w:hanging="541"/>
        <w:jc w:val="both"/>
        <w:rPr>
          <w:b w:val="0"/>
          <w:sz w:val="24"/>
        </w:rPr>
      </w:pPr>
      <w:r>
        <w:rPr>
          <w:b w:val="0"/>
          <w:sz w:val="24"/>
        </w:rPr>
        <w:t>SPM Dikti bertujuan menjamin pemenuhan Standar Pendidikan Tinggi secara sistemik dan berkelanjutan, sehingga tumbuh dan berkembang budaya mutu.</w:t>
      </w:r>
    </w:p>
    <w:p>
      <w:pPr>
        <w:pStyle w:val="ListParagraph"/>
        <w:numPr>
          <w:ilvl w:val="0"/>
          <w:numId w:val="3"/>
        </w:numPr>
        <w:tabs>
          <w:tab w:pos="2660" w:val="left" w:leader="none"/>
        </w:tabs>
        <w:spacing w:line="360" w:lineRule="auto" w:before="0" w:after="0"/>
        <w:ind w:left="2659" w:right="134" w:hanging="541"/>
        <w:jc w:val="both"/>
        <w:rPr>
          <w:b w:val="0"/>
          <w:sz w:val="24"/>
        </w:rPr>
      </w:pPr>
      <w:r>
        <w:rPr>
          <w:b w:val="0"/>
          <w:sz w:val="24"/>
        </w:rPr>
        <w:t>SPM Dikti berfungsi mengendalikan penyelenggaraan pendidikan tinggi oleh perguruan tinggi untuk mewujudkan pendidikan tinggi yang bermutu.</w:t>
      </w:r>
    </w:p>
    <w:p>
      <w:pPr>
        <w:pStyle w:val="BodyText"/>
        <w:spacing w:before="1"/>
        <w:ind w:left="0"/>
        <w:rPr>
          <w:b w:val="0"/>
          <w:sz w:val="36"/>
        </w:rPr>
      </w:pPr>
    </w:p>
    <w:p>
      <w:pPr>
        <w:spacing w:before="0"/>
        <w:ind w:left="2598" w:right="618" w:firstLine="0"/>
        <w:jc w:val="center"/>
        <w:rPr>
          <w:b w:val="0"/>
          <w:sz w:val="24"/>
        </w:rPr>
      </w:pPr>
      <w:r>
        <w:rPr>
          <w:b w:val="0"/>
          <w:sz w:val="24"/>
        </w:rPr>
        <w:t>BAB </w:t>
      </w:r>
      <w:r>
        <w:rPr>
          <w:b w:val="0"/>
          <w:spacing w:val="-5"/>
          <w:sz w:val="24"/>
        </w:rPr>
        <w:t>II</w:t>
      </w:r>
    </w:p>
    <w:p>
      <w:pPr>
        <w:spacing w:line="360" w:lineRule="auto" w:before="141"/>
        <w:ind w:left="2601" w:right="618" w:firstLine="0"/>
        <w:jc w:val="center"/>
        <w:rPr>
          <w:b w:val="0"/>
          <w:sz w:val="24"/>
        </w:rPr>
      </w:pPr>
      <w:r>
        <w:rPr>
          <w:b w:val="0"/>
          <w:sz w:val="24"/>
        </w:rPr>
        <w:t>MEKANISME</w:t>
      </w:r>
      <w:r>
        <w:rPr>
          <w:b w:val="0"/>
          <w:spacing w:val="-14"/>
          <w:sz w:val="24"/>
        </w:rPr>
        <w:t> </w:t>
      </w:r>
      <w:r>
        <w:rPr>
          <w:b w:val="0"/>
          <w:sz w:val="24"/>
        </w:rPr>
        <w:t>SISTEM</w:t>
      </w:r>
      <w:r>
        <w:rPr>
          <w:b w:val="0"/>
          <w:spacing w:val="-14"/>
          <w:sz w:val="24"/>
        </w:rPr>
        <w:t> </w:t>
      </w:r>
      <w:r>
        <w:rPr>
          <w:b w:val="0"/>
          <w:sz w:val="24"/>
        </w:rPr>
        <w:t>PENJAMINAN</w:t>
      </w:r>
      <w:r>
        <w:rPr>
          <w:b w:val="0"/>
          <w:spacing w:val="-13"/>
          <w:sz w:val="24"/>
        </w:rPr>
        <w:t> </w:t>
      </w:r>
      <w:r>
        <w:rPr>
          <w:b w:val="0"/>
          <w:sz w:val="24"/>
        </w:rPr>
        <w:t>MUTU PENDIDIKAN TINGGI</w:t>
      </w:r>
    </w:p>
    <w:p>
      <w:pPr>
        <w:pStyle w:val="BodyText"/>
        <w:spacing w:before="5"/>
        <w:ind w:left="0"/>
        <w:rPr>
          <w:b w:val="0"/>
          <w:sz w:val="27"/>
        </w:rPr>
      </w:pPr>
    </w:p>
    <w:p>
      <w:pPr>
        <w:pStyle w:val="BodyText"/>
        <w:spacing w:before="100"/>
        <w:ind w:left="2598" w:right="618"/>
        <w:jc w:val="center"/>
        <w:rPr>
          <w:b w:val="0"/>
        </w:rPr>
      </w:pPr>
      <w:r>
        <w:rPr>
          <w:b w:val="0"/>
        </w:rPr>
        <w:t>Pasal</w:t>
      </w:r>
      <w:r>
        <w:rPr>
          <w:b w:val="0"/>
          <w:spacing w:val="-5"/>
        </w:rPr>
        <w:t> </w:t>
      </w:r>
      <w:r>
        <w:rPr>
          <w:b w:val="0"/>
          <w:spacing w:val="-10"/>
        </w:rPr>
        <w:t>3</w:t>
      </w:r>
    </w:p>
    <w:p>
      <w:pPr>
        <w:pStyle w:val="ListParagraph"/>
        <w:numPr>
          <w:ilvl w:val="0"/>
          <w:numId w:val="4"/>
        </w:numPr>
        <w:tabs>
          <w:tab w:pos="2659" w:val="left" w:leader="none"/>
          <w:tab w:pos="2660" w:val="left" w:leader="none"/>
        </w:tabs>
        <w:spacing w:line="240" w:lineRule="auto" w:before="141" w:after="0"/>
        <w:ind w:left="2659" w:right="0" w:hanging="542"/>
        <w:jc w:val="left"/>
        <w:rPr>
          <w:b w:val="0"/>
          <w:sz w:val="24"/>
        </w:rPr>
      </w:pPr>
      <w:r>
        <w:rPr>
          <w:b w:val="0"/>
          <w:sz w:val="24"/>
        </w:rPr>
        <w:t>SPM</w:t>
      </w:r>
      <w:r>
        <w:rPr>
          <w:b w:val="0"/>
          <w:spacing w:val="-2"/>
          <w:sz w:val="24"/>
        </w:rPr>
        <w:t> </w:t>
      </w:r>
      <w:r>
        <w:rPr>
          <w:b w:val="0"/>
          <w:sz w:val="24"/>
        </w:rPr>
        <w:t>Dikti</w:t>
      </w:r>
      <w:r>
        <w:rPr>
          <w:b w:val="0"/>
          <w:spacing w:val="-1"/>
          <w:sz w:val="24"/>
        </w:rPr>
        <w:t> </w:t>
      </w:r>
      <w:r>
        <w:rPr>
          <w:b w:val="0"/>
          <w:sz w:val="24"/>
        </w:rPr>
        <w:t>terdiri </w:t>
      </w:r>
      <w:r>
        <w:rPr>
          <w:b w:val="0"/>
          <w:spacing w:val="-2"/>
          <w:sz w:val="24"/>
        </w:rPr>
        <w:t>atas:</w:t>
      </w:r>
    </w:p>
    <w:p>
      <w:pPr>
        <w:pStyle w:val="ListParagraph"/>
        <w:numPr>
          <w:ilvl w:val="1"/>
          <w:numId w:val="4"/>
        </w:numPr>
        <w:tabs>
          <w:tab w:pos="3110" w:val="left" w:leader="none"/>
          <w:tab w:pos="3111" w:val="left" w:leader="none"/>
        </w:tabs>
        <w:spacing w:line="240" w:lineRule="auto" w:before="141" w:after="0"/>
        <w:ind w:left="3110" w:right="0" w:hanging="452"/>
        <w:jc w:val="left"/>
        <w:rPr>
          <w:b w:val="0"/>
          <w:sz w:val="24"/>
        </w:rPr>
      </w:pPr>
      <w:r>
        <w:rPr>
          <w:b w:val="0"/>
          <w:sz w:val="24"/>
        </w:rPr>
        <w:t>SPMI;</w:t>
      </w:r>
      <w:r>
        <w:rPr>
          <w:b w:val="0"/>
          <w:spacing w:val="-1"/>
          <w:sz w:val="24"/>
        </w:rPr>
        <w:t> </w:t>
      </w:r>
      <w:r>
        <w:rPr>
          <w:b w:val="0"/>
          <w:spacing w:val="-5"/>
          <w:sz w:val="24"/>
        </w:rPr>
        <w:t>dan</w:t>
      </w:r>
    </w:p>
    <w:p>
      <w:pPr>
        <w:pStyle w:val="ListParagraph"/>
        <w:numPr>
          <w:ilvl w:val="1"/>
          <w:numId w:val="4"/>
        </w:numPr>
        <w:tabs>
          <w:tab w:pos="3110" w:val="left" w:leader="none"/>
          <w:tab w:pos="3111" w:val="left" w:leader="none"/>
        </w:tabs>
        <w:spacing w:line="240" w:lineRule="auto" w:before="140" w:after="0"/>
        <w:ind w:left="3110" w:right="0" w:hanging="452"/>
        <w:jc w:val="left"/>
        <w:rPr>
          <w:b w:val="0"/>
          <w:sz w:val="24"/>
        </w:rPr>
      </w:pPr>
      <w:r>
        <w:rPr>
          <w:b w:val="0"/>
          <w:spacing w:val="-4"/>
          <w:sz w:val="24"/>
        </w:rPr>
        <w:t>SPME</w:t>
      </w:r>
    </w:p>
    <w:p>
      <w:pPr>
        <w:pStyle w:val="ListParagraph"/>
        <w:numPr>
          <w:ilvl w:val="0"/>
          <w:numId w:val="4"/>
        </w:numPr>
        <w:tabs>
          <w:tab w:pos="2660" w:val="left" w:leader="none"/>
        </w:tabs>
        <w:spacing w:line="360" w:lineRule="auto" w:before="141" w:after="0"/>
        <w:ind w:left="2659" w:right="132" w:hanging="541"/>
        <w:jc w:val="both"/>
        <w:rPr>
          <w:b w:val="0"/>
          <w:sz w:val="24"/>
        </w:rPr>
      </w:pPr>
      <w:r>
        <w:rPr>
          <w:b w:val="0"/>
          <w:sz w:val="24"/>
        </w:rPr>
        <w:t>SPMI sebagaimana dimaksud pada ayat (1) huruf a direncanakan, dilaksanakan, dievaluasi, dikendalikan, dan dikembangkan oleh perguruan tinggi.</w:t>
      </w:r>
    </w:p>
    <w:p>
      <w:pPr>
        <w:pStyle w:val="ListParagraph"/>
        <w:numPr>
          <w:ilvl w:val="0"/>
          <w:numId w:val="4"/>
        </w:numPr>
        <w:tabs>
          <w:tab w:pos="2660" w:val="left" w:leader="none"/>
        </w:tabs>
        <w:spacing w:line="360" w:lineRule="auto" w:before="2" w:after="0"/>
        <w:ind w:left="2659" w:right="133" w:hanging="541"/>
        <w:jc w:val="both"/>
        <w:rPr>
          <w:b w:val="0"/>
          <w:sz w:val="24"/>
        </w:rPr>
      </w:pPr>
      <w:r>
        <w:rPr>
          <w:b w:val="0"/>
          <w:sz w:val="24"/>
        </w:rPr>
        <w:t>SPME sebagaimana dimaksud pada ayat (1) huruf b direncanakan, dievaluasi, dilaksanakan, dikendalikan, dan dikembangkan oleh BAN-PT dan/atau LAM melalui akreditasi sesuai dengan kewenangan masing-masing.</w:t>
      </w:r>
    </w:p>
    <w:p>
      <w:pPr>
        <w:pStyle w:val="ListParagraph"/>
        <w:numPr>
          <w:ilvl w:val="0"/>
          <w:numId w:val="4"/>
        </w:numPr>
        <w:tabs>
          <w:tab w:pos="2660" w:val="left" w:leader="none"/>
        </w:tabs>
        <w:spacing w:line="360" w:lineRule="auto" w:before="0" w:after="0"/>
        <w:ind w:left="2659" w:right="133" w:hanging="541"/>
        <w:jc w:val="both"/>
        <w:rPr>
          <w:b w:val="0"/>
          <w:sz w:val="24"/>
        </w:rPr>
      </w:pPr>
      <w:r>
        <w:rPr>
          <w:b w:val="0"/>
          <w:sz w:val="24"/>
        </w:rPr>
        <w:t>Luaran penerapan SPMI oleh perguruan tinggi sebagaimana dimaksud pada ayat (2) digunakan oleh BAN-PT</w:t>
      </w:r>
      <w:r>
        <w:rPr>
          <w:b w:val="0"/>
          <w:spacing w:val="-5"/>
          <w:sz w:val="24"/>
        </w:rPr>
        <w:t> </w:t>
      </w:r>
      <w:r>
        <w:rPr>
          <w:b w:val="0"/>
          <w:sz w:val="24"/>
        </w:rPr>
        <w:t>atau</w:t>
      </w:r>
      <w:r>
        <w:rPr>
          <w:b w:val="0"/>
          <w:spacing w:val="-2"/>
          <w:sz w:val="24"/>
        </w:rPr>
        <w:t> </w:t>
      </w:r>
      <w:r>
        <w:rPr>
          <w:b w:val="0"/>
          <w:sz w:val="24"/>
        </w:rPr>
        <w:t>LAM</w:t>
      </w:r>
      <w:r>
        <w:rPr>
          <w:b w:val="0"/>
          <w:spacing w:val="-2"/>
          <w:sz w:val="24"/>
        </w:rPr>
        <w:t> </w:t>
      </w:r>
      <w:r>
        <w:rPr>
          <w:b w:val="0"/>
          <w:sz w:val="24"/>
        </w:rPr>
        <w:t>untuk penetapan</w:t>
      </w:r>
      <w:r>
        <w:rPr>
          <w:b w:val="0"/>
          <w:spacing w:val="40"/>
          <w:sz w:val="24"/>
        </w:rPr>
        <w:t>  </w:t>
      </w:r>
      <w:r>
        <w:rPr>
          <w:b w:val="0"/>
          <w:sz w:val="24"/>
        </w:rPr>
        <w:t>status</w:t>
      </w:r>
      <w:r>
        <w:rPr>
          <w:b w:val="0"/>
          <w:spacing w:val="40"/>
          <w:sz w:val="24"/>
        </w:rPr>
        <w:t>  </w:t>
      </w:r>
      <w:r>
        <w:rPr>
          <w:b w:val="0"/>
          <w:sz w:val="24"/>
        </w:rPr>
        <w:t>dan peringkat terakreditasi perguruan tinggi atau progam </w:t>
      </w:r>
      <w:r>
        <w:rPr>
          <w:b w:val="0"/>
          <w:spacing w:val="-2"/>
          <w:sz w:val="24"/>
        </w:rPr>
        <w:t>studi.</w:t>
      </w:r>
    </w:p>
    <w:p>
      <w:pPr>
        <w:spacing w:after="0" w:line="360" w:lineRule="auto"/>
        <w:jc w:val="both"/>
        <w:rPr>
          <w:sz w:val="24"/>
        </w:rPr>
        <w:sectPr>
          <w:pgSz w:w="12240" w:h="18720"/>
          <w:pgMar w:header="0" w:footer="647" w:top="480" w:bottom="840" w:left="1280" w:right="1280"/>
        </w:sectPr>
      </w:pPr>
    </w:p>
    <w:p>
      <w:pPr>
        <w:pStyle w:val="Heading1"/>
        <w:rPr>
          <w:b w:val="0"/>
        </w:rPr>
      </w:pPr>
      <w:r>
        <w:rPr>
          <w:b w:val="0"/>
          <w:w w:val="95"/>
        </w:rPr>
        <w:t>-</w:t>
      </w:r>
      <w:r>
        <w:rPr>
          <w:b w:val="0"/>
          <w:spacing w:val="-5"/>
          <w:w w:val="95"/>
        </w:rPr>
        <w:t>5-</w:t>
      </w:r>
    </w:p>
    <w:p>
      <w:pPr>
        <w:pStyle w:val="BodyText"/>
        <w:spacing w:before="85"/>
        <w:ind w:left="2940"/>
        <w:rPr>
          <w:b w:val="0"/>
        </w:rPr>
      </w:pPr>
      <w:r>
        <w:rPr/>
        <w:br w:type="column"/>
      </w:r>
      <w:r>
        <w:rPr>
          <w:b w:val="0"/>
        </w:rPr>
        <w:t>2016,</w:t>
      </w:r>
      <w:r>
        <w:rPr>
          <w:b w:val="0"/>
          <w:spacing w:val="-4"/>
        </w:rPr>
        <w:t> </w:t>
      </w:r>
      <w:r>
        <w:rPr>
          <w:b w:val="0"/>
          <w:spacing w:val="-2"/>
        </w:rPr>
        <w:t>No.1462</w:t>
      </w:r>
    </w:p>
    <w:p>
      <w:pPr>
        <w:spacing w:after="0"/>
        <w:sectPr>
          <w:pgSz w:w="12240" w:h="18720"/>
          <w:pgMar w:header="0" w:footer="647" w:top="480" w:bottom="840" w:left="1280" w:right="1280"/>
          <w:cols w:num="2" w:equalWidth="0">
            <w:col w:w="4830" w:space="40"/>
            <w:col w:w="4810"/>
          </w:cols>
        </w:sectPr>
      </w:pPr>
    </w:p>
    <w:p>
      <w:pPr>
        <w:pStyle w:val="BodyText"/>
        <w:ind w:left="0"/>
        <w:rPr>
          <w:b w:val="0"/>
          <w:sz w:val="20"/>
        </w:rPr>
      </w:pPr>
    </w:p>
    <w:p>
      <w:pPr>
        <w:pStyle w:val="BodyText"/>
        <w:ind w:left="0"/>
        <w:rPr>
          <w:b w:val="0"/>
          <w:sz w:val="20"/>
        </w:rPr>
      </w:pPr>
    </w:p>
    <w:p>
      <w:pPr>
        <w:pStyle w:val="BodyText"/>
        <w:spacing w:before="219"/>
        <w:ind w:left="5405"/>
        <w:jc w:val="both"/>
        <w:rPr>
          <w:b w:val="0"/>
        </w:rPr>
      </w:pPr>
      <w:r>
        <w:rPr>
          <w:b w:val="0"/>
        </w:rPr>
        <w:t>Pasal</w:t>
      </w:r>
      <w:r>
        <w:rPr>
          <w:b w:val="0"/>
          <w:spacing w:val="-5"/>
        </w:rPr>
        <w:t> </w:t>
      </w:r>
      <w:r>
        <w:rPr>
          <w:b w:val="0"/>
          <w:spacing w:val="-10"/>
        </w:rPr>
        <w:t>4</w:t>
      </w:r>
    </w:p>
    <w:p>
      <w:pPr>
        <w:pStyle w:val="ListParagraph"/>
        <w:numPr>
          <w:ilvl w:val="0"/>
          <w:numId w:val="5"/>
        </w:numPr>
        <w:tabs>
          <w:tab w:pos="2660" w:val="left" w:leader="none"/>
        </w:tabs>
        <w:spacing w:line="360" w:lineRule="auto" w:before="141" w:after="0"/>
        <w:ind w:left="2659" w:right="135" w:hanging="541"/>
        <w:jc w:val="both"/>
        <w:rPr>
          <w:b w:val="0"/>
          <w:sz w:val="24"/>
        </w:rPr>
      </w:pPr>
      <w:r>
        <w:rPr>
          <w:b w:val="0"/>
          <w:sz w:val="24"/>
        </w:rPr>
        <w:t>Perencanaan, pelaksanaan, evaluasi, pengendalian, dan pengembangan</w:t>
      </w:r>
      <w:r>
        <w:rPr>
          <w:b w:val="0"/>
          <w:spacing w:val="-1"/>
          <w:sz w:val="24"/>
        </w:rPr>
        <w:t> </w:t>
      </w:r>
      <w:r>
        <w:rPr>
          <w:b w:val="0"/>
          <w:sz w:val="24"/>
        </w:rPr>
        <w:t>SPMI dan</w:t>
      </w:r>
      <w:r>
        <w:rPr>
          <w:b w:val="0"/>
          <w:spacing w:val="-2"/>
          <w:sz w:val="24"/>
        </w:rPr>
        <w:t> </w:t>
      </w:r>
      <w:r>
        <w:rPr>
          <w:b w:val="0"/>
          <w:sz w:val="24"/>
        </w:rPr>
        <w:t>SPME</w:t>
      </w:r>
      <w:r>
        <w:rPr>
          <w:b w:val="0"/>
          <w:spacing w:val="-1"/>
          <w:sz w:val="24"/>
        </w:rPr>
        <w:t> </w:t>
      </w:r>
      <w:r>
        <w:rPr>
          <w:b w:val="0"/>
          <w:sz w:val="24"/>
        </w:rPr>
        <w:t>didasarkan</w:t>
      </w:r>
      <w:r>
        <w:rPr>
          <w:b w:val="0"/>
          <w:spacing w:val="-1"/>
          <w:sz w:val="24"/>
        </w:rPr>
        <w:t> </w:t>
      </w:r>
      <w:r>
        <w:rPr>
          <w:b w:val="0"/>
          <w:sz w:val="24"/>
        </w:rPr>
        <w:t>pada</w:t>
      </w:r>
      <w:r>
        <w:rPr>
          <w:b w:val="0"/>
          <w:spacing w:val="-1"/>
          <w:sz w:val="24"/>
        </w:rPr>
        <w:t> </w:t>
      </w:r>
      <w:r>
        <w:rPr>
          <w:b w:val="0"/>
          <w:sz w:val="24"/>
        </w:rPr>
        <w:t>Standar Pendidikan Tinggi.</w:t>
      </w:r>
    </w:p>
    <w:p>
      <w:pPr>
        <w:pStyle w:val="ListParagraph"/>
        <w:numPr>
          <w:ilvl w:val="0"/>
          <w:numId w:val="5"/>
        </w:numPr>
        <w:tabs>
          <w:tab w:pos="2660" w:val="left" w:leader="none"/>
        </w:tabs>
        <w:spacing w:line="360" w:lineRule="auto" w:before="0" w:after="0"/>
        <w:ind w:left="2659" w:right="137" w:hanging="541"/>
        <w:jc w:val="both"/>
        <w:rPr>
          <w:b w:val="0"/>
          <w:sz w:val="24"/>
        </w:rPr>
      </w:pPr>
      <w:r>
        <w:rPr>
          <w:b w:val="0"/>
          <w:sz w:val="24"/>
        </w:rPr>
        <w:t>Standar Pendidikan Tinggi sebagaimana dimaksud pada ayat (1) terdiri atas:</w:t>
      </w:r>
    </w:p>
    <w:p>
      <w:pPr>
        <w:pStyle w:val="ListParagraph"/>
        <w:numPr>
          <w:ilvl w:val="1"/>
          <w:numId w:val="5"/>
        </w:numPr>
        <w:tabs>
          <w:tab w:pos="3111" w:val="left" w:leader="none"/>
        </w:tabs>
        <w:spacing w:line="281" w:lineRule="exact" w:before="0" w:after="0"/>
        <w:ind w:left="3110" w:right="0" w:hanging="452"/>
        <w:jc w:val="both"/>
        <w:rPr>
          <w:b w:val="0"/>
          <w:sz w:val="24"/>
        </w:rPr>
      </w:pPr>
      <w:r>
        <w:rPr>
          <w:b w:val="0"/>
          <w:sz w:val="24"/>
        </w:rPr>
        <w:t>Standar</w:t>
      </w:r>
      <w:r>
        <w:rPr>
          <w:b w:val="0"/>
          <w:spacing w:val="-6"/>
          <w:sz w:val="24"/>
        </w:rPr>
        <w:t> </w:t>
      </w:r>
      <w:r>
        <w:rPr>
          <w:b w:val="0"/>
          <w:sz w:val="24"/>
        </w:rPr>
        <w:t>Nasional</w:t>
      </w:r>
      <w:r>
        <w:rPr>
          <w:b w:val="0"/>
          <w:spacing w:val="-4"/>
          <w:sz w:val="24"/>
        </w:rPr>
        <w:t> </w:t>
      </w:r>
      <w:r>
        <w:rPr>
          <w:b w:val="0"/>
          <w:sz w:val="24"/>
        </w:rPr>
        <w:t>Pendidikan</w:t>
      </w:r>
      <w:r>
        <w:rPr>
          <w:b w:val="0"/>
          <w:spacing w:val="-6"/>
          <w:sz w:val="24"/>
        </w:rPr>
        <w:t> </w:t>
      </w:r>
      <w:r>
        <w:rPr>
          <w:b w:val="0"/>
          <w:sz w:val="24"/>
        </w:rPr>
        <w:t>Tinggi;</w:t>
      </w:r>
      <w:r>
        <w:rPr>
          <w:b w:val="0"/>
          <w:spacing w:val="-4"/>
          <w:sz w:val="24"/>
        </w:rPr>
        <w:t> </w:t>
      </w:r>
      <w:r>
        <w:rPr>
          <w:b w:val="0"/>
          <w:spacing w:val="-5"/>
          <w:sz w:val="24"/>
        </w:rPr>
        <w:t>dan</w:t>
      </w:r>
    </w:p>
    <w:p>
      <w:pPr>
        <w:pStyle w:val="ListParagraph"/>
        <w:numPr>
          <w:ilvl w:val="1"/>
          <w:numId w:val="5"/>
        </w:numPr>
        <w:tabs>
          <w:tab w:pos="3111" w:val="left" w:leader="none"/>
        </w:tabs>
        <w:spacing w:line="360" w:lineRule="auto" w:before="140" w:after="0"/>
        <w:ind w:left="3110" w:right="131" w:hanging="452"/>
        <w:jc w:val="both"/>
        <w:rPr>
          <w:b w:val="0"/>
          <w:sz w:val="24"/>
        </w:rPr>
      </w:pPr>
      <w:r>
        <w:rPr>
          <w:b w:val="0"/>
          <w:sz w:val="24"/>
        </w:rPr>
        <w:t>Standar Pendidikan Tinggi yang Ditetapkan oleh Perguruan Tinggi.</w:t>
      </w:r>
    </w:p>
    <w:p>
      <w:pPr>
        <w:pStyle w:val="ListParagraph"/>
        <w:numPr>
          <w:ilvl w:val="0"/>
          <w:numId w:val="5"/>
        </w:numPr>
        <w:tabs>
          <w:tab w:pos="2660" w:val="left" w:leader="none"/>
        </w:tabs>
        <w:spacing w:line="360" w:lineRule="auto" w:before="0" w:after="0"/>
        <w:ind w:left="2659" w:right="133" w:hanging="541"/>
        <w:jc w:val="both"/>
        <w:rPr>
          <w:b w:val="0"/>
          <w:sz w:val="24"/>
        </w:rPr>
      </w:pPr>
      <w:r>
        <w:rPr>
          <w:b w:val="0"/>
          <w:sz w:val="24"/>
        </w:rPr>
        <w:t>Standar Nasional Pendidikan Tinggi disusun dan dikembangkan oleh Badan Standar Nasional Pendidikan Tinggi dan ditetapkan dalam Peraturan Menteri.</w:t>
      </w:r>
    </w:p>
    <w:p>
      <w:pPr>
        <w:pStyle w:val="ListParagraph"/>
        <w:numPr>
          <w:ilvl w:val="0"/>
          <w:numId w:val="5"/>
        </w:numPr>
        <w:tabs>
          <w:tab w:pos="2660" w:val="left" w:leader="none"/>
        </w:tabs>
        <w:spacing w:line="360" w:lineRule="auto" w:before="2" w:after="0"/>
        <w:ind w:left="2659" w:right="135" w:hanging="541"/>
        <w:jc w:val="both"/>
        <w:rPr>
          <w:b w:val="0"/>
          <w:sz w:val="24"/>
        </w:rPr>
      </w:pPr>
      <w:r>
        <w:rPr>
          <w:b w:val="0"/>
          <w:sz w:val="24"/>
        </w:rPr>
        <w:t>Standar Pendidikan Tinggi yang Ditetapkan oleh Perguruan Tinggi disusun dan dikembangkan oleh perguruan tinggi dan ditetapkan dalam peraturan pemimpin perguruan tinggi bagi PTN, atau peraturan badan hukum penyelenggara bagi PTS, setelah disetujui senat pada tingkat perguruan tinggi.</w:t>
      </w:r>
    </w:p>
    <w:p>
      <w:pPr>
        <w:pStyle w:val="BodyText"/>
        <w:spacing w:before="11"/>
        <w:ind w:left="0"/>
        <w:rPr>
          <w:b w:val="0"/>
          <w:sz w:val="35"/>
        </w:rPr>
      </w:pPr>
    </w:p>
    <w:p>
      <w:pPr>
        <w:pStyle w:val="BodyText"/>
        <w:ind w:left="5405"/>
        <w:jc w:val="both"/>
        <w:rPr>
          <w:b w:val="0"/>
        </w:rPr>
      </w:pPr>
      <w:r>
        <w:rPr>
          <w:b w:val="0"/>
        </w:rPr>
        <w:t>Pasal</w:t>
      </w:r>
      <w:r>
        <w:rPr>
          <w:b w:val="0"/>
          <w:spacing w:val="-5"/>
        </w:rPr>
        <w:t> </w:t>
      </w:r>
      <w:r>
        <w:rPr>
          <w:b w:val="0"/>
          <w:spacing w:val="-10"/>
        </w:rPr>
        <w:t>5</w:t>
      </w:r>
    </w:p>
    <w:p>
      <w:pPr>
        <w:pStyle w:val="ListParagraph"/>
        <w:numPr>
          <w:ilvl w:val="0"/>
          <w:numId w:val="6"/>
        </w:numPr>
        <w:tabs>
          <w:tab w:pos="2659" w:val="left" w:leader="none"/>
          <w:tab w:pos="2660" w:val="left" w:leader="none"/>
        </w:tabs>
        <w:spacing w:line="240" w:lineRule="auto" w:before="141" w:after="0"/>
        <w:ind w:left="2659" w:right="0" w:hanging="542"/>
        <w:jc w:val="left"/>
        <w:rPr>
          <w:b w:val="0"/>
          <w:sz w:val="24"/>
        </w:rPr>
      </w:pPr>
      <w:r>
        <w:rPr>
          <w:b w:val="0"/>
          <w:sz w:val="24"/>
        </w:rPr>
        <w:t>SPMI</w:t>
      </w:r>
      <w:r>
        <w:rPr>
          <w:b w:val="0"/>
          <w:spacing w:val="-2"/>
          <w:sz w:val="24"/>
        </w:rPr>
        <w:t> </w:t>
      </w:r>
      <w:r>
        <w:rPr>
          <w:b w:val="0"/>
          <w:sz w:val="24"/>
        </w:rPr>
        <w:t>memiliki</w:t>
      </w:r>
      <w:r>
        <w:rPr>
          <w:b w:val="0"/>
          <w:spacing w:val="-3"/>
          <w:sz w:val="24"/>
        </w:rPr>
        <w:t> </w:t>
      </w:r>
      <w:r>
        <w:rPr>
          <w:b w:val="0"/>
          <w:sz w:val="24"/>
        </w:rPr>
        <w:t>siklus</w:t>
      </w:r>
      <w:r>
        <w:rPr>
          <w:b w:val="0"/>
          <w:spacing w:val="-3"/>
          <w:sz w:val="24"/>
        </w:rPr>
        <w:t> </w:t>
      </w:r>
      <w:r>
        <w:rPr>
          <w:b w:val="0"/>
          <w:sz w:val="24"/>
        </w:rPr>
        <w:t>kegiatan</w:t>
      </w:r>
      <w:r>
        <w:rPr>
          <w:b w:val="0"/>
          <w:spacing w:val="-4"/>
          <w:sz w:val="24"/>
        </w:rPr>
        <w:t> </w:t>
      </w:r>
      <w:r>
        <w:rPr>
          <w:b w:val="0"/>
          <w:sz w:val="24"/>
        </w:rPr>
        <w:t>yang</w:t>
      </w:r>
      <w:r>
        <w:rPr>
          <w:b w:val="0"/>
          <w:spacing w:val="-2"/>
          <w:sz w:val="24"/>
        </w:rPr>
        <w:t> </w:t>
      </w:r>
      <w:r>
        <w:rPr>
          <w:b w:val="0"/>
          <w:sz w:val="24"/>
        </w:rPr>
        <w:t>terdiri</w:t>
      </w:r>
      <w:r>
        <w:rPr>
          <w:b w:val="0"/>
          <w:spacing w:val="-3"/>
          <w:sz w:val="24"/>
        </w:rPr>
        <w:t> </w:t>
      </w:r>
      <w:r>
        <w:rPr>
          <w:b w:val="0"/>
          <w:spacing w:val="-2"/>
          <w:sz w:val="24"/>
        </w:rPr>
        <w:t>atas:</w:t>
      </w:r>
    </w:p>
    <w:p>
      <w:pPr>
        <w:pStyle w:val="ListParagraph"/>
        <w:numPr>
          <w:ilvl w:val="1"/>
          <w:numId w:val="6"/>
        </w:numPr>
        <w:tabs>
          <w:tab w:pos="3110" w:val="left" w:leader="none"/>
          <w:tab w:pos="3111" w:val="left" w:leader="none"/>
        </w:tabs>
        <w:spacing w:line="240" w:lineRule="auto" w:before="140" w:after="0"/>
        <w:ind w:left="3110" w:right="0" w:hanging="452"/>
        <w:jc w:val="left"/>
        <w:rPr>
          <w:b w:val="0"/>
          <w:sz w:val="24"/>
        </w:rPr>
      </w:pPr>
      <w:r>
        <w:rPr>
          <w:b w:val="0"/>
          <w:sz w:val="24"/>
        </w:rPr>
        <w:t>penetapan</w:t>
      </w:r>
      <w:r>
        <w:rPr>
          <w:b w:val="0"/>
          <w:spacing w:val="-9"/>
          <w:sz w:val="24"/>
        </w:rPr>
        <w:t> </w:t>
      </w:r>
      <w:r>
        <w:rPr>
          <w:b w:val="0"/>
          <w:sz w:val="24"/>
        </w:rPr>
        <w:t>Standar</w:t>
      </w:r>
      <w:r>
        <w:rPr>
          <w:b w:val="0"/>
          <w:spacing w:val="-9"/>
          <w:sz w:val="24"/>
        </w:rPr>
        <w:t> </w:t>
      </w:r>
      <w:r>
        <w:rPr>
          <w:b w:val="0"/>
          <w:sz w:val="24"/>
        </w:rPr>
        <w:t>Pendidikan</w:t>
      </w:r>
      <w:r>
        <w:rPr>
          <w:b w:val="0"/>
          <w:spacing w:val="-8"/>
          <w:sz w:val="24"/>
        </w:rPr>
        <w:t> </w:t>
      </w:r>
      <w:r>
        <w:rPr>
          <w:b w:val="0"/>
          <w:spacing w:val="-2"/>
          <w:sz w:val="24"/>
        </w:rPr>
        <w:t>Tinggi;</w:t>
      </w:r>
    </w:p>
    <w:p>
      <w:pPr>
        <w:pStyle w:val="ListParagraph"/>
        <w:numPr>
          <w:ilvl w:val="1"/>
          <w:numId w:val="6"/>
        </w:numPr>
        <w:tabs>
          <w:tab w:pos="3110" w:val="left" w:leader="none"/>
          <w:tab w:pos="3111" w:val="left" w:leader="none"/>
        </w:tabs>
        <w:spacing w:line="240" w:lineRule="auto" w:before="141" w:after="0"/>
        <w:ind w:left="3110" w:right="0" w:hanging="452"/>
        <w:jc w:val="left"/>
        <w:rPr>
          <w:b w:val="0"/>
          <w:sz w:val="24"/>
        </w:rPr>
      </w:pPr>
      <w:r>
        <w:rPr>
          <w:b w:val="0"/>
          <w:sz w:val="24"/>
        </w:rPr>
        <w:t>pelaksanaan</w:t>
      </w:r>
      <w:r>
        <w:rPr>
          <w:b w:val="0"/>
          <w:spacing w:val="-10"/>
          <w:sz w:val="24"/>
        </w:rPr>
        <w:t> </w:t>
      </w:r>
      <w:r>
        <w:rPr>
          <w:b w:val="0"/>
          <w:sz w:val="24"/>
        </w:rPr>
        <w:t>Standar</w:t>
      </w:r>
      <w:r>
        <w:rPr>
          <w:b w:val="0"/>
          <w:spacing w:val="-9"/>
          <w:sz w:val="24"/>
        </w:rPr>
        <w:t> </w:t>
      </w:r>
      <w:r>
        <w:rPr>
          <w:b w:val="0"/>
          <w:sz w:val="24"/>
        </w:rPr>
        <w:t>Pendidikan</w:t>
      </w:r>
      <w:r>
        <w:rPr>
          <w:b w:val="0"/>
          <w:spacing w:val="-9"/>
          <w:sz w:val="24"/>
        </w:rPr>
        <w:t> </w:t>
      </w:r>
      <w:r>
        <w:rPr>
          <w:b w:val="0"/>
          <w:spacing w:val="-2"/>
          <w:sz w:val="24"/>
        </w:rPr>
        <w:t>Tinggi;</w:t>
      </w:r>
    </w:p>
    <w:p>
      <w:pPr>
        <w:pStyle w:val="ListParagraph"/>
        <w:numPr>
          <w:ilvl w:val="1"/>
          <w:numId w:val="6"/>
        </w:numPr>
        <w:tabs>
          <w:tab w:pos="3110" w:val="left" w:leader="none"/>
          <w:tab w:pos="3111" w:val="left" w:leader="none"/>
        </w:tabs>
        <w:spacing w:line="240" w:lineRule="auto" w:before="141" w:after="0"/>
        <w:ind w:left="3110" w:right="0" w:hanging="452"/>
        <w:jc w:val="left"/>
        <w:rPr>
          <w:b w:val="0"/>
          <w:sz w:val="24"/>
        </w:rPr>
      </w:pPr>
      <w:r>
        <w:rPr>
          <w:b w:val="0"/>
          <w:sz w:val="24"/>
        </w:rPr>
        <w:t>evaluasi</w:t>
      </w:r>
      <w:r>
        <w:rPr>
          <w:b w:val="0"/>
          <w:spacing w:val="-7"/>
          <w:sz w:val="24"/>
        </w:rPr>
        <w:t> </w:t>
      </w:r>
      <w:r>
        <w:rPr>
          <w:b w:val="0"/>
          <w:sz w:val="24"/>
        </w:rPr>
        <w:t>pelaksanaan</w:t>
      </w:r>
      <w:r>
        <w:rPr>
          <w:b w:val="0"/>
          <w:spacing w:val="-7"/>
          <w:sz w:val="24"/>
        </w:rPr>
        <w:t> </w:t>
      </w:r>
      <w:r>
        <w:rPr>
          <w:b w:val="0"/>
          <w:sz w:val="24"/>
        </w:rPr>
        <w:t>Standar</w:t>
      </w:r>
      <w:r>
        <w:rPr>
          <w:b w:val="0"/>
          <w:spacing w:val="-7"/>
          <w:sz w:val="24"/>
        </w:rPr>
        <w:t> </w:t>
      </w:r>
      <w:r>
        <w:rPr>
          <w:b w:val="0"/>
          <w:sz w:val="24"/>
        </w:rPr>
        <w:t>Pendidikan</w:t>
      </w:r>
      <w:r>
        <w:rPr>
          <w:b w:val="0"/>
          <w:spacing w:val="-7"/>
          <w:sz w:val="24"/>
        </w:rPr>
        <w:t> </w:t>
      </w:r>
      <w:r>
        <w:rPr>
          <w:b w:val="0"/>
          <w:spacing w:val="-2"/>
          <w:sz w:val="24"/>
        </w:rPr>
        <w:t>Tinggi</w:t>
      </w:r>
    </w:p>
    <w:p>
      <w:pPr>
        <w:pStyle w:val="ListParagraph"/>
        <w:numPr>
          <w:ilvl w:val="1"/>
          <w:numId w:val="6"/>
        </w:numPr>
        <w:tabs>
          <w:tab w:pos="3110" w:val="left" w:leader="none"/>
          <w:tab w:pos="3111" w:val="left" w:leader="none"/>
        </w:tabs>
        <w:spacing w:line="360" w:lineRule="auto" w:before="141" w:after="0"/>
        <w:ind w:left="3110" w:right="137" w:hanging="452"/>
        <w:jc w:val="left"/>
        <w:rPr>
          <w:b w:val="0"/>
          <w:sz w:val="24"/>
        </w:rPr>
      </w:pPr>
      <w:r>
        <w:rPr>
          <w:b w:val="0"/>
          <w:sz w:val="24"/>
        </w:rPr>
        <w:t>pengendalian</w:t>
      </w:r>
      <w:r>
        <w:rPr>
          <w:b w:val="0"/>
          <w:spacing w:val="-8"/>
          <w:sz w:val="24"/>
        </w:rPr>
        <w:t> </w:t>
      </w:r>
      <w:r>
        <w:rPr>
          <w:b w:val="0"/>
          <w:sz w:val="24"/>
        </w:rPr>
        <w:t>pelaksanaan</w:t>
      </w:r>
      <w:r>
        <w:rPr>
          <w:b w:val="0"/>
          <w:spacing w:val="-8"/>
          <w:sz w:val="24"/>
        </w:rPr>
        <w:t> </w:t>
      </w:r>
      <w:r>
        <w:rPr>
          <w:b w:val="0"/>
          <w:sz w:val="24"/>
        </w:rPr>
        <w:t>Standar</w:t>
      </w:r>
      <w:r>
        <w:rPr>
          <w:b w:val="0"/>
          <w:spacing w:val="-8"/>
          <w:sz w:val="24"/>
        </w:rPr>
        <w:t> </w:t>
      </w:r>
      <w:r>
        <w:rPr>
          <w:b w:val="0"/>
          <w:sz w:val="24"/>
        </w:rPr>
        <w:t>Pendidikan</w:t>
      </w:r>
      <w:r>
        <w:rPr>
          <w:b w:val="0"/>
          <w:spacing w:val="-8"/>
          <w:sz w:val="24"/>
        </w:rPr>
        <w:t> </w:t>
      </w:r>
      <w:r>
        <w:rPr>
          <w:b w:val="0"/>
          <w:sz w:val="24"/>
        </w:rPr>
        <w:t>Tinggi; </w:t>
      </w:r>
      <w:r>
        <w:rPr>
          <w:b w:val="0"/>
          <w:spacing w:val="-4"/>
          <w:sz w:val="24"/>
        </w:rPr>
        <w:t>dan</w:t>
      </w:r>
    </w:p>
    <w:p>
      <w:pPr>
        <w:pStyle w:val="ListParagraph"/>
        <w:numPr>
          <w:ilvl w:val="1"/>
          <w:numId w:val="6"/>
        </w:numPr>
        <w:tabs>
          <w:tab w:pos="3110" w:val="left" w:leader="none"/>
          <w:tab w:pos="3111" w:val="left" w:leader="none"/>
        </w:tabs>
        <w:spacing w:line="240" w:lineRule="auto" w:before="2" w:after="0"/>
        <w:ind w:left="3110" w:right="0" w:hanging="452"/>
        <w:jc w:val="left"/>
        <w:rPr>
          <w:b w:val="0"/>
          <w:sz w:val="24"/>
        </w:rPr>
      </w:pPr>
      <w:r>
        <w:rPr>
          <w:b w:val="0"/>
          <w:sz w:val="24"/>
        </w:rPr>
        <w:t>peningkatan</w:t>
      </w:r>
      <w:r>
        <w:rPr>
          <w:b w:val="0"/>
          <w:spacing w:val="-10"/>
          <w:sz w:val="24"/>
        </w:rPr>
        <w:t> </w:t>
      </w:r>
      <w:r>
        <w:rPr>
          <w:b w:val="0"/>
          <w:sz w:val="24"/>
        </w:rPr>
        <w:t>Standar</w:t>
      </w:r>
      <w:r>
        <w:rPr>
          <w:b w:val="0"/>
          <w:spacing w:val="-9"/>
          <w:sz w:val="24"/>
        </w:rPr>
        <w:t> </w:t>
      </w:r>
      <w:r>
        <w:rPr>
          <w:b w:val="0"/>
          <w:sz w:val="24"/>
        </w:rPr>
        <w:t>Pendidikan</w:t>
      </w:r>
      <w:r>
        <w:rPr>
          <w:b w:val="0"/>
          <w:spacing w:val="-9"/>
          <w:sz w:val="24"/>
        </w:rPr>
        <w:t> </w:t>
      </w:r>
      <w:r>
        <w:rPr>
          <w:b w:val="0"/>
          <w:spacing w:val="-2"/>
          <w:sz w:val="24"/>
        </w:rPr>
        <w:t>Tinggi.</w:t>
      </w:r>
    </w:p>
    <w:p>
      <w:pPr>
        <w:pStyle w:val="ListParagraph"/>
        <w:numPr>
          <w:ilvl w:val="0"/>
          <w:numId w:val="6"/>
        </w:numPr>
        <w:tabs>
          <w:tab w:pos="2659" w:val="left" w:leader="none"/>
          <w:tab w:pos="2660" w:val="left" w:leader="none"/>
        </w:tabs>
        <w:spacing w:line="360" w:lineRule="auto" w:before="141" w:after="0"/>
        <w:ind w:left="2659" w:right="136" w:hanging="541"/>
        <w:jc w:val="left"/>
        <w:rPr>
          <w:b w:val="0"/>
          <w:sz w:val="24"/>
        </w:rPr>
      </w:pPr>
      <w:r>
        <w:rPr>
          <w:b w:val="0"/>
          <w:sz w:val="24"/>
        </w:rPr>
        <w:t>Evaluasi</w:t>
      </w:r>
      <w:r>
        <w:rPr>
          <w:b w:val="0"/>
          <w:spacing w:val="39"/>
          <w:sz w:val="24"/>
        </w:rPr>
        <w:t> </w:t>
      </w:r>
      <w:r>
        <w:rPr>
          <w:b w:val="0"/>
          <w:sz w:val="24"/>
        </w:rPr>
        <w:t>sebagaimana</w:t>
      </w:r>
      <w:r>
        <w:rPr>
          <w:b w:val="0"/>
          <w:spacing w:val="39"/>
          <w:sz w:val="24"/>
        </w:rPr>
        <w:t> </w:t>
      </w:r>
      <w:r>
        <w:rPr>
          <w:b w:val="0"/>
          <w:sz w:val="24"/>
        </w:rPr>
        <w:t>dimaksud</w:t>
      </w:r>
      <w:r>
        <w:rPr>
          <w:b w:val="0"/>
          <w:spacing w:val="39"/>
          <w:sz w:val="24"/>
        </w:rPr>
        <w:t> </w:t>
      </w:r>
      <w:r>
        <w:rPr>
          <w:b w:val="0"/>
          <w:sz w:val="24"/>
        </w:rPr>
        <w:t>dalam</w:t>
      </w:r>
      <w:r>
        <w:rPr>
          <w:b w:val="0"/>
          <w:spacing w:val="39"/>
          <w:sz w:val="24"/>
        </w:rPr>
        <w:t> </w:t>
      </w:r>
      <w:r>
        <w:rPr>
          <w:b w:val="0"/>
          <w:sz w:val="24"/>
        </w:rPr>
        <w:t>ayat</w:t>
      </w:r>
      <w:r>
        <w:rPr>
          <w:b w:val="0"/>
          <w:spacing w:val="39"/>
          <w:sz w:val="24"/>
        </w:rPr>
        <w:t> </w:t>
      </w:r>
      <w:r>
        <w:rPr>
          <w:b w:val="0"/>
          <w:sz w:val="24"/>
        </w:rPr>
        <w:t>(1)</w:t>
      </w:r>
      <w:r>
        <w:rPr>
          <w:b w:val="0"/>
          <w:spacing w:val="39"/>
          <w:sz w:val="24"/>
        </w:rPr>
        <w:t> </w:t>
      </w:r>
      <w:r>
        <w:rPr>
          <w:b w:val="0"/>
          <w:sz w:val="24"/>
        </w:rPr>
        <w:t>huruf</w:t>
      </w:r>
      <w:r>
        <w:rPr>
          <w:b w:val="0"/>
          <w:spacing w:val="39"/>
          <w:sz w:val="24"/>
        </w:rPr>
        <w:t> </w:t>
      </w:r>
      <w:r>
        <w:rPr>
          <w:b w:val="0"/>
          <w:sz w:val="24"/>
        </w:rPr>
        <w:t>c dilakukan melalui audit mutu internal.</w:t>
      </w:r>
    </w:p>
    <w:p>
      <w:pPr>
        <w:pStyle w:val="ListParagraph"/>
        <w:numPr>
          <w:ilvl w:val="0"/>
          <w:numId w:val="6"/>
        </w:numPr>
        <w:tabs>
          <w:tab w:pos="2600" w:val="left" w:leader="none"/>
        </w:tabs>
        <w:spacing w:line="360" w:lineRule="auto" w:before="0" w:after="0"/>
        <w:ind w:left="2659" w:right="135" w:hanging="541"/>
        <w:jc w:val="left"/>
        <w:rPr>
          <w:b w:val="0"/>
          <w:sz w:val="24"/>
        </w:rPr>
      </w:pPr>
      <w:r>
        <w:rPr>
          <w:b w:val="0"/>
          <w:sz w:val="24"/>
        </w:rPr>
        <w:t>SPMI</w:t>
      </w:r>
      <w:r>
        <w:rPr>
          <w:b w:val="0"/>
          <w:spacing w:val="80"/>
          <w:sz w:val="24"/>
        </w:rPr>
        <w:t> </w:t>
      </w:r>
      <w:r>
        <w:rPr>
          <w:b w:val="0"/>
          <w:sz w:val="24"/>
        </w:rPr>
        <w:t>diimplementasikan</w:t>
      </w:r>
      <w:r>
        <w:rPr>
          <w:b w:val="0"/>
          <w:spacing w:val="80"/>
          <w:sz w:val="24"/>
        </w:rPr>
        <w:t> </w:t>
      </w:r>
      <w:r>
        <w:rPr>
          <w:b w:val="0"/>
          <w:sz w:val="24"/>
        </w:rPr>
        <w:t>pada</w:t>
      </w:r>
      <w:r>
        <w:rPr>
          <w:b w:val="0"/>
          <w:spacing w:val="80"/>
          <w:sz w:val="24"/>
        </w:rPr>
        <w:t> </w:t>
      </w:r>
      <w:r>
        <w:rPr>
          <w:b w:val="0"/>
          <w:sz w:val="24"/>
        </w:rPr>
        <w:t>semua</w:t>
      </w:r>
      <w:r>
        <w:rPr>
          <w:b w:val="0"/>
          <w:spacing w:val="80"/>
          <w:sz w:val="24"/>
        </w:rPr>
        <w:t> </w:t>
      </w:r>
      <w:r>
        <w:rPr>
          <w:b w:val="0"/>
          <w:sz w:val="24"/>
        </w:rPr>
        <w:t>bidang</w:t>
      </w:r>
      <w:r>
        <w:rPr>
          <w:b w:val="0"/>
          <w:spacing w:val="80"/>
          <w:sz w:val="24"/>
        </w:rPr>
        <w:t> </w:t>
      </w:r>
      <w:r>
        <w:rPr>
          <w:b w:val="0"/>
          <w:sz w:val="24"/>
        </w:rPr>
        <w:t>kegiatan perguruan tinggi, yaitu bidang:</w:t>
      </w:r>
    </w:p>
    <w:p>
      <w:pPr>
        <w:pStyle w:val="ListParagraph"/>
        <w:numPr>
          <w:ilvl w:val="1"/>
          <w:numId w:val="6"/>
        </w:numPr>
        <w:tabs>
          <w:tab w:pos="3110" w:val="left" w:leader="none"/>
          <w:tab w:pos="3111" w:val="left" w:leader="none"/>
          <w:tab w:pos="4624" w:val="left" w:leader="none"/>
          <w:tab w:pos="5884" w:val="left" w:leader="none"/>
          <w:tab w:pos="7570" w:val="left" w:leader="none"/>
          <w:tab w:pos="9098" w:val="left" w:leader="none"/>
        </w:tabs>
        <w:spacing w:line="360" w:lineRule="auto" w:before="0" w:after="0"/>
        <w:ind w:left="3110" w:right="135" w:hanging="452"/>
        <w:jc w:val="left"/>
        <w:rPr>
          <w:b w:val="0"/>
          <w:sz w:val="24"/>
        </w:rPr>
      </w:pPr>
      <w:r>
        <w:rPr>
          <w:b w:val="0"/>
          <w:spacing w:val="-2"/>
          <w:sz w:val="24"/>
        </w:rPr>
        <w:t>akademik,</w:t>
      </w:r>
      <w:r>
        <w:rPr>
          <w:b w:val="0"/>
          <w:sz w:val="24"/>
        </w:rPr>
        <w:tab/>
      </w:r>
      <w:r>
        <w:rPr>
          <w:b w:val="0"/>
          <w:spacing w:val="-2"/>
          <w:sz w:val="24"/>
        </w:rPr>
        <w:t>meliputi</w:t>
      </w:r>
      <w:r>
        <w:rPr>
          <w:b w:val="0"/>
          <w:sz w:val="24"/>
        </w:rPr>
        <w:tab/>
      </w:r>
      <w:r>
        <w:rPr>
          <w:b w:val="0"/>
          <w:spacing w:val="-2"/>
          <w:sz w:val="24"/>
        </w:rPr>
        <w:t>pendidikan,</w:t>
      </w:r>
      <w:r>
        <w:rPr>
          <w:b w:val="0"/>
          <w:sz w:val="24"/>
        </w:rPr>
        <w:tab/>
      </w:r>
      <w:r>
        <w:rPr>
          <w:b w:val="0"/>
          <w:spacing w:val="-2"/>
          <w:sz w:val="24"/>
        </w:rPr>
        <w:t>penelitian,</w:t>
      </w:r>
      <w:r>
        <w:rPr>
          <w:b w:val="0"/>
          <w:sz w:val="24"/>
        </w:rPr>
        <w:tab/>
      </w:r>
      <w:r>
        <w:rPr>
          <w:b w:val="0"/>
          <w:spacing w:val="-4"/>
          <w:sz w:val="24"/>
        </w:rPr>
        <w:t>dan</w:t>
      </w:r>
      <w:r>
        <w:rPr>
          <w:b w:val="0"/>
          <w:spacing w:val="-4"/>
          <w:sz w:val="24"/>
        </w:rPr>
        <w:t> </w:t>
      </w:r>
      <w:r>
        <w:rPr>
          <w:b w:val="0"/>
          <w:sz w:val="24"/>
        </w:rPr>
        <w:t>pengabdian kepada masyarakat; dan</w:t>
      </w:r>
    </w:p>
    <w:p>
      <w:pPr>
        <w:pStyle w:val="ListParagraph"/>
        <w:numPr>
          <w:ilvl w:val="1"/>
          <w:numId w:val="6"/>
        </w:numPr>
        <w:tabs>
          <w:tab w:pos="3110" w:val="left" w:leader="none"/>
          <w:tab w:pos="3111" w:val="left" w:leader="none"/>
        </w:tabs>
        <w:spacing w:line="360" w:lineRule="auto" w:before="0" w:after="0"/>
        <w:ind w:left="3110" w:right="134" w:hanging="452"/>
        <w:jc w:val="left"/>
        <w:rPr>
          <w:b w:val="0"/>
          <w:sz w:val="24"/>
        </w:rPr>
      </w:pPr>
      <w:r>
        <w:rPr>
          <w:b w:val="0"/>
          <w:sz w:val="24"/>
        </w:rPr>
        <w:t>nonakademik,</w:t>
      </w:r>
      <w:r>
        <w:rPr>
          <w:b w:val="0"/>
          <w:spacing w:val="80"/>
          <w:sz w:val="24"/>
        </w:rPr>
        <w:t> </w:t>
      </w:r>
      <w:r>
        <w:rPr>
          <w:b w:val="0"/>
          <w:sz w:val="24"/>
        </w:rPr>
        <w:t>antara</w:t>
      </w:r>
      <w:r>
        <w:rPr>
          <w:b w:val="0"/>
          <w:spacing w:val="80"/>
          <w:sz w:val="24"/>
        </w:rPr>
        <w:t> </w:t>
      </w:r>
      <w:r>
        <w:rPr>
          <w:b w:val="0"/>
          <w:sz w:val="24"/>
        </w:rPr>
        <w:t>lain</w:t>
      </w:r>
      <w:r>
        <w:rPr>
          <w:b w:val="0"/>
          <w:spacing w:val="80"/>
          <w:sz w:val="24"/>
        </w:rPr>
        <w:t> </w:t>
      </w:r>
      <w:r>
        <w:rPr>
          <w:b w:val="0"/>
          <w:sz w:val="24"/>
        </w:rPr>
        <w:t>sumber</w:t>
      </w:r>
      <w:r>
        <w:rPr>
          <w:b w:val="0"/>
          <w:spacing w:val="80"/>
          <w:sz w:val="24"/>
        </w:rPr>
        <w:t> </w:t>
      </w:r>
      <w:r>
        <w:rPr>
          <w:b w:val="0"/>
          <w:sz w:val="24"/>
        </w:rPr>
        <w:t>daya</w:t>
      </w:r>
      <w:r>
        <w:rPr>
          <w:b w:val="0"/>
          <w:spacing w:val="80"/>
          <w:sz w:val="24"/>
        </w:rPr>
        <w:t> </w:t>
      </w:r>
      <w:r>
        <w:rPr>
          <w:b w:val="0"/>
          <w:sz w:val="24"/>
        </w:rPr>
        <w:t>manusia, keuangan, sarana dan prasarana.</w:t>
      </w:r>
    </w:p>
    <w:p>
      <w:pPr>
        <w:pStyle w:val="ListParagraph"/>
        <w:numPr>
          <w:ilvl w:val="0"/>
          <w:numId w:val="6"/>
        </w:numPr>
        <w:tabs>
          <w:tab w:pos="2659" w:val="left" w:leader="none"/>
          <w:tab w:pos="2660" w:val="left" w:leader="none"/>
        </w:tabs>
        <w:spacing w:line="360" w:lineRule="auto" w:before="0" w:after="0"/>
        <w:ind w:left="2659" w:right="138" w:hanging="541"/>
        <w:jc w:val="left"/>
        <w:rPr>
          <w:b w:val="0"/>
          <w:sz w:val="24"/>
        </w:rPr>
      </w:pPr>
      <w:r>
        <w:rPr>
          <w:b w:val="0"/>
          <w:sz w:val="24"/>
        </w:rPr>
        <w:t>Kegiatan sebagaimana dimaksud pada ayat (3) digunakan untuk mencapai Standar Pendidikan Tinggi.</w:t>
      </w:r>
    </w:p>
    <w:p>
      <w:pPr>
        <w:spacing w:after="0" w:line="360" w:lineRule="auto"/>
        <w:jc w:val="left"/>
        <w:rPr>
          <w:sz w:val="24"/>
        </w:rPr>
        <w:sectPr>
          <w:type w:val="continuous"/>
          <w:pgSz w:w="12240" w:h="18720"/>
          <w:pgMar w:header="0" w:footer="647" w:top="560" w:bottom="840" w:left="1280" w:right="1280"/>
        </w:sectPr>
      </w:pPr>
    </w:p>
    <w:p>
      <w:pPr>
        <w:pStyle w:val="BodyText"/>
        <w:tabs>
          <w:tab w:pos="4442" w:val="left" w:leader="none"/>
        </w:tabs>
        <w:spacing w:before="85"/>
        <w:ind w:left="138"/>
        <w:rPr>
          <w:b w:val="0"/>
          <w:sz w:val="26"/>
        </w:rPr>
      </w:pPr>
      <w:r>
        <w:rPr>
          <w:b w:val="0"/>
        </w:rPr>
        <w:t>2016,</w:t>
      </w:r>
      <w:r>
        <w:rPr>
          <w:b w:val="0"/>
          <w:spacing w:val="-4"/>
        </w:rPr>
        <w:t> </w:t>
      </w:r>
      <w:r>
        <w:rPr>
          <w:b w:val="0"/>
          <w:spacing w:val="-2"/>
        </w:rPr>
        <w:t>No.1462</w:t>
      </w:r>
      <w:r>
        <w:rPr>
          <w:b w:val="0"/>
        </w:rPr>
        <w:tab/>
      </w:r>
      <w:r>
        <w:rPr>
          <w:b w:val="0"/>
          <w:w w:val="95"/>
          <w:position w:val="-10"/>
          <w:sz w:val="26"/>
        </w:rPr>
        <w:t>-</w:t>
      </w:r>
      <w:r>
        <w:rPr>
          <w:b w:val="0"/>
          <w:spacing w:val="-5"/>
          <w:position w:val="-10"/>
        </w:rPr>
        <w:t>6</w:t>
      </w:r>
      <w:r>
        <w:rPr>
          <w:b w:val="0"/>
          <w:spacing w:val="-5"/>
          <w:position w:val="-10"/>
          <w:sz w:val="26"/>
        </w:rPr>
        <w:t>-</w:t>
      </w:r>
    </w:p>
    <w:p>
      <w:pPr>
        <w:pStyle w:val="BodyText"/>
        <w:ind w:left="0"/>
        <w:rPr>
          <w:b w:val="0"/>
          <w:sz w:val="40"/>
        </w:rPr>
      </w:pPr>
    </w:p>
    <w:p>
      <w:pPr>
        <w:pStyle w:val="ListParagraph"/>
        <w:numPr>
          <w:ilvl w:val="0"/>
          <w:numId w:val="6"/>
        </w:numPr>
        <w:tabs>
          <w:tab w:pos="2660" w:val="left" w:leader="none"/>
        </w:tabs>
        <w:spacing w:line="360" w:lineRule="auto" w:before="258" w:after="0"/>
        <w:ind w:left="2659" w:right="136" w:hanging="541"/>
        <w:jc w:val="both"/>
        <w:rPr>
          <w:b w:val="0"/>
          <w:sz w:val="24"/>
        </w:rPr>
      </w:pPr>
      <w:r>
        <w:rPr>
          <w:b w:val="0"/>
          <w:sz w:val="24"/>
        </w:rPr>
        <w:t>SPMI sebagai suatu sistem dievaluasi dan dikembangkan secara berkelanjutan oleh perguruan tinggi yang </w:t>
      </w:r>
      <w:r>
        <w:rPr>
          <w:b w:val="0"/>
          <w:spacing w:val="-2"/>
          <w:sz w:val="24"/>
        </w:rPr>
        <w:t>bersangkutan.</w:t>
      </w:r>
    </w:p>
    <w:p>
      <w:pPr>
        <w:pStyle w:val="ListParagraph"/>
        <w:numPr>
          <w:ilvl w:val="0"/>
          <w:numId w:val="6"/>
        </w:numPr>
        <w:tabs>
          <w:tab w:pos="2660" w:val="left" w:leader="none"/>
        </w:tabs>
        <w:spacing w:line="360" w:lineRule="auto" w:before="0" w:after="0"/>
        <w:ind w:left="2659" w:right="138" w:hanging="541"/>
        <w:jc w:val="both"/>
        <w:rPr>
          <w:b w:val="0"/>
          <w:sz w:val="24"/>
        </w:rPr>
      </w:pPr>
      <w:r>
        <w:rPr>
          <w:b w:val="0"/>
          <w:sz w:val="24"/>
        </w:rPr>
        <w:t>SPMI ditetapkan dalam peraturan pemimpin perguruan tinggi bagi PTN atau peraturan badan hukum penyelenggara bagi PTS, setelah disetujui senat atau</w:t>
      </w:r>
      <w:r>
        <w:rPr>
          <w:b w:val="0"/>
          <w:spacing w:val="40"/>
          <w:sz w:val="24"/>
        </w:rPr>
        <w:t> </w:t>
      </w:r>
      <w:r>
        <w:rPr>
          <w:b w:val="0"/>
          <w:sz w:val="24"/>
        </w:rPr>
        <w:t>senat akademik perguruan tinggi.</w:t>
      </w:r>
    </w:p>
    <w:p>
      <w:pPr>
        <w:pStyle w:val="BodyText"/>
        <w:spacing w:before="11"/>
        <w:ind w:left="0"/>
        <w:rPr>
          <w:b w:val="0"/>
          <w:sz w:val="35"/>
        </w:rPr>
      </w:pPr>
    </w:p>
    <w:p>
      <w:pPr>
        <w:pStyle w:val="BodyText"/>
        <w:ind w:left="5405"/>
        <w:jc w:val="both"/>
        <w:rPr>
          <w:b w:val="0"/>
        </w:rPr>
      </w:pPr>
      <w:r>
        <w:rPr>
          <w:b w:val="0"/>
        </w:rPr>
        <w:t>Pasal</w:t>
      </w:r>
      <w:r>
        <w:rPr>
          <w:b w:val="0"/>
          <w:spacing w:val="-5"/>
        </w:rPr>
        <w:t> </w:t>
      </w:r>
      <w:r>
        <w:rPr>
          <w:b w:val="0"/>
          <w:spacing w:val="-10"/>
        </w:rPr>
        <w:t>6</w:t>
      </w:r>
    </w:p>
    <w:p>
      <w:pPr>
        <w:pStyle w:val="ListParagraph"/>
        <w:numPr>
          <w:ilvl w:val="0"/>
          <w:numId w:val="7"/>
        </w:numPr>
        <w:tabs>
          <w:tab w:pos="2660" w:val="left" w:leader="none"/>
        </w:tabs>
        <w:spacing w:line="360" w:lineRule="auto" w:before="141" w:after="0"/>
        <w:ind w:left="2659" w:right="137" w:hanging="541"/>
        <w:jc w:val="both"/>
        <w:rPr>
          <w:b w:val="0"/>
          <w:sz w:val="24"/>
        </w:rPr>
      </w:pPr>
      <w:r>
        <w:rPr>
          <w:b w:val="0"/>
          <w:sz w:val="24"/>
        </w:rPr>
        <w:t>SPME yang dilakukan melalui akreditasi memiliki siklus kegiatan yang terdiri atas:</w:t>
      </w:r>
    </w:p>
    <w:p>
      <w:pPr>
        <w:pStyle w:val="ListParagraph"/>
        <w:numPr>
          <w:ilvl w:val="1"/>
          <w:numId w:val="7"/>
        </w:numPr>
        <w:tabs>
          <w:tab w:pos="3111" w:val="left" w:leader="none"/>
        </w:tabs>
        <w:spacing w:line="281" w:lineRule="exact" w:before="0" w:after="0"/>
        <w:ind w:left="3110" w:right="0" w:hanging="452"/>
        <w:jc w:val="both"/>
        <w:rPr>
          <w:b w:val="0"/>
          <w:sz w:val="24"/>
        </w:rPr>
      </w:pPr>
      <w:r>
        <w:rPr>
          <w:b w:val="0"/>
          <w:sz w:val="24"/>
        </w:rPr>
        <w:t>tahap</w:t>
      </w:r>
      <w:r>
        <w:rPr>
          <w:b w:val="0"/>
          <w:spacing w:val="-4"/>
          <w:sz w:val="24"/>
        </w:rPr>
        <w:t> </w:t>
      </w:r>
      <w:r>
        <w:rPr>
          <w:b w:val="0"/>
          <w:sz w:val="24"/>
        </w:rPr>
        <w:t>Evaluasi</w:t>
      </w:r>
      <w:r>
        <w:rPr>
          <w:b w:val="0"/>
          <w:spacing w:val="-3"/>
          <w:sz w:val="24"/>
        </w:rPr>
        <w:t> </w:t>
      </w:r>
      <w:r>
        <w:rPr>
          <w:b w:val="0"/>
          <w:sz w:val="24"/>
        </w:rPr>
        <w:t>Data</w:t>
      </w:r>
      <w:r>
        <w:rPr>
          <w:b w:val="0"/>
          <w:spacing w:val="-4"/>
          <w:sz w:val="24"/>
        </w:rPr>
        <w:t> </w:t>
      </w:r>
      <w:r>
        <w:rPr>
          <w:b w:val="0"/>
          <w:sz w:val="24"/>
        </w:rPr>
        <w:t>dan</w:t>
      </w:r>
      <w:r>
        <w:rPr>
          <w:b w:val="0"/>
          <w:spacing w:val="-3"/>
          <w:sz w:val="24"/>
        </w:rPr>
        <w:t> </w:t>
      </w:r>
      <w:r>
        <w:rPr>
          <w:b w:val="0"/>
          <w:spacing w:val="-2"/>
          <w:sz w:val="24"/>
        </w:rPr>
        <w:t>Informasi;</w:t>
      </w:r>
    </w:p>
    <w:p>
      <w:pPr>
        <w:pStyle w:val="ListParagraph"/>
        <w:numPr>
          <w:ilvl w:val="1"/>
          <w:numId w:val="7"/>
        </w:numPr>
        <w:tabs>
          <w:tab w:pos="3111" w:val="left" w:leader="none"/>
        </w:tabs>
        <w:spacing w:line="360" w:lineRule="auto" w:before="143" w:after="0"/>
        <w:ind w:left="3110" w:right="135" w:hanging="452"/>
        <w:jc w:val="both"/>
        <w:rPr>
          <w:b w:val="0"/>
          <w:sz w:val="24"/>
        </w:rPr>
      </w:pPr>
      <w:r>
        <w:rPr>
          <w:b w:val="0"/>
          <w:sz w:val="24"/>
        </w:rPr>
        <w:t>tahap Penetapan Status Akreditasi dan Peringkat Terakreditasi; dan</w:t>
      </w:r>
    </w:p>
    <w:p>
      <w:pPr>
        <w:pStyle w:val="ListParagraph"/>
        <w:numPr>
          <w:ilvl w:val="1"/>
          <w:numId w:val="7"/>
        </w:numPr>
        <w:tabs>
          <w:tab w:pos="3111" w:val="left" w:leader="none"/>
        </w:tabs>
        <w:spacing w:line="360" w:lineRule="auto" w:before="0" w:after="0"/>
        <w:ind w:left="3110" w:right="136" w:hanging="452"/>
        <w:jc w:val="both"/>
        <w:rPr>
          <w:b w:val="0"/>
          <w:sz w:val="24"/>
        </w:rPr>
      </w:pPr>
      <w:r>
        <w:rPr>
          <w:b w:val="0"/>
          <w:sz w:val="24"/>
        </w:rPr>
        <w:t>tahap Pemantauan dan Evaluasi Status Akreditasi dan Peringkat Terakreditasi.</w:t>
      </w:r>
    </w:p>
    <w:p>
      <w:pPr>
        <w:pStyle w:val="ListParagraph"/>
        <w:numPr>
          <w:ilvl w:val="0"/>
          <w:numId w:val="7"/>
        </w:numPr>
        <w:tabs>
          <w:tab w:pos="2660" w:val="left" w:leader="none"/>
        </w:tabs>
        <w:spacing w:line="360" w:lineRule="auto" w:before="0" w:after="0"/>
        <w:ind w:left="2659" w:right="131" w:hanging="541"/>
        <w:jc w:val="both"/>
        <w:rPr>
          <w:b w:val="0"/>
          <w:sz w:val="24"/>
        </w:rPr>
      </w:pPr>
      <w:r>
        <w:rPr>
          <w:b w:val="0"/>
          <w:sz w:val="24"/>
        </w:rPr>
        <w:t>SPME dikembangkan secara berkelanjutan oleh BAN-PT dan/atau LAM sesuai dengan kewenangan masing- </w:t>
      </w:r>
      <w:r>
        <w:rPr>
          <w:b w:val="0"/>
          <w:spacing w:val="-2"/>
          <w:sz w:val="24"/>
        </w:rPr>
        <w:t>masing.</w:t>
      </w:r>
    </w:p>
    <w:p>
      <w:pPr>
        <w:pStyle w:val="ListParagraph"/>
        <w:numPr>
          <w:ilvl w:val="0"/>
          <w:numId w:val="7"/>
        </w:numPr>
        <w:tabs>
          <w:tab w:pos="2660" w:val="left" w:leader="none"/>
        </w:tabs>
        <w:spacing w:line="360" w:lineRule="auto" w:before="0" w:after="0"/>
        <w:ind w:left="2659" w:right="134" w:hanging="541"/>
        <w:jc w:val="both"/>
        <w:rPr>
          <w:b w:val="0"/>
          <w:sz w:val="24"/>
        </w:rPr>
      </w:pPr>
      <w:r>
        <w:rPr>
          <w:b w:val="0"/>
          <w:sz w:val="24"/>
        </w:rPr>
        <w:t>Ketentuan lebih lanjut mengenai siklus kegiatan sebagaimana dimaksud pada ayat (1) diatur dalam Peraturan Menteri.</w:t>
      </w:r>
    </w:p>
    <w:p>
      <w:pPr>
        <w:pStyle w:val="BodyText"/>
        <w:spacing w:before="10"/>
        <w:ind w:left="0"/>
        <w:rPr>
          <w:b w:val="0"/>
          <w:sz w:val="35"/>
        </w:rPr>
      </w:pPr>
    </w:p>
    <w:p>
      <w:pPr>
        <w:pStyle w:val="BodyText"/>
        <w:ind w:left="5405"/>
        <w:jc w:val="both"/>
        <w:rPr>
          <w:b w:val="0"/>
        </w:rPr>
      </w:pPr>
      <w:r>
        <w:rPr>
          <w:b w:val="0"/>
        </w:rPr>
        <w:t>Pasal</w:t>
      </w:r>
      <w:r>
        <w:rPr>
          <w:b w:val="0"/>
          <w:spacing w:val="-5"/>
        </w:rPr>
        <w:t> </w:t>
      </w:r>
      <w:r>
        <w:rPr>
          <w:b w:val="0"/>
          <w:spacing w:val="-10"/>
        </w:rPr>
        <w:t>7</w:t>
      </w:r>
    </w:p>
    <w:p>
      <w:pPr>
        <w:pStyle w:val="BodyText"/>
        <w:spacing w:line="360" w:lineRule="auto" w:before="141"/>
        <w:ind w:left="2118" w:right="133"/>
        <w:jc w:val="both"/>
        <w:rPr>
          <w:b w:val="0"/>
        </w:rPr>
      </w:pPr>
      <w:r>
        <w:rPr>
          <w:b w:val="0"/>
        </w:rPr>
        <w:t>Data, informasi pelaksanaan, serta luaran SPMI dan SPME dilaporkan dan disimpan oleh perguruan tinggi dalam PD </w:t>
      </w:r>
      <w:r>
        <w:rPr>
          <w:b w:val="0"/>
          <w:spacing w:val="-2"/>
        </w:rPr>
        <w:t>Dikti.</w:t>
      </w:r>
    </w:p>
    <w:p>
      <w:pPr>
        <w:pStyle w:val="BodyText"/>
        <w:spacing w:before="2"/>
        <w:ind w:left="0"/>
        <w:rPr>
          <w:b w:val="0"/>
          <w:sz w:val="36"/>
        </w:rPr>
      </w:pPr>
    </w:p>
    <w:p>
      <w:pPr>
        <w:spacing w:before="0"/>
        <w:ind w:left="2598" w:right="618" w:firstLine="0"/>
        <w:jc w:val="center"/>
        <w:rPr>
          <w:b w:val="0"/>
          <w:sz w:val="24"/>
        </w:rPr>
      </w:pPr>
      <w:r>
        <w:rPr>
          <w:b w:val="0"/>
          <w:sz w:val="24"/>
        </w:rPr>
        <w:t>BAB </w:t>
      </w:r>
      <w:r>
        <w:rPr>
          <w:b w:val="0"/>
          <w:spacing w:val="-5"/>
          <w:sz w:val="24"/>
        </w:rPr>
        <w:t>III</w:t>
      </w:r>
    </w:p>
    <w:p>
      <w:pPr>
        <w:spacing w:before="141"/>
        <w:ind w:left="2597" w:right="618" w:firstLine="0"/>
        <w:jc w:val="center"/>
        <w:rPr>
          <w:b w:val="0"/>
          <w:sz w:val="24"/>
        </w:rPr>
      </w:pPr>
      <w:r>
        <w:rPr>
          <w:b w:val="0"/>
          <w:sz w:val="24"/>
        </w:rPr>
        <w:t>PEMBAGIAN</w:t>
      </w:r>
      <w:r>
        <w:rPr>
          <w:b w:val="0"/>
          <w:spacing w:val="-4"/>
          <w:sz w:val="24"/>
        </w:rPr>
        <w:t> </w:t>
      </w:r>
      <w:r>
        <w:rPr>
          <w:b w:val="0"/>
          <w:sz w:val="24"/>
        </w:rPr>
        <w:t>TUGAS</w:t>
      </w:r>
      <w:r>
        <w:rPr>
          <w:b w:val="0"/>
          <w:spacing w:val="-3"/>
          <w:sz w:val="24"/>
        </w:rPr>
        <w:t> </w:t>
      </w:r>
      <w:r>
        <w:rPr>
          <w:b w:val="0"/>
          <w:sz w:val="24"/>
        </w:rPr>
        <w:t>DAN</w:t>
      </w:r>
      <w:r>
        <w:rPr>
          <w:b w:val="0"/>
          <w:spacing w:val="-2"/>
          <w:sz w:val="24"/>
        </w:rPr>
        <w:t> WEWENANG</w:t>
      </w:r>
    </w:p>
    <w:p>
      <w:pPr>
        <w:pStyle w:val="BodyText"/>
        <w:ind w:left="0"/>
        <w:rPr>
          <w:b w:val="0"/>
          <w:sz w:val="28"/>
        </w:rPr>
      </w:pPr>
    </w:p>
    <w:p>
      <w:pPr>
        <w:pStyle w:val="BodyText"/>
        <w:spacing w:before="234"/>
        <w:ind w:left="5405"/>
        <w:jc w:val="both"/>
        <w:rPr>
          <w:b w:val="0"/>
        </w:rPr>
      </w:pPr>
      <w:r>
        <w:rPr>
          <w:b w:val="0"/>
        </w:rPr>
        <w:t>Pasal</w:t>
      </w:r>
      <w:r>
        <w:rPr>
          <w:b w:val="0"/>
          <w:spacing w:val="-5"/>
        </w:rPr>
        <w:t> </w:t>
      </w:r>
      <w:r>
        <w:rPr>
          <w:b w:val="0"/>
          <w:spacing w:val="-10"/>
        </w:rPr>
        <w:t>8</w:t>
      </w:r>
    </w:p>
    <w:p>
      <w:pPr>
        <w:pStyle w:val="ListParagraph"/>
        <w:numPr>
          <w:ilvl w:val="0"/>
          <w:numId w:val="8"/>
        </w:numPr>
        <w:tabs>
          <w:tab w:pos="2660" w:val="left" w:leader="none"/>
        </w:tabs>
        <w:spacing w:line="360" w:lineRule="auto" w:before="141" w:after="0"/>
        <w:ind w:left="2659" w:right="132" w:hanging="541"/>
        <w:jc w:val="both"/>
        <w:rPr>
          <w:b w:val="0"/>
          <w:sz w:val="24"/>
        </w:rPr>
      </w:pPr>
      <w:r>
        <w:rPr>
          <w:b w:val="0"/>
          <w:sz w:val="24"/>
        </w:rPr>
        <w:t>Direktorat Jenderal mempunyai tugas dan wewenang dalam perumusan, koordinasi, dan pelaksanaan kebijakan SPM Dikti.</w:t>
      </w:r>
    </w:p>
    <w:p>
      <w:pPr>
        <w:pStyle w:val="ListParagraph"/>
        <w:numPr>
          <w:ilvl w:val="0"/>
          <w:numId w:val="8"/>
        </w:numPr>
        <w:tabs>
          <w:tab w:pos="2660" w:val="left" w:leader="none"/>
        </w:tabs>
        <w:spacing w:line="360" w:lineRule="auto" w:before="0" w:after="0"/>
        <w:ind w:left="2659" w:right="132" w:hanging="541"/>
        <w:jc w:val="both"/>
        <w:rPr>
          <w:b w:val="0"/>
          <w:sz w:val="24"/>
        </w:rPr>
      </w:pPr>
      <w:r>
        <w:rPr>
          <w:b w:val="0"/>
          <w:sz w:val="24"/>
        </w:rPr>
        <w:t>Badan Standar Nasional Pendidikan Tinggi mempunyai tugas</w:t>
      </w:r>
      <w:r>
        <w:rPr>
          <w:b w:val="0"/>
          <w:spacing w:val="80"/>
          <w:sz w:val="24"/>
        </w:rPr>
        <w:t> </w:t>
      </w:r>
      <w:r>
        <w:rPr>
          <w:b w:val="0"/>
          <w:sz w:val="24"/>
        </w:rPr>
        <w:t>dan</w:t>
      </w:r>
      <w:r>
        <w:rPr>
          <w:b w:val="0"/>
          <w:spacing w:val="80"/>
          <w:sz w:val="24"/>
        </w:rPr>
        <w:t> </w:t>
      </w:r>
      <w:r>
        <w:rPr>
          <w:b w:val="0"/>
          <w:sz w:val="24"/>
        </w:rPr>
        <w:t>wewenang</w:t>
      </w:r>
      <w:r>
        <w:rPr>
          <w:b w:val="0"/>
          <w:spacing w:val="80"/>
          <w:sz w:val="24"/>
        </w:rPr>
        <w:t> </w:t>
      </w:r>
      <w:r>
        <w:rPr>
          <w:b w:val="0"/>
          <w:sz w:val="24"/>
        </w:rPr>
        <w:t>menyusun</w:t>
      </w:r>
      <w:r>
        <w:rPr>
          <w:b w:val="0"/>
          <w:spacing w:val="80"/>
          <w:sz w:val="24"/>
        </w:rPr>
        <w:t> </w:t>
      </w:r>
      <w:r>
        <w:rPr>
          <w:b w:val="0"/>
          <w:sz w:val="24"/>
        </w:rPr>
        <w:t>dan</w:t>
      </w:r>
      <w:r>
        <w:rPr>
          <w:b w:val="0"/>
          <w:spacing w:val="80"/>
          <w:sz w:val="24"/>
        </w:rPr>
        <w:t> </w:t>
      </w:r>
      <w:r>
        <w:rPr>
          <w:b w:val="0"/>
          <w:sz w:val="24"/>
        </w:rPr>
        <w:t>mengembangkan</w:t>
      </w:r>
    </w:p>
    <w:p>
      <w:pPr>
        <w:spacing w:after="0" w:line="360" w:lineRule="auto"/>
        <w:jc w:val="both"/>
        <w:rPr>
          <w:sz w:val="24"/>
        </w:rPr>
        <w:sectPr>
          <w:pgSz w:w="12240" w:h="18720"/>
          <w:pgMar w:header="0" w:footer="647" w:top="480" w:bottom="840" w:left="1280" w:right="1280"/>
        </w:sectPr>
      </w:pPr>
    </w:p>
    <w:p>
      <w:pPr>
        <w:pStyle w:val="Heading1"/>
        <w:rPr>
          <w:b w:val="0"/>
        </w:rPr>
      </w:pPr>
      <w:r>
        <w:rPr>
          <w:b w:val="0"/>
          <w:w w:val="95"/>
        </w:rPr>
        <w:t>-</w:t>
      </w:r>
      <w:r>
        <w:rPr>
          <w:b w:val="0"/>
          <w:spacing w:val="-5"/>
          <w:w w:val="95"/>
        </w:rPr>
        <w:t>7-</w:t>
      </w:r>
    </w:p>
    <w:p>
      <w:pPr>
        <w:pStyle w:val="BodyText"/>
        <w:spacing w:before="85"/>
        <w:ind w:left="2940"/>
        <w:rPr>
          <w:b w:val="0"/>
        </w:rPr>
      </w:pPr>
      <w:r>
        <w:rPr/>
        <w:br w:type="column"/>
      </w:r>
      <w:r>
        <w:rPr>
          <w:b w:val="0"/>
        </w:rPr>
        <w:t>2016,</w:t>
      </w:r>
      <w:r>
        <w:rPr>
          <w:b w:val="0"/>
          <w:spacing w:val="-4"/>
        </w:rPr>
        <w:t> </w:t>
      </w:r>
      <w:r>
        <w:rPr>
          <w:b w:val="0"/>
          <w:spacing w:val="-2"/>
        </w:rPr>
        <w:t>No.1462</w:t>
      </w:r>
    </w:p>
    <w:p>
      <w:pPr>
        <w:spacing w:after="0"/>
        <w:sectPr>
          <w:pgSz w:w="12240" w:h="18720"/>
          <w:pgMar w:header="0" w:footer="647" w:top="480" w:bottom="840" w:left="1280" w:right="1280"/>
          <w:cols w:num="2" w:equalWidth="0">
            <w:col w:w="4830" w:space="40"/>
            <w:col w:w="4810"/>
          </w:cols>
        </w:sectPr>
      </w:pPr>
    </w:p>
    <w:p>
      <w:pPr>
        <w:pStyle w:val="BodyText"/>
        <w:ind w:left="0"/>
        <w:rPr>
          <w:b w:val="0"/>
          <w:sz w:val="20"/>
        </w:rPr>
      </w:pPr>
    </w:p>
    <w:p>
      <w:pPr>
        <w:pStyle w:val="BodyText"/>
        <w:ind w:left="0"/>
        <w:rPr>
          <w:b w:val="0"/>
          <w:sz w:val="20"/>
        </w:rPr>
      </w:pPr>
    </w:p>
    <w:p>
      <w:pPr>
        <w:pStyle w:val="BodyText"/>
        <w:spacing w:before="219"/>
        <w:jc w:val="both"/>
        <w:rPr>
          <w:b w:val="0"/>
        </w:rPr>
      </w:pPr>
      <w:r>
        <w:rPr>
          <w:b w:val="0"/>
        </w:rPr>
        <w:t>Standar</w:t>
      </w:r>
      <w:r>
        <w:rPr>
          <w:b w:val="0"/>
          <w:spacing w:val="-6"/>
        </w:rPr>
        <w:t> </w:t>
      </w:r>
      <w:r>
        <w:rPr>
          <w:b w:val="0"/>
        </w:rPr>
        <w:t>Nasional</w:t>
      </w:r>
      <w:r>
        <w:rPr>
          <w:b w:val="0"/>
          <w:spacing w:val="-6"/>
        </w:rPr>
        <w:t> </w:t>
      </w:r>
      <w:r>
        <w:rPr>
          <w:b w:val="0"/>
        </w:rPr>
        <w:t>Pendidikan</w:t>
      </w:r>
      <w:r>
        <w:rPr>
          <w:b w:val="0"/>
          <w:spacing w:val="-5"/>
        </w:rPr>
        <w:t> </w:t>
      </w:r>
      <w:r>
        <w:rPr>
          <w:b w:val="0"/>
          <w:spacing w:val="-2"/>
        </w:rPr>
        <w:t>Tinggi.</w:t>
      </w:r>
    </w:p>
    <w:p>
      <w:pPr>
        <w:pStyle w:val="ListParagraph"/>
        <w:numPr>
          <w:ilvl w:val="0"/>
          <w:numId w:val="8"/>
        </w:numPr>
        <w:tabs>
          <w:tab w:pos="2660" w:val="left" w:leader="none"/>
        </w:tabs>
        <w:spacing w:line="360" w:lineRule="auto" w:before="141" w:after="0"/>
        <w:ind w:left="2659" w:right="133" w:hanging="541"/>
        <w:jc w:val="both"/>
        <w:rPr>
          <w:b w:val="0"/>
          <w:sz w:val="24"/>
        </w:rPr>
      </w:pPr>
      <w:r>
        <w:rPr>
          <w:b w:val="0"/>
          <w:sz w:val="24"/>
        </w:rPr>
        <w:t>Direktorat mempunyai tugas dan wewenang dalam penyiapan perumusan kebijakan, fasilitasi, pelaksanaan, koordinasi, pengawasan, pengendalian pemantauan, evaluasi dan pelaporan di bidang SPMI.</w:t>
      </w:r>
    </w:p>
    <w:p>
      <w:pPr>
        <w:pStyle w:val="ListParagraph"/>
        <w:numPr>
          <w:ilvl w:val="0"/>
          <w:numId w:val="8"/>
        </w:numPr>
        <w:tabs>
          <w:tab w:pos="2660" w:val="left" w:leader="none"/>
        </w:tabs>
        <w:spacing w:line="281" w:lineRule="exact" w:before="0" w:after="0"/>
        <w:ind w:left="2659" w:right="0" w:hanging="542"/>
        <w:jc w:val="both"/>
        <w:rPr>
          <w:b w:val="0"/>
          <w:sz w:val="24"/>
        </w:rPr>
      </w:pPr>
      <w:r>
        <w:rPr>
          <w:b w:val="0"/>
          <w:sz w:val="24"/>
        </w:rPr>
        <w:t>Perguruan</w:t>
      </w:r>
      <w:r>
        <w:rPr>
          <w:b w:val="0"/>
          <w:spacing w:val="-3"/>
          <w:sz w:val="24"/>
        </w:rPr>
        <w:t> </w:t>
      </w:r>
      <w:r>
        <w:rPr>
          <w:b w:val="0"/>
          <w:sz w:val="24"/>
        </w:rPr>
        <w:t>tinggi</w:t>
      </w:r>
      <w:r>
        <w:rPr>
          <w:b w:val="0"/>
          <w:spacing w:val="-2"/>
          <w:sz w:val="24"/>
        </w:rPr>
        <w:t> </w:t>
      </w:r>
      <w:r>
        <w:rPr>
          <w:b w:val="0"/>
          <w:sz w:val="24"/>
        </w:rPr>
        <w:t>mempunyai</w:t>
      </w:r>
      <w:r>
        <w:rPr>
          <w:b w:val="0"/>
          <w:spacing w:val="-2"/>
          <w:sz w:val="24"/>
        </w:rPr>
        <w:t> </w:t>
      </w:r>
      <w:r>
        <w:rPr>
          <w:b w:val="0"/>
          <w:sz w:val="24"/>
        </w:rPr>
        <w:t>tugas</w:t>
      </w:r>
      <w:r>
        <w:rPr>
          <w:b w:val="0"/>
          <w:spacing w:val="-3"/>
          <w:sz w:val="24"/>
        </w:rPr>
        <w:t> </w:t>
      </w:r>
      <w:r>
        <w:rPr>
          <w:b w:val="0"/>
          <w:sz w:val="24"/>
        </w:rPr>
        <w:t>dan</w:t>
      </w:r>
      <w:r>
        <w:rPr>
          <w:b w:val="0"/>
          <w:spacing w:val="-2"/>
          <w:sz w:val="24"/>
        </w:rPr>
        <w:t> wewenang:</w:t>
      </w:r>
    </w:p>
    <w:p>
      <w:pPr>
        <w:pStyle w:val="ListParagraph"/>
        <w:numPr>
          <w:ilvl w:val="1"/>
          <w:numId w:val="8"/>
        </w:numPr>
        <w:tabs>
          <w:tab w:pos="3111" w:val="left" w:leader="none"/>
        </w:tabs>
        <w:spacing w:line="360" w:lineRule="auto" w:before="141" w:after="0"/>
        <w:ind w:left="3110" w:right="132" w:hanging="452"/>
        <w:jc w:val="both"/>
        <w:rPr>
          <w:b w:val="0"/>
          <w:sz w:val="24"/>
        </w:rPr>
      </w:pPr>
      <w:r>
        <w:rPr>
          <w:b w:val="0"/>
          <w:sz w:val="24"/>
        </w:rPr>
        <w:t>merencanakan, melaksanakan, </w:t>
      </w:r>
      <w:r>
        <w:rPr>
          <w:b w:val="0"/>
          <w:sz w:val="24"/>
        </w:rPr>
        <w:t>mengevaluasi, mengendalikan, dan mengembangkan SPMI;</w:t>
      </w:r>
    </w:p>
    <w:p>
      <w:pPr>
        <w:pStyle w:val="ListParagraph"/>
        <w:numPr>
          <w:ilvl w:val="1"/>
          <w:numId w:val="8"/>
        </w:numPr>
        <w:tabs>
          <w:tab w:pos="3111" w:val="left" w:leader="none"/>
        </w:tabs>
        <w:spacing w:line="240" w:lineRule="auto" w:before="0" w:after="0"/>
        <w:ind w:left="3110" w:right="0" w:hanging="452"/>
        <w:jc w:val="both"/>
        <w:rPr>
          <w:b w:val="0"/>
          <w:sz w:val="24"/>
        </w:rPr>
      </w:pPr>
      <w:r>
        <w:rPr>
          <w:b w:val="0"/>
          <w:sz w:val="24"/>
        </w:rPr>
        <w:t>menyusun</w:t>
      </w:r>
      <w:r>
        <w:rPr>
          <w:b w:val="0"/>
          <w:spacing w:val="-3"/>
          <w:sz w:val="24"/>
        </w:rPr>
        <w:t> </w:t>
      </w:r>
      <w:r>
        <w:rPr>
          <w:b w:val="0"/>
          <w:sz w:val="24"/>
        </w:rPr>
        <w:t>dokumen</w:t>
      </w:r>
      <w:r>
        <w:rPr>
          <w:b w:val="0"/>
          <w:spacing w:val="-3"/>
          <w:sz w:val="24"/>
        </w:rPr>
        <w:t> </w:t>
      </w:r>
      <w:r>
        <w:rPr>
          <w:b w:val="0"/>
          <w:sz w:val="24"/>
        </w:rPr>
        <w:t>SPMI</w:t>
      </w:r>
      <w:r>
        <w:rPr>
          <w:b w:val="0"/>
          <w:spacing w:val="-1"/>
          <w:sz w:val="24"/>
        </w:rPr>
        <w:t> </w:t>
      </w:r>
      <w:r>
        <w:rPr>
          <w:b w:val="0"/>
          <w:sz w:val="24"/>
        </w:rPr>
        <w:t>yang</w:t>
      </w:r>
      <w:r>
        <w:rPr>
          <w:b w:val="0"/>
          <w:spacing w:val="-2"/>
          <w:sz w:val="24"/>
        </w:rPr>
        <w:t> </w:t>
      </w:r>
      <w:r>
        <w:rPr>
          <w:b w:val="0"/>
          <w:sz w:val="24"/>
        </w:rPr>
        <w:t>terdiri</w:t>
      </w:r>
      <w:r>
        <w:rPr>
          <w:b w:val="0"/>
          <w:spacing w:val="-2"/>
          <w:sz w:val="24"/>
        </w:rPr>
        <w:t> atas:</w:t>
      </w:r>
    </w:p>
    <w:p>
      <w:pPr>
        <w:pStyle w:val="ListParagraph"/>
        <w:numPr>
          <w:ilvl w:val="2"/>
          <w:numId w:val="8"/>
        </w:numPr>
        <w:tabs>
          <w:tab w:pos="3559" w:val="left" w:leader="none"/>
          <w:tab w:pos="3560" w:val="left" w:leader="none"/>
        </w:tabs>
        <w:spacing w:line="240" w:lineRule="auto" w:before="141" w:after="0"/>
        <w:ind w:left="3559" w:right="0" w:hanging="450"/>
        <w:jc w:val="left"/>
        <w:rPr>
          <w:b w:val="0"/>
          <w:sz w:val="24"/>
        </w:rPr>
      </w:pPr>
      <w:r>
        <w:rPr>
          <w:b w:val="0"/>
          <w:sz w:val="24"/>
        </w:rPr>
        <w:t>dokumen</w:t>
      </w:r>
      <w:r>
        <w:rPr>
          <w:b w:val="0"/>
          <w:spacing w:val="-8"/>
          <w:sz w:val="24"/>
        </w:rPr>
        <w:t> </w:t>
      </w:r>
      <w:r>
        <w:rPr>
          <w:b w:val="0"/>
          <w:sz w:val="24"/>
        </w:rPr>
        <w:t>kebijakan</w:t>
      </w:r>
      <w:r>
        <w:rPr>
          <w:b w:val="0"/>
          <w:spacing w:val="-8"/>
          <w:sz w:val="24"/>
        </w:rPr>
        <w:t> </w:t>
      </w:r>
      <w:r>
        <w:rPr>
          <w:b w:val="0"/>
          <w:spacing w:val="-2"/>
          <w:sz w:val="24"/>
        </w:rPr>
        <w:t>SPMI;</w:t>
      </w:r>
    </w:p>
    <w:p>
      <w:pPr>
        <w:pStyle w:val="ListParagraph"/>
        <w:numPr>
          <w:ilvl w:val="2"/>
          <w:numId w:val="8"/>
        </w:numPr>
        <w:tabs>
          <w:tab w:pos="3559" w:val="left" w:leader="none"/>
          <w:tab w:pos="3560" w:val="left" w:leader="none"/>
        </w:tabs>
        <w:spacing w:line="240" w:lineRule="auto" w:before="140" w:after="0"/>
        <w:ind w:left="3559" w:right="0" w:hanging="450"/>
        <w:jc w:val="left"/>
        <w:rPr>
          <w:b w:val="0"/>
          <w:sz w:val="24"/>
        </w:rPr>
      </w:pPr>
      <w:r>
        <w:rPr>
          <w:b w:val="0"/>
          <w:sz w:val="24"/>
        </w:rPr>
        <w:t>dokumen</w:t>
      </w:r>
      <w:r>
        <w:rPr>
          <w:b w:val="0"/>
          <w:spacing w:val="-4"/>
          <w:sz w:val="24"/>
        </w:rPr>
        <w:t> </w:t>
      </w:r>
      <w:r>
        <w:rPr>
          <w:b w:val="0"/>
          <w:sz w:val="24"/>
        </w:rPr>
        <w:t>manual</w:t>
      </w:r>
      <w:r>
        <w:rPr>
          <w:b w:val="0"/>
          <w:spacing w:val="-3"/>
          <w:sz w:val="24"/>
        </w:rPr>
        <w:t> </w:t>
      </w:r>
      <w:r>
        <w:rPr>
          <w:b w:val="0"/>
          <w:spacing w:val="-2"/>
          <w:sz w:val="24"/>
        </w:rPr>
        <w:t>SPMI;</w:t>
      </w:r>
    </w:p>
    <w:p>
      <w:pPr>
        <w:pStyle w:val="ListParagraph"/>
        <w:numPr>
          <w:ilvl w:val="2"/>
          <w:numId w:val="8"/>
        </w:numPr>
        <w:tabs>
          <w:tab w:pos="3559" w:val="left" w:leader="none"/>
          <w:tab w:pos="3560" w:val="left" w:leader="none"/>
        </w:tabs>
        <w:spacing w:line="240" w:lineRule="auto" w:before="141" w:after="0"/>
        <w:ind w:left="3559" w:right="0" w:hanging="450"/>
        <w:jc w:val="left"/>
        <w:rPr>
          <w:b w:val="0"/>
          <w:sz w:val="24"/>
        </w:rPr>
      </w:pPr>
      <w:r>
        <w:rPr>
          <w:b w:val="0"/>
          <w:sz w:val="24"/>
        </w:rPr>
        <w:t>dokumen</w:t>
      </w:r>
      <w:r>
        <w:rPr>
          <w:b w:val="0"/>
          <w:spacing w:val="-4"/>
          <w:sz w:val="24"/>
        </w:rPr>
        <w:t> </w:t>
      </w:r>
      <w:r>
        <w:rPr>
          <w:b w:val="0"/>
          <w:sz w:val="24"/>
        </w:rPr>
        <w:t>standar</w:t>
      </w:r>
      <w:r>
        <w:rPr>
          <w:b w:val="0"/>
          <w:spacing w:val="-3"/>
          <w:sz w:val="24"/>
        </w:rPr>
        <w:t> </w:t>
      </w:r>
      <w:r>
        <w:rPr>
          <w:b w:val="0"/>
          <w:sz w:val="24"/>
        </w:rPr>
        <w:t>dalam</w:t>
      </w:r>
      <w:r>
        <w:rPr>
          <w:b w:val="0"/>
          <w:spacing w:val="-4"/>
          <w:sz w:val="24"/>
        </w:rPr>
        <w:t> </w:t>
      </w:r>
      <w:r>
        <w:rPr>
          <w:b w:val="0"/>
          <w:sz w:val="24"/>
        </w:rPr>
        <w:t>SPMI;</w:t>
      </w:r>
      <w:r>
        <w:rPr>
          <w:b w:val="0"/>
          <w:spacing w:val="-2"/>
          <w:sz w:val="24"/>
        </w:rPr>
        <w:t> </w:t>
      </w:r>
      <w:r>
        <w:rPr>
          <w:b w:val="0"/>
          <w:spacing w:val="-5"/>
          <w:sz w:val="24"/>
        </w:rPr>
        <w:t>dan</w:t>
      </w:r>
    </w:p>
    <w:p>
      <w:pPr>
        <w:pStyle w:val="ListParagraph"/>
        <w:numPr>
          <w:ilvl w:val="2"/>
          <w:numId w:val="8"/>
        </w:numPr>
        <w:tabs>
          <w:tab w:pos="3560" w:val="left" w:leader="none"/>
        </w:tabs>
        <w:spacing w:line="240" w:lineRule="auto" w:before="143" w:after="0"/>
        <w:ind w:left="3559" w:right="0" w:hanging="450"/>
        <w:jc w:val="both"/>
        <w:rPr>
          <w:b w:val="0"/>
          <w:sz w:val="24"/>
        </w:rPr>
      </w:pPr>
      <w:r>
        <w:rPr>
          <w:b w:val="0"/>
          <w:sz w:val="24"/>
        </w:rPr>
        <w:t>dokumen</w:t>
      </w:r>
      <w:r>
        <w:rPr>
          <w:b w:val="0"/>
          <w:spacing w:val="-8"/>
          <w:sz w:val="24"/>
        </w:rPr>
        <w:t> </w:t>
      </w:r>
      <w:r>
        <w:rPr>
          <w:b w:val="0"/>
          <w:sz w:val="24"/>
        </w:rPr>
        <w:t>formulir</w:t>
      </w:r>
      <w:r>
        <w:rPr>
          <w:b w:val="0"/>
          <w:spacing w:val="-4"/>
          <w:sz w:val="24"/>
        </w:rPr>
        <w:t> </w:t>
      </w:r>
      <w:r>
        <w:rPr>
          <w:b w:val="0"/>
          <w:sz w:val="24"/>
        </w:rPr>
        <w:t>yang</w:t>
      </w:r>
      <w:r>
        <w:rPr>
          <w:b w:val="0"/>
          <w:spacing w:val="-4"/>
          <w:sz w:val="24"/>
        </w:rPr>
        <w:t> </w:t>
      </w:r>
      <w:r>
        <w:rPr>
          <w:b w:val="0"/>
          <w:sz w:val="24"/>
        </w:rPr>
        <w:t>digunakan</w:t>
      </w:r>
      <w:r>
        <w:rPr>
          <w:b w:val="0"/>
          <w:spacing w:val="-5"/>
          <w:sz w:val="24"/>
        </w:rPr>
        <w:t> </w:t>
      </w:r>
      <w:r>
        <w:rPr>
          <w:b w:val="0"/>
          <w:sz w:val="24"/>
        </w:rPr>
        <w:t>dalam</w:t>
      </w:r>
      <w:r>
        <w:rPr>
          <w:b w:val="0"/>
          <w:spacing w:val="-5"/>
          <w:sz w:val="24"/>
        </w:rPr>
        <w:t> </w:t>
      </w:r>
      <w:r>
        <w:rPr>
          <w:b w:val="0"/>
          <w:spacing w:val="-2"/>
          <w:sz w:val="24"/>
        </w:rPr>
        <w:t>SPMI;</w:t>
      </w:r>
    </w:p>
    <w:p>
      <w:pPr>
        <w:pStyle w:val="ListParagraph"/>
        <w:numPr>
          <w:ilvl w:val="1"/>
          <w:numId w:val="8"/>
        </w:numPr>
        <w:tabs>
          <w:tab w:pos="3111" w:val="left" w:leader="none"/>
        </w:tabs>
        <w:spacing w:line="360" w:lineRule="auto" w:before="141" w:after="0"/>
        <w:ind w:left="3110" w:right="134" w:hanging="452"/>
        <w:jc w:val="both"/>
        <w:rPr>
          <w:b w:val="0"/>
          <w:sz w:val="24"/>
        </w:rPr>
      </w:pPr>
      <w:r>
        <w:rPr>
          <w:b w:val="0"/>
          <w:sz w:val="24"/>
        </w:rPr>
        <w:t>membentuk unit penjaminan mutu atau mengintegrasikan SPMI pada manajemen perguruan tinggi; dan</w:t>
      </w:r>
    </w:p>
    <w:p>
      <w:pPr>
        <w:pStyle w:val="ListParagraph"/>
        <w:numPr>
          <w:ilvl w:val="1"/>
          <w:numId w:val="8"/>
        </w:numPr>
        <w:tabs>
          <w:tab w:pos="3111" w:val="left" w:leader="none"/>
        </w:tabs>
        <w:spacing w:line="240" w:lineRule="auto" w:before="0" w:after="0"/>
        <w:ind w:left="3110" w:right="0" w:hanging="452"/>
        <w:jc w:val="both"/>
        <w:rPr>
          <w:b w:val="0"/>
          <w:sz w:val="24"/>
        </w:rPr>
      </w:pPr>
      <w:r>
        <w:rPr>
          <w:b w:val="0"/>
          <w:sz w:val="24"/>
        </w:rPr>
        <w:t>mengelola</w:t>
      </w:r>
      <w:r>
        <w:rPr>
          <w:b w:val="0"/>
          <w:spacing w:val="-3"/>
          <w:sz w:val="24"/>
        </w:rPr>
        <w:t> </w:t>
      </w:r>
      <w:r>
        <w:rPr>
          <w:b w:val="0"/>
          <w:sz w:val="24"/>
        </w:rPr>
        <w:t>PD</w:t>
      </w:r>
      <w:r>
        <w:rPr>
          <w:b w:val="0"/>
          <w:spacing w:val="-2"/>
          <w:sz w:val="24"/>
        </w:rPr>
        <w:t> </w:t>
      </w:r>
      <w:r>
        <w:rPr>
          <w:b w:val="0"/>
          <w:sz w:val="24"/>
        </w:rPr>
        <w:t>Dikti</w:t>
      </w:r>
      <w:r>
        <w:rPr>
          <w:b w:val="0"/>
          <w:spacing w:val="-3"/>
          <w:sz w:val="24"/>
        </w:rPr>
        <w:t> </w:t>
      </w:r>
      <w:r>
        <w:rPr>
          <w:b w:val="0"/>
          <w:sz w:val="24"/>
        </w:rPr>
        <w:t>pada</w:t>
      </w:r>
      <w:r>
        <w:rPr>
          <w:b w:val="0"/>
          <w:spacing w:val="-2"/>
          <w:sz w:val="24"/>
        </w:rPr>
        <w:t> </w:t>
      </w:r>
      <w:r>
        <w:rPr>
          <w:b w:val="0"/>
          <w:sz w:val="24"/>
        </w:rPr>
        <w:t>tingkat</w:t>
      </w:r>
      <w:r>
        <w:rPr>
          <w:b w:val="0"/>
          <w:spacing w:val="-3"/>
          <w:sz w:val="24"/>
        </w:rPr>
        <w:t> </w:t>
      </w:r>
      <w:r>
        <w:rPr>
          <w:b w:val="0"/>
          <w:sz w:val="24"/>
        </w:rPr>
        <w:t>perguruan</w:t>
      </w:r>
      <w:r>
        <w:rPr>
          <w:b w:val="0"/>
          <w:spacing w:val="-2"/>
          <w:sz w:val="24"/>
        </w:rPr>
        <w:t> tinggi.</w:t>
      </w:r>
    </w:p>
    <w:p>
      <w:pPr>
        <w:pStyle w:val="ListParagraph"/>
        <w:numPr>
          <w:ilvl w:val="0"/>
          <w:numId w:val="8"/>
        </w:numPr>
        <w:tabs>
          <w:tab w:pos="2660" w:val="left" w:leader="none"/>
        </w:tabs>
        <w:spacing w:line="360" w:lineRule="auto" w:before="140" w:after="0"/>
        <w:ind w:left="2659" w:right="135" w:hanging="541"/>
        <w:jc w:val="both"/>
        <w:rPr>
          <w:b w:val="0"/>
          <w:sz w:val="24"/>
        </w:rPr>
      </w:pPr>
      <w:r>
        <w:rPr>
          <w:b w:val="0"/>
          <w:sz w:val="24"/>
        </w:rPr>
        <w:t>Badan Akreditasi Nasional Perguruan Tinggi (BAN PT) dan/atau Lembaga Akreditasi Mandiri (LAM) mempunyai tugas dan wewenang melakukan SPME melalui akreditasi Perguruan Tinggi dan/atau program studi.</w:t>
      </w:r>
    </w:p>
    <w:p>
      <w:pPr>
        <w:pStyle w:val="BodyText"/>
        <w:spacing w:before="11"/>
        <w:ind w:left="0"/>
        <w:rPr>
          <w:b w:val="0"/>
          <w:sz w:val="35"/>
        </w:rPr>
      </w:pPr>
    </w:p>
    <w:p>
      <w:pPr>
        <w:spacing w:line="360" w:lineRule="auto" w:before="0"/>
        <w:ind w:left="4322" w:right="1926" w:firstLine="1085"/>
        <w:jc w:val="left"/>
        <w:rPr>
          <w:b w:val="0"/>
          <w:sz w:val="24"/>
        </w:rPr>
      </w:pPr>
      <w:r>
        <w:rPr>
          <w:b w:val="0"/>
          <w:sz w:val="24"/>
        </w:rPr>
        <w:t>BAB IV KETENTUAN</w:t>
      </w:r>
      <w:r>
        <w:rPr>
          <w:b w:val="0"/>
          <w:spacing w:val="-20"/>
          <w:sz w:val="24"/>
        </w:rPr>
        <w:t> </w:t>
      </w:r>
      <w:r>
        <w:rPr>
          <w:b w:val="0"/>
          <w:sz w:val="24"/>
        </w:rPr>
        <w:t>PERALIHAN</w:t>
      </w:r>
    </w:p>
    <w:p>
      <w:pPr>
        <w:pStyle w:val="BodyText"/>
        <w:ind w:left="0"/>
        <w:rPr>
          <w:b w:val="0"/>
          <w:sz w:val="36"/>
        </w:rPr>
      </w:pPr>
    </w:p>
    <w:p>
      <w:pPr>
        <w:pStyle w:val="BodyText"/>
        <w:ind w:left="5405"/>
        <w:jc w:val="both"/>
        <w:rPr>
          <w:b w:val="0"/>
        </w:rPr>
      </w:pPr>
      <w:r>
        <w:rPr>
          <w:b w:val="0"/>
        </w:rPr>
        <w:t>Pasal</w:t>
      </w:r>
      <w:r>
        <w:rPr>
          <w:b w:val="0"/>
          <w:spacing w:val="-5"/>
        </w:rPr>
        <w:t> </w:t>
      </w:r>
      <w:r>
        <w:rPr>
          <w:b w:val="0"/>
          <w:spacing w:val="-10"/>
        </w:rPr>
        <w:t>9</w:t>
      </w:r>
    </w:p>
    <w:p>
      <w:pPr>
        <w:pStyle w:val="BodyText"/>
        <w:spacing w:line="360" w:lineRule="auto" w:before="143"/>
        <w:ind w:left="2118" w:right="132"/>
        <w:jc w:val="both"/>
        <w:rPr>
          <w:b w:val="0"/>
        </w:rPr>
      </w:pPr>
      <w:r>
        <w:rPr>
          <w:b w:val="0"/>
        </w:rPr>
        <w:t>Sebelum Badan Standar Nasional Pendidikan Tinggi sebagaimana dimaksud dalam Pasal 8 ayat (2) terbentuk, tugas dan wewenang Badan Standar Nasional Pendidikan Tinggi dilaksanakan oleh Direktorat Jenderal.</w:t>
      </w:r>
    </w:p>
    <w:p>
      <w:pPr>
        <w:pStyle w:val="BodyText"/>
        <w:spacing w:before="11"/>
        <w:ind w:left="0"/>
        <w:rPr>
          <w:b w:val="0"/>
          <w:sz w:val="35"/>
        </w:rPr>
      </w:pPr>
    </w:p>
    <w:p>
      <w:pPr>
        <w:spacing w:line="360" w:lineRule="auto" w:before="0"/>
        <w:ind w:left="4445" w:right="2011" w:firstLine="1003"/>
        <w:jc w:val="left"/>
        <w:rPr>
          <w:b w:val="0"/>
          <w:sz w:val="24"/>
        </w:rPr>
      </w:pPr>
      <w:r>
        <w:rPr>
          <w:b w:val="0"/>
          <w:sz w:val="24"/>
        </w:rPr>
        <w:t>BAB V KETENTUAN</w:t>
      </w:r>
      <w:r>
        <w:rPr>
          <w:b w:val="0"/>
          <w:spacing w:val="-20"/>
          <w:sz w:val="24"/>
        </w:rPr>
        <w:t> </w:t>
      </w:r>
      <w:r>
        <w:rPr>
          <w:b w:val="0"/>
          <w:sz w:val="24"/>
        </w:rPr>
        <w:t>PENUTUP</w:t>
      </w:r>
    </w:p>
    <w:p>
      <w:pPr>
        <w:pStyle w:val="BodyText"/>
        <w:ind w:left="0"/>
        <w:rPr>
          <w:b w:val="0"/>
          <w:sz w:val="36"/>
        </w:rPr>
      </w:pPr>
    </w:p>
    <w:p>
      <w:pPr>
        <w:pStyle w:val="BodyText"/>
        <w:ind w:left="2598" w:right="618"/>
        <w:jc w:val="center"/>
        <w:rPr>
          <w:b w:val="0"/>
        </w:rPr>
      </w:pPr>
      <w:r>
        <w:rPr>
          <w:b w:val="0"/>
        </w:rPr>
        <w:t>Pasal</w:t>
      </w:r>
      <w:r>
        <w:rPr>
          <w:b w:val="0"/>
          <w:spacing w:val="-5"/>
        </w:rPr>
        <w:t> 10</w:t>
      </w:r>
    </w:p>
    <w:p>
      <w:pPr>
        <w:pStyle w:val="BodyText"/>
        <w:spacing w:line="360" w:lineRule="auto" w:before="141"/>
        <w:ind w:left="2127" w:right="143"/>
        <w:jc w:val="center"/>
        <w:rPr>
          <w:b w:val="0"/>
        </w:rPr>
      </w:pPr>
      <w:r>
        <w:rPr>
          <w:b w:val="0"/>
        </w:rPr>
        <w:t>Pada</w:t>
      </w:r>
      <w:r>
        <w:rPr>
          <w:b w:val="0"/>
          <w:spacing w:val="40"/>
        </w:rPr>
        <w:t> </w:t>
      </w:r>
      <w:r>
        <w:rPr>
          <w:b w:val="0"/>
        </w:rPr>
        <w:t>saat</w:t>
      </w:r>
      <w:r>
        <w:rPr>
          <w:b w:val="0"/>
          <w:spacing w:val="40"/>
        </w:rPr>
        <w:t> </w:t>
      </w:r>
      <w:r>
        <w:rPr>
          <w:b w:val="0"/>
        </w:rPr>
        <w:t>Peraturan</w:t>
      </w:r>
      <w:r>
        <w:rPr>
          <w:b w:val="0"/>
          <w:spacing w:val="40"/>
        </w:rPr>
        <w:t> </w:t>
      </w:r>
      <w:r>
        <w:rPr>
          <w:b w:val="0"/>
        </w:rPr>
        <w:t>Menteri</w:t>
      </w:r>
      <w:r>
        <w:rPr>
          <w:b w:val="0"/>
          <w:spacing w:val="40"/>
        </w:rPr>
        <w:t> </w:t>
      </w:r>
      <w:r>
        <w:rPr>
          <w:b w:val="0"/>
        </w:rPr>
        <w:t>ini</w:t>
      </w:r>
      <w:r>
        <w:rPr>
          <w:b w:val="0"/>
          <w:spacing w:val="40"/>
        </w:rPr>
        <w:t> </w:t>
      </w:r>
      <w:r>
        <w:rPr>
          <w:b w:val="0"/>
        </w:rPr>
        <w:t>mulai</w:t>
      </w:r>
      <w:r>
        <w:rPr>
          <w:b w:val="0"/>
          <w:spacing w:val="40"/>
        </w:rPr>
        <w:t> </w:t>
      </w:r>
      <w:r>
        <w:rPr>
          <w:b w:val="0"/>
        </w:rPr>
        <w:t>berlaku,</w:t>
      </w:r>
      <w:r>
        <w:rPr>
          <w:b w:val="0"/>
          <w:spacing w:val="40"/>
        </w:rPr>
        <w:t> </w:t>
      </w:r>
      <w:r>
        <w:rPr>
          <w:b w:val="0"/>
        </w:rPr>
        <w:t>Peraturan</w:t>
      </w:r>
      <w:r>
        <w:rPr>
          <w:b w:val="0"/>
          <w:spacing w:val="80"/>
        </w:rPr>
        <w:t> </w:t>
      </w:r>
      <w:r>
        <w:rPr>
          <w:b w:val="0"/>
        </w:rPr>
        <w:t>Menteri</w:t>
      </w:r>
      <w:r>
        <w:rPr>
          <w:b w:val="0"/>
          <w:spacing w:val="40"/>
        </w:rPr>
        <w:t> </w:t>
      </w:r>
      <w:r>
        <w:rPr>
          <w:b w:val="0"/>
        </w:rPr>
        <w:t>Pendidikan</w:t>
      </w:r>
      <w:r>
        <w:rPr>
          <w:b w:val="0"/>
          <w:spacing w:val="40"/>
        </w:rPr>
        <w:t> </w:t>
      </w:r>
      <w:r>
        <w:rPr>
          <w:b w:val="0"/>
        </w:rPr>
        <w:t>dan</w:t>
      </w:r>
      <w:r>
        <w:rPr>
          <w:b w:val="0"/>
          <w:spacing w:val="40"/>
        </w:rPr>
        <w:t> </w:t>
      </w:r>
      <w:r>
        <w:rPr>
          <w:b w:val="0"/>
        </w:rPr>
        <w:t>Kebudayaan</w:t>
      </w:r>
      <w:r>
        <w:rPr>
          <w:b w:val="0"/>
          <w:spacing w:val="40"/>
        </w:rPr>
        <w:t> </w:t>
      </w:r>
      <w:r>
        <w:rPr>
          <w:b w:val="0"/>
        </w:rPr>
        <w:t>Nomor</w:t>
      </w:r>
      <w:r>
        <w:rPr>
          <w:b w:val="0"/>
          <w:spacing w:val="40"/>
        </w:rPr>
        <w:t> </w:t>
      </w:r>
      <w:r>
        <w:rPr>
          <w:b w:val="0"/>
        </w:rPr>
        <w:t>50</w:t>
      </w:r>
      <w:r>
        <w:rPr>
          <w:b w:val="0"/>
          <w:spacing w:val="40"/>
        </w:rPr>
        <w:t> </w:t>
      </w:r>
      <w:r>
        <w:rPr>
          <w:b w:val="0"/>
        </w:rPr>
        <w:t>Tahun</w:t>
      </w:r>
      <w:r>
        <w:rPr>
          <w:b w:val="0"/>
          <w:spacing w:val="41"/>
        </w:rPr>
        <w:t> </w:t>
      </w:r>
      <w:r>
        <w:rPr>
          <w:b w:val="0"/>
          <w:spacing w:val="-4"/>
        </w:rPr>
        <w:t>2014</w:t>
      </w:r>
    </w:p>
    <w:p>
      <w:pPr>
        <w:spacing w:after="0" w:line="360" w:lineRule="auto"/>
        <w:jc w:val="center"/>
        <w:sectPr>
          <w:type w:val="continuous"/>
          <w:pgSz w:w="12240" w:h="18720"/>
          <w:pgMar w:header="0" w:footer="647" w:top="560" w:bottom="840" w:left="1280" w:right="1280"/>
        </w:sectPr>
      </w:pPr>
    </w:p>
    <w:p>
      <w:pPr>
        <w:pStyle w:val="BodyText"/>
        <w:tabs>
          <w:tab w:pos="4442" w:val="left" w:leader="none"/>
        </w:tabs>
        <w:spacing w:before="85"/>
        <w:ind w:left="138"/>
        <w:rPr>
          <w:b w:val="0"/>
          <w:sz w:val="26"/>
        </w:rPr>
      </w:pPr>
      <w:r>
        <w:rPr>
          <w:b w:val="0"/>
        </w:rPr>
        <w:t>2016,</w:t>
      </w:r>
      <w:r>
        <w:rPr>
          <w:b w:val="0"/>
          <w:spacing w:val="-4"/>
        </w:rPr>
        <w:t> </w:t>
      </w:r>
      <w:r>
        <w:rPr>
          <w:b w:val="0"/>
          <w:spacing w:val="-2"/>
        </w:rPr>
        <w:t>No.1462</w:t>
      </w:r>
      <w:r>
        <w:rPr>
          <w:b w:val="0"/>
        </w:rPr>
        <w:tab/>
      </w:r>
      <w:r>
        <w:rPr>
          <w:b w:val="0"/>
          <w:w w:val="95"/>
          <w:position w:val="-10"/>
          <w:sz w:val="26"/>
        </w:rPr>
        <w:t>-</w:t>
      </w:r>
      <w:r>
        <w:rPr>
          <w:b w:val="0"/>
          <w:spacing w:val="-5"/>
          <w:position w:val="-10"/>
        </w:rPr>
        <w:t>8</w:t>
      </w:r>
      <w:r>
        <w:rPr>
          <w:b w:val="0"/>
          <w:spacing w:val="-5"/>
          <w:position w:val="-10"/>
          <w:sz w:val="26"/>
        </w:rPr>
        <w:t>-</w:t>
      </w:r>
    </w:p>
    <w:p>
      <w:pPr>
        <w:pStyle w:val="BodyText"/>
        <w:ind w:left="0"/>
        <w:rPr>
          <w:b w:val="0"/>
          <w:sz w:val="40"/>
        </w:rPr>
      </w:pPr>
    </w:p>
    <w:p>
      <w:pPr>
        <w:pStyle w:val="BodyText"/>
        <w:spacing w:line="360" w:lineRule="auto" w:before="258"/>
        <w:ind w:left="2118" w:right="132"/>
        <w:jc w:val="both"/>
        <w:rPr>
          <w:b w:val="0"/>
        </w:rPr>
      </w:pPr>
      <w:r>
        <w:rPr>
          <w:b w:val="0"/>
        </w:rPr>
        <w:t>tentang Sistem Penjaminan Mutu Pendidikan Tinggi (Berita Negara Republik Indonesia Tahun 204 Nomor 788), dicabut dan dinyatakan tidak berlaku.</w:t>
      </w:r>
    </w:p>
    <w:p>
      <w:pPr>
        <w:pStyle w:val="BodyText"/>
        <w:spacing w:before="11"/>
        <w:ind w:left="0"/>
        <w:rPr>
          <w:b w:val="0"/>
          <w:sz w:val="35"/>
        </w:rPr>
      </w:pPr>
    </w:p>
    <w:p>
      <w:pPr>
        <w:pStyle w:val="BodyText"/>
        <w:ind w:left="5330"/>
        <w:rPr>
          <w:b w:val="0"/>
        </w:rPr>
      </w:pPr>
      <w:r>
        <w:rPr>
          <w:b w:val="0"/>
        </w:rPr>
        <w:t>Pasal</w:t>
      </w:r>
      <w:r>
        <w:rPr>
          <w:b w:val="0"/>
          <w:spacing w:val="-5"/>
        </w:rPr>
        <w:t> 11</w:t>
      </w:r>
    </w:p>
    <w:p>
      <w:pPr>
        <w:pStyle w:val="BodyText"/>
        <w:spacing w:line="360" w:lineRule="auto" w:before="141"/>
        <w:ind w:left="2118" w:right="132"/>
        <w:jc w:val="both"/>
        <w:rPr>
          <w:b w:val="0"/>
        </w:rPr>
      </w:pPr>
      <w:r>
        <w:rPr>
          <w:b w:val="0"/>
        </w:rPr>
        <w:t>Peraturan Menteri ini mulai berlaku pada tanggal </w:t>
      </w:r>
      <w:r>
        <w:rPr>
          <w:b w:val="0"/>
          <w:spacing w:val="-2"/>
        </w:rPr>
        <w:t>diundangkan.</w:t>
      </w:r>
    </w:p>
    <w:p>
      <w:pPr>
        <w:pStyle w:val="BodyText"/>
        <w:ind w:left="0"/>
        <w:rPr>
          <w:b w:val="0"/>
          <w:sz w:val="36"/>
        </w:rPr>
      </w:pPr>
    </w:p>
    <w:p>
      <w:pPr>
        <w:pStyle w:val="BodyText"/>
        <w:spacing w:line="360" w:lineRule="auto"/>
        <w:ind w:left="2118" w:right="134"/>
        <w:jc w:val="both"/>
        <w:rPr>
          <w:b w:val="0"/>
        </w:rPr>
      </w:pPr>
      <w:r>
        <w:rPr>
          <w:b w:val="0"/>
        </w:rPr>
        <w:t>Agar setiap orang mengetahuinya, memerintahkan pengundangan Peraturan Menteri ini dengan penempatannya dalam Berita Negara Republik Indonesia.</w:t>
      </w:r>
    </w:p>
    <w:p>
      <w:pPr>
        <w:pStyle w:val="BodyText"/>
        <w:ind w:left="0"/>
        <w:rPr>
          <w:b w:val="0"/>
          <w:sz w:val="28"/>
        </w:rPr>
      </w:pPr>
    </w:p>
    <w:p>
      <w:pPr>
        <w:pStyle w:val="BodyText"/>
        <w:ind w:left="0"/>
        <w:rPr>
          <w:b w:val="0"/>
          <w:sz w:val="28"/>
        </w:rPr>
      </w:pPr>
    </w:p>
    <w:p>
      <w:pPr>
        <w:pStyle w:val="BodyText"/>
        <w:spacing w:before="189"/>
        <w:ind w:left="5242"/>
        <w:rPr>
          <w:b w:val="0"/>
        </w:rPr>
      </w:pPr>
      <w:r>
        <w:rPr>
          <w:b w:val="0"/>
        </w:rPr>
        <w:t>Ditetapkan</w:t>
      </w:r>
      <w:r>
        <w:rPr>
          <w:b w:val="0"/>
          <w:spacing w:val="-1"/>
        </w:rPr>
        <w:t> </w:t>
      </w:r>
      <w:r>
        <w:rPr>
          <w:b w:val="0"/>
        </w:rPr>
        <w:t>di</w:t>
      </w:r>
      <w:r>
        <w:rPr>
          <w:b w:val="0"/>
          <w:spacing w:val="-1"/>
        </w:rPr>
        <w:t> </w:t>
      </w:r>
      <w:r>
        <w:rPr>
          <w:b w:val="0"/>
          <w:spacing w:val="-2"/>
        </w:rPr>
        <w:t>Jakarta</w:t>
      </w:r>
    </w:p>
    <w:p>
      <w:pPr>
        <w:pStyle w:val="BodyText"/>
        <w:spacing w:before="141"/>
        <w:ind w:left="5242"/>
        <w:rPr>
          <w:b w:val="0"/>
        </w:rPr>
      </w:pPr>
      <w:r>
        <w:rPr>
          <w:b w:val="0"/>
        </w:rPr>
        <w:t>pada</w:t>
      </w:r>
      <w:r>
        <w:rPr>
          <w:b w:val="0"/>
          <w:spacing w:val="-4"/>
        </w:rPr>
        <w:t> </w:t>
      </w:r>
      <w:r>
        <w:rPr>
          <w:b w:val="0"/>
        </w:rPr>
        <w:t>tanggal</w:t>
      </w:r>
      <w:r>
        <w:rPr>
          <w:b w:val="0"/>
          <w:spacing w:val="-4"/>
        </w:rPr>
        <w:t> </w:t>
      </w:r>
      <w:r>
        <w:rPr>
          <w:b w:val="0"/>
        </w:rPr>
        <w:t>23</w:t>
      </w:r>
      <w:r>
        <w:rPr>
          <w:b w:val="0"/>
          <w:spacing w:val="-3"/>
        </w:rPr>
        <w:t> </w:t>
      </w:r>
      <w:r>
        <w:rPr>
          <w:b w:val="0"/>
        </w:rPr>
        <w:t>September</w:t>
      </w:r>
      <w:r>
        <w:rPr>
          <w:b w:val="0"/>
          <w:spacing w:val="-4"/>
        </w:rPr>
        <w:t> 2016</w:t>
      </w:r>
    </w:p>
    <w:p>
      <w:pPr>
        <w:pStyle w:val="BodyText"/>
        <w:ind w:left="0"/>
        <w:rPr>
          <w:b w:val="0"/>
          <w:sz w:val="28"/>
        </w:rPr>
      </w:pPr>
    </w:p>
    <w:p>
      <w:pPr>
        <w:spacing w:line="360" w:lineRule="auto" w:before="235"/>
        <w:ind w:left="5242" w:right="300" w:firstLine="0"/>
        <w:jc w:val="left"/>
        <w:rPr>
          <w:b w:val="0"/>
          <w:sz w:val="24"/>
        </w:rPr>
      </w:pPr>
      <w:r>
        <w:rPr>
          <w:b w:val="0"/>
          <w:sz w:val="24"/>
        </w:rPr>
        <w:t>MENTERI</w:t>
      </w:r>
      <w:r>
        <w:rPr>
          <w:b w:val="0"/>
          <w:spacing w:val="-18"/>
          <w:sz w:val="24"/>
        </w:rPr>
        <w:t> </w:t>
      </w:r>
      <w:r>
        <w:rPr>
          <w:b w:val="0"/>
          <w:sz w:val="24"/>
        </w:rPr>
        <w:t>RISET,</w:t>
      </w:r>
      <w:r>
        <w:rPr>
          <w:b w:val="0"/>
          <w:spacing w:val="-20"/>
          <w:sz w:val="24"/>
        </w:rPr>
        <w:t> </w:t>
      </w:r>
      <w:r>
        <w:rPr>
          <w:b w:val="0"/>
          <w:sz w:val="24"/>
        </w:rPr>
        <w:t>TEKNOLOGI, DAN PENDIDIKAN TINGGI REPUBLIK INDONESIA,</w:t>
      </w:r>
    </w:p>
    <w:p>
      <w:pPr>
        <w:pStyle w:val="BodyText"/>
        <w:spacing w:before="11"/>
        <w:ind w:left="0"/>
        <w:rPr>
          <w:b w:val="0"/>
          <w:sz w:val="35"/>
        </w:rPr>
      </w:pPr>
    </w:p>
    <w:p>
      <w:pPr>
        <w:pStyle w:val="BodyText"/>
        <w:spacing w:line="720" w:lineRule="auto"/>
        <w:ind w:left="6305" w:right="809" w:firstLine="922"/>
        <w:rPr>
          <w:b w:val="0"/>
        </w:rPr>
      </w:pPr>
      <w:r>
        <w:rPr>
          <w:b w:val="0"/>
          <w:spacing w:val="-4"/>
        </w:rPr>
        <w:t>ttd </w:t>
      </w:r>
      <w:r>
        <w:rPr>
          <w:b w:val="0"/>
        </w:rPr>
        <w:t>MOHAMAD</w:t>
      </w:r>
      <w:r>
        <w:rPr>
          <w:b w:val="0"/>
          <w:spacing w:val="-20"/>
        </w:rPr>
        <w:t> </w:t>
      </w:r>
      <w:r>
        <w:rPr>
          <w:b w:val="0"/>
        </w:rPr>
        <w:t>NASIR</w:t>
      </w:r>
    </w:p>
    <w:p>
      <w:pPr>
        <w:pStyle w:val="BodyText"/>
        <w:ind w:left="138"/>
        <w:rPr>
          <w:b w:val="0"/>
        </w:rPr>
      </w:pPr>
      <w:r>
        <w:rPr>
          <w:b w:val="0"/>
        </w:rPr>
        <w:t>Diundangkan</w:t>
      </w:r>
      <w:r>
        <w:rPr>
          <w:b w:val="0"/>
          <w:spacing w:val="-1"/>
        </w:rPr>
        <w:t> </w:t>
      </w:r>
      <w:r>
        <w:rPr>
          <w:b w:val="0"/>
        </w:rPr>
        <w:t>di</w:t>
      </w:r>
      <w:r>
        <w:rPr>
          <w:b w:val="0"/>
          <w:spacing w:val="-1"/>
        </w:rPr>
        <w:t> </w:t>
      </w:r>
      <w:r>
        <w:rPr>
          <w:b w:val="0"/>
          <w:spacing w:val="-2"/>
        </w:rPr>
        <w:t>Jakarta</w:t>
      </w:r>
    </w:p>
    <w:p>
      <w:pPr>
        <w:pStyle w:val="BodyText"/>
        <w:spacing w:before="140"/>
        <w:ind w:left="138"/>
        <w:rPr>
          <w:b w:val="0"/>
        </w:rPr>
      </w:pPr>
      <w:r>
        <w:rPr>
          <w:b w:val="0"/>
        </w:rPr>
        <w:t>pada</w:t>
      </w:r>
      <w:r>
        <w:rPr>
          <w:b w:val="0"/>
          <w:spacing w:val="-4"/>
        </w:rPr>
        <w:t> </w:t>
      </w:r>
      <w:r>
        <w:rPr>
          <w:b w:val="0"/>
        </w:rPr>
        <w:t>tanggal</w:t>
      </w:r>
      <w:r>
        <w:rPr>
          <w:b w:val="0"/>
          <w:spacing w:val="-4"/>
        </w:rPr>
        <w:t> </w:t>
      </w:r>
      <w:r>
        <w:rPr>
          <w:b w:val="0"/>
        </w:rPr>
        <w:t>28</w:t>
      </w:r>
      <w:r>
        <w:rPr>
          <w:b w:val="0"/>
          <w:spacing w:val="-3"/>
        </w:rPr>
        <w:t> </w:t>
      </w:r>
      <w:r>
        <w:rPr>
          <w:b w:val="0"/>
        </w:rPr>
        <w:t>September</w:t>
      </w:r>
      <w:r>
        <w:rPr>
          <w:b w:val="0"/>
          <w:spacing w:val="-4"/>
        </w:rPr>
        <w:t> 2016</w:t>
      </w:r>
    </w:p>
    <w:p>
      <w:pPr>
        <w:pStyle w:val="BodyText"/>
        <w:ind w:left="0"/>
        <w:rPr>
          <w:b w:val="0"/>
          <w:sz w:val="28"/>
        </w:rPr>
      </w:pPr>
    </w:p>
    <w:p>
      <w:pPr>
        <w:spacing w:before="237"/>
        <w:ind w:left="138" w:right="0" w:firstLine="0"/>
        <w:jc w:val="left"/>
        <w:rPr>
          <w:b w:val="0"/>
          <w:sz w:val="24"/>
        </w:rPr>
      </w:pPr>
      <w:r>
        <w:rPr>
          <w:b w:val="0"/>
          <w:sz w:val="24"/>
        </w:rPr>
        <w:t>DIREKTUR</w:t>
      </w:r>
      <w:r>
        <w:rPr>
          <w:b w:val="0"/>
          <w:spacing w:val="-4"/>
          <w:sz w:val="24"/>
        </w:rPr>
        <w:t> </w:t>
      </w:r>
      <w:r>
        <w:rPr>
          <w:b w:val="0"/>
          <w:spacing w:val="-2"/>
          <w:sz w:val="24"/>
        </w:rPr>
        <w:t>JENDERAL</w:t>
      </w:r>
    </w:p>
    <w:p>
      <w:pPr>
        <w:spacing w:line="360" w:lineRule="auto" w:before="141"/>
        <w:ind w:left="138" w:right="3034" w:firstLine="0"/>
        <w:jc w:val="left"/>
        <w:rPr>
          <w:b w:val="0"/>
          <w:sz w:val="24"/>
        </w:rPr>
      </w:pPr>
      <w:r>
        <w:rPr>
          <w:b w:val="0"/>
          <w:sz w:val="24"/>
        </w:rPr>
        <w:t>PERATURAN PERUNDANG-UNDANGAN KEMENTERIAN</w:t>
      </w:r>
      <w:r>
        <w:rPr>
          <w:b w:val="0"/>
          <w:spacing w:val="-8"/>
          <w:sz w:val="24"/>
        </w:rPr>
        <w:t> </w:t>
      </w:r>
      <w:r>
        <w:rPr>
          <w:b w:val="0"/>
          <w:sz w:val="24"/>
        </w:rPr>
        <w:t>HUKUM</w:t>
      </w:r>
      <w:r>
        <w:rPr>
          <w:b w:val="0"/>
          <w:spacing w:val="-8"/>
          <w:sz w:val="24"/>
        </w:rPr>
        <w:t> </w:t>
      </w:r>
      <w:r>
        <w:rPr>
          <w:b w:val="0"/>
          <w:sz w:val="24"/>
        </w:rPr>
        <w:t>DAN</w:t>
      </w:r>
      <w:r>
        <w:rPr>
          <w:b w:val="0"/>
          <w:spacing w:val="-8"/>
          <w:sz w:val="24"/>
        </w:rPr>
        <w:t> </w:t>
      </w:r>
      <w:r>
        <w:rPr>
          <w:b w:val="0"/>
          <w:sz w:val="24"/>
        </w:rPr>
        <w:t>HAK</w:t>
      </w:r>
      <w:r>
        <w:rPr>
          <w:b w:val="0"/>
          <w:spacing w:val="-8"/>
          <w:sz w:val="24"/>
        </w:rPr>
        <w:t> </w:t>
      </w:r>
      <w:r>
        <w:rPr>
          <w:b w:val="0"/>
          <w:sz w:val="24"/>
        </w:rPr>
        <w:t>ASASI</w:t>
      </w:r>
      <w:r>
        <w:rPr>
          <w:b w:val="0"/>
          <w:spacing w:val="-6"/>
          <w:sz w:val="24"/>
        </w:rPr>
        <w:t> </w:t>
      </w:r>
      <w:r>
        <w:rPr>
          <w:b w:val="0"/>
          <w:sz w:val="24"/>
        </w:rPr>
        <w:t>MANUSIA REPUBLIK INDONESIA,</w:t>
      </w:r>
    </w:p>
    <w:p>
      <w:pPr>
        <w:pStyle w:val="BodyText"/>
        <w:spacing w:before="11"/>
        <w:ind w:left="0"/>
        <w:rPr>
          <w:b w:val="0"/>
          <w:sz w:val="35"/>
        </w:rPr>
      </w:pPr>
    </w:p>
    <w:p>
      <w:pPr>
        <w:pStyle w:val="BodyText"/>
        <w:ind w:left="1271"/>
        <w:rPr>
          <w:b w:val="0"/>
        </w:rPr>
      </w:pPr>
      <w:r>
        <w:rPr>
          <w:b w:val="0"/>
          <w:spacing w:val="-5"/>
        </w:rPr>
        <w:t>ttd</w:t>
      </w:r>
    </w:p>
    <w:p>
      <w:pPr>
        <w:pStyle w:val="BodyText"/>
        <w:ind w:left="0"/>
        <w:rPr>
          <w:b w:val="0"/>
          <w:sz w:val="28"/>
        </w:rPr>
      </w:pPr>
    </w:p>
    <w:p>
      <w:pPr>
        <w:spacing w:before="235"/>
        <w:ind w:left="138" w:right="0" w:firstLine="0"/>
        <w:jc w:val="left"/>
        <w:rPr>
          <w:b w:val="0"/>
          <w:sz w:val="24"/>
        </w:rPr>
      </w:pPr>
      <w:r>
        <w:rPr>
          <w:b w:val="0"/>
          <w:sz w:val="24"/>
        </w:rPr>
        <w:t>WIDODO</w:t>
      </w:r>
      <w:r>
        <w:rPr>
          <w:b w:val="0"/>
          <w:spacing w:val="2"/>
          <w:sz w:val="24"/>
        </w:rPr>
        <w:t> </w:t>
      </w:r>
      <w:r>
        <w:rPr>
          <w:b w:val="0"/>
          <w:spacing w:val="-2"/>
          <w:sz w:val="24"/>
        </w:rPr>
        <w:t>EKATJAHJANA</w:t>
      </w:r>
    </w:p>
    <w:sectPr>
      <w:pgSz w:w="12240" w:h="18720"/>
      <w:pgMar w:header="0" w:footer="647" w:top="480" w:bottom="840" w:left="128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man Old Style">
    <w:altName w:val="Bookman Old Style"/>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438.130005pt;margin-top:892.66748pt;width:102.85pt;height:14.3pt;mso-position-horizontal-relative:page;mso-position-vertical-relative:page;z-index:-15848960" type="#_x0000_t202" id="docshape1" filled="false" stroked="false">
          <v:textbox inset="0,0,0,0">
            <w:txbxContent>
              <w:p>
                <w:pPr>
                  <w:spacing w:before="13"/>
                  <w:ind w:left="20" w:right="0" w:firstLine="0"/>
                  <w:jc w:val="left"/>
                  <w:rPr>
                    <w:rFonts w:ascii="Arial"/>
                    <w:sz w:val="22"/>
                  </w:rPr>
                </w:pPr>
                <w:hyperlink r:id="rId1">
                  <w:r>
                    <w:rPr>
                      <w:rFonts w:ascii="Arial"/>
                      <w:color w:val="999999"/>
                      <w:spacing w:val="-2"/>
                      <w:sz w:val="22"/>
                    </w:rPr>
                    <w:t>www.peraturan.go.id</w:t>
                  </w:r>
                </w:hyperlink>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2659" w:hanging="541"/>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110" w:hanging="452"/>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decimal"/>
      <w:lvlText w:val="%3."/>
      <w:lvlJc w:val="left"/>
      <w:pPr>
        <w:ind w:left="3559" w:hanging="44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0"/>
      <w:numFmt w:val="bullet"/>
      <w:lvlText w:val="•"/>
      <w:lvlJc w:val="left"/>
      <w:pPr>
        <w:ind w:left="4325" w:hanging="449"/>
      </w:pPr>
      <w:rPr>
        <w:rFonts w:hint="default"/>
        <w:lang w:val="id" w:eastAsia="en-US" w:bidi="ar-SA"/>
      </w:rPr>
    </w:lvl>
    <w:lvl w:ilvl="4">
      <w:start w:val="0"/>
      <w:numFmt w:val="bullet"/>
      <w:lvlText w:val="•"/>
      <w:lvlJc w:val="left"/>
      <w:pPr>
        <w:ind w:left="5090" w:hanging="449"/>
      </w:pPr>
      <w:rPr>
        <w:rFonts w:hint="default"/>
        <w:lang w:val="id" w:eastAsia="en-US" w:bidi="ar-SA"/>
      </w:rPr>
    </w:lvl>
    <w:lvl w:ilvl="5">
      <w:start w:val="0"/>
      <w:numFmt w:val="bullet"/>
      <w:lvlText w:val="•"/>
      <w:lvlJc w:val="left"/>
      <w:pPr>
        <w:ind w:left="5855" w:hanging="449"/>
      </w:pPr>
      <w:rPr>
        <w:rFonts w:hint="default"/>
        <w:lang w:val="id" w:eastAsia="en-US" w:bidi="ar-SA"/>
      </w:rPr>
    </w:lvl>
    <w:lvl w:ilvl="6">
      <w:start w:val="0"/>
      <w:numFmt w:val="bullet"/>
      <w:lvlText w:val="•"/>
      <w:lvlJc w:val="left"/>
      <w:pPr>
        <w:ind w:left="6620" w:hanging="449"/>
      </w:pPr>
      <w:rPr>
        <w:rFonts w:hint="default"/>
        <w:lang w:val="id" w:eastAsia="en-US" w:bidi="ar-SA"/>
      </w:rPr>
    </w:lvl>
    <w:lvl w:ilvl="7">
      <w:start w:val="0"/>
      <w:numFmt w:val="bullet"/>
      <w:lvlText w:val="•"/>
      <w:lvlJc w:val="left"/>
      <w:pPr>
        <w:ind w:left="7385" w:hanging="449"/>
      </w:pPr>
      <w:rPr>
        <w:rFonts w:hint="default"/>
        <w:lang w:val="id" w:eastAsia="en-US" w:bidi="ar-SA"/>
      </w:rPr>
    </w:lvl>
    <w:lvl w:ilvl="8">
      <w:start w:val="0"/>
      <w:numFmt w:val="bullet"/>
      <w:lvlText w:val="•"/>
      <w:lvlJc w:val="left"/>
      <w:pPr>
        <w:ind w:left="8150" w:hanging="449"/>
      </w:pPr>
      <w:rPr>
        <w:rFonts w:hint="default"/>
        <w:lang w:val="id" w:eastAsia="en-US" w:bidi="ar-SA"/>
      </w:rPr>
    </w:lvl>
  </w:abstractNum>
  <w:abstractNum w:abstractNumId="6">
    <w:multiLevelType w:val="hybridMultilevel"/>
    <w:lvl w:ilvl="0">
      <w:start w:val="1"/>
      <w:numFmt w:val="decimal"/>
      <w:lvlText w:val="(%1)"/>
      <w:lvlJc w:val="left"/>
      <w:pPr>
        <w:ind w:left="2659" w:hanging="541"/>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110" w:hanging="452"/>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848" w:hanging="452"/>
      </w:pPr>
      <w:rPr>
        <w:rFonts w:hint="default"/>
        <w:lang w:val="id" w:eastAsia="en-US" w:bidi="ar-SA"/>
      </w:rPr>
    </w:lvl>
    <w:lvl w:ilvl="3">
      <w:start w:val="0"/>
      <w:numFmt w:val="bullet"/>
      <w:lvlText w:val="•"/>
      <w:lvlJc w:val="left"/>
      <w:pPr>
        <w:ind w:left="4577" w:hanging="452"/>
      </w:pPr>
      <w:rPr>
        <w:rFonts w:hint="default"/>
        <w:lang w:val="id" w:eastAsia="en-US" w:bidi="ar-SA"/>
      </w:rPr>
    </w:lvl>
    <w:lvl w:ilvl="4">
      <w:start w:val="0"/>
      <w:numFmt w:val="bullet"/>
      <w:lvlText w:val="•"/>
      <w:lvlJc w:val="left"/>
      <w:pPr>
        <w:ind w:left="5306" w:hanging="452"/>
      </w:pPr>
      <w:rPr>
        <w:rFonts w:hint="default"/>
        <w:lang w:val="id" w:eastAsia="en-US" w:bidi="ar-SA"/>
      </w:rPr>
    </w:lvl>
    <w:lvl w:ilvl="5">
      <w:start w:val="0"/>
      <w:numFmt w:val="bullet"/>
      <w:lvlText w:val="•"/>
      <w:lvlJc w:val="left"/>
      <w:pPr>
        <w:ind w:left="6035" w:hanging="452"/>
      </w:pPr>
      <w:rPr>
        <w:rFonts w:hint="default"/>
        <w:lang w:val="id" w:eastAsia="en-US" w:bidi="ar-SA"/>
      </w:rPr>
    </w:lvl>
    <w:lvl w:ilvl="6">
      <w:start w:val="0"/>
      <w:numFmt w:val="bullet"/>
      <w:lvlText w:val="•"/>
      <w:lvlJc w:val="left"/>
      <w:pPr>
        <w:ind w:left="6764" w:hanging="452"/>
      </w:pPr>
      <w:rPr>
        <w:rFonts w:hint="default"/>
        <w:lang w:val="id" w:eastAsia="en-US" w:bidi="ar-SA"/>
      </w:rPr>
    </w:lvl>
    <w:lvl w:ilvl="7">
      <w:start w:val="0"/>
      <w:numFmt w:val="bullet"/>
      <w:lvlText w:val="•"/>
      <w:lvlJc w:val="left"/>
      <w:pPr>
        <w:ind w:left="7493" w:hanging="452"/>
      </w:pPr>
      <w:rPr>
        <w:rFonts w:hint="default"/>
        <w:lang w:val="id" w:eastAsia="en-US" w:bidi="ar-SA"/>
      </w:rPr>
    </w:lvl>
    <w:lvl w:ilvl="8">
      <w:start w:val="0"/>
      <w:numFmt w:val="bullet"/>
      <w:lvlText w:val="•"/>
      <w:lvlJc w:val="left"/>
      <w:pPr>
        <w:ind w:left="8222" w:hanging="452"/>
      </w:pPr>
      <w:rPr>
        <w:rFonts w:hint="default"/>
        <w:lang w:val="id" w:eastAsia="en-US" w:bidi="ar-SA"/>
      </w:rPr>
    </w:lvl>
  </w:abstractNum>
  <w:abstractNum w:abstractNumId="5">
    <w:multiLevelType w:val="hybridMultilevel"/>
    <w:lvl w:ilvl="0">
      <w:start w:val="1"/>
      <w:numFmt w:val="decimal"/>
      <w:lvlText w:val="(%1)"/>
      <w:lvlJc w:val="left"/>
      <w:pPr>
        <w:ind w:left="2659" w:hanging="541"/>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110" w:hanging="452"/>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848" w:hanging="452"/>
      </w:pPr>
      <w:rPr>
        <w:rFonts w:hint="default"/>
        <w:lang w:val="id" w:eastAsia="en-US" w:bidi="ar-SA"/>
      </w:rPr>
    </w:lvl>
    <w:lvl w:ilvl="3">
      <w:start w:val="0"/>
      <w:numFmt w:val="bullet"/>
      <w:lvlText w:val="•"/>
      <w:lvlJc w:val="left"/>
      <w:pPr>
        <w:ind w:left="4577" w:hanging="452"/>
      </w:pPr>
      <w:rPr>
        <w:rFonts w:hint="default"/>
        <w:lang w:val="id" w:eastAsia="en-US" w:bidi="ar-SA"/>
      </w:rPr>
    </w:lvl>
    <w:lvl w:ilvl="4">
      <w:start w:val="0"/>
      <w:numFmt w:val="bullet"/>
      <w:lvlText w:val="•"/>
      <w:lvlJc w:val="left"/>
      <w:pPr>
        <w:ind w:left="5306" w:hanging="452"/>
      </w:pPr>
      <w:rPr>
        <w:rFonts w:hint="default"/>
        <w:lang w:val="id" w:eastAsia="en-US" w:bidi="ar-SA"/>
      </w:rPr>
    </w:lvl>
    <w:lvl w:ilvl="5">
      <w:start w:val="0"/>
      <w:numFmt w:val="bullet"/>
      <w:lvlText w:val="•"/>
      <w:lvlJc w:val="left"/>
      <w:pPr>
        <w:ind w:left="6035" w:hanging="452"/>
      </w:pPr>
      <w:rPr>
        <w:rFonts w:hint="default"/>
        <w:lang w:val="id" w:eastAsia="en-US" w:bidi="ar-SA"/>
      </w:rPr>
    </w:lvl>
    <w:lvl w:ilvl="6">
      <w:start w:val="0"/>
      <w:numFmt w:val="bullet"/>
      <w:lvlText w:val="•"/>
      <w:lvlJc w:val="left"/>
      <w:pPr>
        <w:ind w:left="6764" w:hanging="452"/>
      </w:pPr>
      <w:rPr>
        <w:rFonts w:hint="default"/>
        <w:lang w:val="id" w:eastAsia="en-US" w:bidi="ar-SA"/>
      </w:rPr>
    </w:lvl>
    <w:lvl w:ilvl="7">
      <w:start w:val="0"/>
      <w:numFmt w:val="bullet"/>
      <w:lvlText w:val="•"/>
      <w:lvlJc w:val="left"/>
      <w:pPr>
        <w:ind w:left="7493" w:hanging="452"/>
      </w:pPr>
      <w:rPr>
        <w:rFonts w:hint="default"/>
        <w:lang w:val="id" w:eastAsia="en-US" w:bidi="ar-SA"/>
      </w:rPr>
    </w:lvl>
    <w:lvl w:ilvl="8">
      <w:start w:val="0"/>
      <w:numFmt w:val="bullet"/>
      <w:lvlText w:val="•"/>
      <w:lvlJc w:val="left"/>
      <w:pPr>
        <w:ind w:left="8222" w:hanging="452"/>
      </w:pPr>
      <w:rPr>
        <w:rFonts w:hint="default"/>
        <w:lang w:val="id" w:eastAsia="en-US" w:bidi="ar-SA"/>
      </w:rPr>
    </w:lvl>
  </w:abstractNum>
  <w:abstractNum w:abstractNumId="4">
    <w:multiLevelType w:val="hybridMultilevel"/>
    <w:lvl w:ilvl="0">
      <w:start w:val="1"/>
      <w:numFmt w:val="decimal"/>
      <w:lvlText w:val="(%1)"/>
      <w:lvlJc w:val="left"/>
      <w:pPr>
        <w:ind w:left="2659" w:hanging="541"/>
        <w:jc w:val="left"/>
      </w:pPr>
      <w:rPr>
        <w:rFonts w:hint="default" w:ascii="Bookman Old Style" w:hAnsi="Bookman Old Style" w:eastAsia="Bookman Old Style" w:cs="Bookman Old Style"/>
        <w:b w:val="0"/>
        <w:bCs w:val="0"/>
        <w:i w:val="0"/>
        <w:iCs w:val="0"/>
        <w:color w:val="00154D"/>
        <w:w w:val="100"/>
        <w:sz w:val="24"/>
        <w:szCs w:val="24"/>
        <w:lang w:val="id" w:eastAsia="en-US" w:bidi="ar-SA"/>
      </w:rPr>
    </w:lvl>
    <w:lvl w:ilvl="1">
      <w:start w:val="1"/>
      <w:numFmt w:val="lowerLetter"/>
      <w:lvlText w:val="%2."/>
      <w:lvlJc w:val="left"/>
      <w:pPr>
        <w:ind w:left="3110" w:hanging="452"/>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848" w:hanging="452"/>
      </w:pPr>
      <w:rPr>
        <w:rFonts w:hint="default"/>
        <w:lang w:val="id" w:eastAsia="en-US" w:bidi="ar-SA"/>
      </w:rPr>
    </w:lvl>
    <w:lvl w:ilvl="3">
      <w:start w:val="0"/>
      <w:numFmt w:val="bullet"/>
      <w:lvlText w:val="•"/>
      <w:lvlJc w:val="left"/>
      <w:pPr>
        <w:ind w:left="4577" w:hanging="452"/>
      </w:pPr>
      <w:rPr>
        <w:rFonts w:hint="default"/>
        <w:lang w:val="id" w:eastAsia="en-US" w:bidi="ar-SA"/>
      </w:rPr>
    </w:lvl>
    <w:lvl w:ilvl="4">
      <w:start w:val="0"/>
      <w:numFmt w:val="bullet"/>
      <w:lvlText w:val="•"/>
      <w:lvlJc w:val="left"/>
      <w:pPr>
        <w:ind w:left="5306" w:hanging="452"/>
      </w:pPr>
      <w:rPr>
        <w:rFonts w:hint="default"/>
        <w:lang w:val="id" w:eastAsia="en-US" w:bidi="ar-SA"/>
      </w:rPr>
    </w:lvl>
    <w:lvl w:ilvl="5">
      <w:start w:val="0"/>
      <w:numFmt w:val="bullet"/>
      <w:lvlText w:val="•"/>
      <w:lvlJc w:val="left"/>
      <w:pPr>
        <w:ind w:left="6035" w:hanging="452"/>
      </w:pPr>
      <w:rPr>
        <w:rFonts w:hint="default"/>
        <w:lang w:val="id" w:eastAsia="en-US" w:bidi="ar-SA"/>
      </w:rPr>
    </w:lvl>
    <w:lvl w:ilvl="6">
      <w:start w:val="0"/>
      <w:numFmt w:val="bullet"/>
      <w:lvlText w:val="•"/>
      <w:lvlJc w:val="left"/>
      <w:pPr>
        <w:ind w:left="6764" w:hanging="452"/>
      </w:pPr>
      <w:rPr>
        <w:rFonts w:hint="default"/>
        <w:lang w:val="id" w:eastAsia="en-US" w:bidi="ar-SA"/>
      </w:rPr>
    </w:lvl>
    <w:lvl w:ilvl="7">
      <w:start w:val="0"/>
      <w:numFmt w:val="bullet"/>
      <w:lvlText w:val="•"/>
      <w:lvlJc w:val="left"/>
      <w:pPr>
        <w:ind w:left="7493" w:hanging="452"/>
      </w:pPr>
      <w:rPr>
        <w:rFonts w:hint="default"/>
        <w:lang w:val="id" w:eastAsia="en-US" w:bidi="ar-SA"/>
      </w:rPr>
    </w:lvl>
    <w:lvl w:ilvl="8">
      <w:start w:val="0"/>
      <w:numFmt w:val="bullet"/>
      <w:lvlText w:val="•"/>
      <w:lvlJc w:val="left"/>
      <w:pPr>
        <w:ind w:left="8222" w:hanging="452"/>
      </w:pPr>
      <w:rPr>
        <w:rFonts w:hint="default"/>
        <w:lang w:val="id" w:eastAsia="en-US" w:bidi="ar-SA"/>
      </w:rPr>
    </w:lvl>
  </w:abstractNum>
  <w:abstractNum w:abstractNumId="3">
    <w:multiLevelType w:val="hybridMultilevel"/>
    <w:lvl w:ilvl="0">
      <w:start w:val="1"/>
      <w:numFmt w:val="decimal"/>
      <w:lvlText w:val="(%1)"/>
      <w:lvlJc w:val="left"/>
      <w:pPr>
        <w:ind w:left="2659" w:hanging="541"/>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110" w:hanging="452"/>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848" w:hanging="452"/>
      </w:pPr>
      <w:rPr>
        <w:rFonts w:hint="default"/>
        <w:lang w:val="id" w:eastAsia="en-US" w:bidi="ar-SA"/>
      </w:rPr>
    </w:lvl>
    <w:lvl w:ilvl="3">
      <w:start w:val="0"/>
      <w:numFmt w:val="bullet"/>
      <w:lvlText w:val="•"/>
      <w:lvlJc w:val="left"/>
      <w:pPr>
        <w:ind w:left="4577" w:hanging="452"/>
      </w:pPr>
      <w:rPr>
        <w:rFonts w:hint="default"/>
        <w:lang w:val="id" w:eastAsia="en-US" w:bidi="ar-SA"/>
      </w:rPr>
    </w:lvl>
    <w:lvl w:ilvl="4">
      <w:start w:val="0"/>
      <w:numFmt w:val="bullet"/>
      <w:lvlText w:val="•"/>
      <w:lvlJc w:val="left"/>
      <w:pPr>
        <w:ind w:left="5306" w:hanging="452"/>
      </w:pPr>
      <w:rPr>
        <w:rFonts w:hint="default"/>
        <w:lang w:val="id" w:eastAsia="en-US" w:bidi="ar-SA"/>
      </w:rPr>
    </w:lvl>
    <w:lvl w:ilvl="5">
      <w:start w:val="0"/>
      <w:numFmt w:val="bullet"/>
      <w:lvlText w:val="•"/>
      <w:lvlJc w:val="left"/>
      <w:pPr>
        <w:ind w:left="6035" w:hanging="452"/>
      </w:pPr>
      <w:rPr>
        <w:rFonts w:hint="default"/>
        <w:lang w:val="id" w:eastAsia="en-US" w:bidi="ar-SA"/>
      </w:rPr>
    </w:lvl>
    <w:lvl w:ilvl="6">
      <w:start w:val="0"/>
      <w:numFmt w:val="bullet"/>
      <w:lvlText w:val="•"/>
      <w:lvlJc w:val="left"/>
      <w:pPr>
        <w:ind w:left="6764" w:hanging="452"/>
      </w:pPr>
      <w:rPr>
        <w:rFonts w:hint="default"/>
        <w:lang w:val="id" w:eastAsia="en-US" w:bidi="ar-SA"/>
      </w:rPr>
    </w:lvl>
    <w:lvl w:ilvl="7">
      <w:start w:val="0"/>
      <w:numFmt w:val="bullet"/>
      <w:lvlText w:val="•"/>
      <w:lvlJc w:val="left"/>
      <w:pPr>
        <w:ind w:left="7493" w:hanging="452"/>
      </w:pPr>
      <w:rPr>
        <w:rFonts w:hint="default"/>
        <w:lang w:val="id" w:eastAsia="en-US" w:bidi="ar-SA"/>
      </w:rPr>
    </w:lvl>
    <w:lvl w:ilvl="8">
      <w:start w:val="0"/>
      <w:numFmt w:val="bullet"/>
      <w:lvlText w:val="•"/>
      <w:lvlJc w:val="left"/>
      <w:pPr>
        <w:ind w:left="8222" w:hanging="452"/>
      </w:pPr>
      <w:rPr>
        <w:rFonts w:hint="default"/>
        <w:lang w:val="id" w:eastAsia="en-US" w:bidi="ar-SA"/>
      </w:rPr>
    </w:lvl>
  </w:abstractNum>
  <w:abstractNum w:abstractNumId="2">
    <w:multiLevelType w:val="hybridMultilevel"/>
    <w:lvl w:ilvl="0">
      <w:start w:val="1"/>
      <w:numFmt w:val="decimal"/>
      <w:lvlText w:val="(%1)"/>
      <w:lvlJc w:val="left"/>
      <w:pPr>
        <w:ind w:left="2659" w:hanging="516"/>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62" w:hanging="516"/>
      </w:pPr>
      <w:rPr>
        <w:rFonts w:hint="default"/>
        <w:lang w:val="id" w:eastAsia="en-US" w:bidi="ar-SA"/>
      </w:rPr>
    </w:lvl>
    <w:lvl w:ilvl="2">
      <w:start w:val="0"/>
      <w:numFmt w:val="bullet"/>
      <w:lvlText w:val="•"/>
      <w:lvlJc w:val="left"/>
      <w:pPr>
        <w:ind w:left="4064" w:hanging="516"/>
      </w:pPr>
      <w:rPr>
        <w:rFonts w:hint="default"/>
        <w:lang w:val="id" w:eastAsia="en-US" w:bidi="ar-SA"/>
      </w:rPr>
    </w:lvl>
    <w:lvl w:ilvl="3">
      <w:start w:val="0"/>
      <w:numFmt w:val="bullet"/>
      <w:lvlText w:val="•"/>
      <w:lvlJc w:val="left"/>
      <w:pPr>
        <w:ind w:left="4766" w:hanging="516"/>
      </w:pPr>
      <w:rPr>
        <w:rFonts w:hint="default"/>
        <w:lang w:val="id" w:eastAsia="en-US" w:bidi="ar-SA"/>
      </w:rPr>
    </w:lvl>
    <w:lvl w:ilvl="4">
      <w:start w:val="0"/>
      <w:numFmt w:val="bullet"/>
      <w:lvlText w:val="•"/>
      <w:lvlJc w:val="left"/>
      <w:pPr>
        <w:ind w:left="5468" w:hanging="516"/>
      </w:pPr>
      <w:rPr>
        <w:rFonts w:hint="default"/>
        <w:lang w:val="id" w:eastAsia="en-US" w:bidi="ar-SA"/>
      </w:rPr>
    </w:lvl>
    <w:lvl w:ilvl="5">
      <w:start w:val="0"/>
      <w:numFmt w:val="bullet"/>
      <w:lvlText w:val="•"/>
      <w:lvlJc w:val="left"/>
      <w:pPr>
        <w:ind w:left="6170" w:hanging="516"/>
      </w:pPr>
      <w:rPr>
        <w:rFonts w:hint="default"/>
        <w:lang w:val="id" w:eastAsia="en-US" w:bidi="ar-SA"/>
      </w:rPr>
    </w:lvl>
    <w:lvl w:ilvl="6">
      <w:start w:val="0"/>
      <w:numFmt w:val="bullet"/>
      <w:lvlText w:val="•"/>
      <w:lvlJc w:val="left"/>
      <w:pPr>
        <w:ind w:left="6872" w:hanging="516"/>
      </w:pPr>
      <w:rPr>
        <w:rFonts w:hint="default"/>
        <w:lang w:val="id" w:eastAsia="en-US" w:bidi="ar-SA"/>
      </w:rPr>
    </w:lvl>
    <w:lvl w:ilvl="7">
      <w:start w:val="0"/>
      <w:numFmt w:val="bullet"/>
      <w:lvlText w:val="•"/>
      <w:lvlJc w:val="left"/>
      <w:pPr>
        <w:ind w:left="7574" w:hanging="516"/>
      </w:pPr>
      <w:rPr>
        <w:rFonts w:hint="default"/>
        <w:lang w:val="id" w:eastAsia="en-US" w:bidi="ar-SA"/>
      </w:rPr>
    </w:lvl>
    <w:lvl w:ilvl="8">
      <w:start w:val="0"/>
      <w:numFmt w:val="bullet"/>
      <w:lvlText w:val="•"/>
      <w:lvlJc w:val="left"/>
      <w:pPr>
        <w:ind w:left="8276" w:hanging="516"/>
      </w:pPr>
      <w:rPr>
        <w:rFonts w:hint="default"/>
        <w:lang w:val="id" w:eastAsia="en-US" w:bidi="ar-SA"/>
      </w:rPr>
    </w:lvl>
  </w:abstractNum>
  <w:abstractNum w:abstractNumId="1">
    <w:multiLevelType w:val="hybridMultilevel"/>
    <w:lvl w:ilvl="0">
      <w:start w:val="1"/>
      <w:numFmt w:val="decimal"/>
      <w:lvlText w:val="%1."/>
      <w:lvlJc w:val="left"/>
      <w:pPr>
        <w:ind w:left="2659" w:hanging="541"/>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2" w:hanging="541"/>
      </w:pPr>
      <w:rPr>
        <w:rFonts w:hint="default"/>
        <w:lang w:val="id" w:eastAsia="en-US" w:bidi="ar-SA"/>
      </w:rPr>
    </w:lvl>
    <w:lvl w:ilvl="2">
      <w:start w:val="0"/>
      <w:numFmt w:val="bullet"/>
      <w:lvlText w:val="•"/>
      <w:lvlJc w:val="left"/>
      <w:pPr>
        <w:ind w:left="4064" w:hanging="541"/>
      </w:pPr>
      <w:rPr>
        <w:rFonts w:hint="default"/>
        <w:lang w:val="id" w:eastAsia="en-US" w:bidi="ar-SA"/>
      </w:rPr>
    </w:lvl>
    <w:lvl w:ilvl="3">
      <w:start w:val="0"/>
      <w:numFmt w:val="bullet"/>
      <w:lvlText w:val="•"/>
      <w:lvlJc w:val="left"/>
      <w:pPr>
        <w:ind w:left="4766" w:hanging="541"/>
      </w:pPr>
      <w:rPr>
        <w:rFonts w:hint="default"/>
        <w:lang w:val="id" w:eastAsia="en-US" w:bidi="ar-SA"/>
      </w:rPr>
    </w:lvl>
    <w:lvl w:ilvl="4">
      <w:start w:val="0"/>
      <w:numFmt w:val="bullet"/>
      <w:lvlText w:val="•"/>
      <w:lvlJc w:val="left"/>
      <w:pPr>
        <w:ind w:left="5468" w:hanging="541"/>
      </w:pPr>
      <w:rPr>
        <w:rFonts w:hint="default"/>
        <w:lang w:val="id" w:eastAsia="en-US" w:bidi="ar-SA"/>
      </w:rPr>
    </w:lvl>
    <w:lvl w:ilvl="5">
      <w:start w:val="0"/>
      <w:numFmt w:val="bullet"/>
      <w:lvlText w:val="•"/>
      <w:lvlJc w:val="left"/>
      <w:pPr>
        <w:ind w:left="6170" w:hanging="541"/>
      </w:pPr>
      <w:rPr>
        <w:rFonts w:hint="default"/>
        <w:lang w:val="id" w:eastAsia="en-US" w:bidi="ar-SA"/>
      </w:rPr>
    </w:lvl>
    <w:lvl w:ilvl="6">
      <w:start w:val="0"/>
      <w:numFmt w:val="bullet"/>
      <w:lvlText w:val="•"/>
      <w:lvlJc w:val="left"/>
      <w:pPr>
        <w:ind w:left="6872" w:hanging="541"/>
      </w:pPr>
      <w:rPr>
        <w:rFonts w:hint="default"/>
        <w:lang w:val="id" w:eastAsia="en-US" w:bidi="ar-SA"/>
      </w:rPr>
    </w:lvl>
    <w:lvl w:ilvl="7">
      <w:start w:val="0"/>
      <w:numFmt w:val="bullet"/>
      <w:lvlText w:val="•"/>
      <w:lvlJc w:val="left"/>
      <w:pPr>
        <w:ind w:left="7574" w:hanging="541"/>
      </w:pPr>
      <w:rPr>
        <w:rFonts w:hint="default"/>
        <w:lang w:val="id" w:eastAsia="en-US" w:bidi="ar-SA"/>
      </w:rPr>
    </w:lvl>
    <w:lvl w:ilvl="8">
      <w:start w:val="0"/>
      <w:numFmt w:val="bullet"/>
      <w:lvlText w:val="•"/>
      <w:lvlJc w:val="left"/>
      <w:pPr>
        <w:ind w:left="8276" w:hanging="541"/>
      </w:pPr>
      <w:rPr>
        <w:rFonts w:hint="default"/>
        <w:lang w:val="id" w:eastAsia="en-US" w:bidi="ar-SA"/>
      </w:rPr>
    </w:lvl>
  </w:abstractNum>
  <w:abstractNum w:abstractNumId="0">
    <w:multiLevelType w:val="hybridMultilevel"/>
    <w:lvl w:ilvl="0">
      <w:start w:val="2"/>
      <w:numFmt w:val="decimal"/>
      <w:lvlText w:val="%1."/>
      <w:lvlJc w:val="left"/>
      <w:pPr>
        <w:ind w:left="2659" w:hanging="536"/>
        <w:jc w:val="righ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62" w:hanging="536"/>
      </w:pPr>
      <w:rPr>
        <w:rFonts w:hint="default"/>
        <w:lang w:val="id" w:eastAsia="en-US" w:bidi="ar-SA"/>
      </w:rPr>
    </w:lvl>
    <w:lvl w:ilvl="2">
      <w:start w:val="0"/>
      <w:numFmt w:val="bullet"/>
      <w:lvlText w:val="•"/>
      <w:lvlJc w:val="left"/>
      <w:pPr>
        <w:ind w:left="4064" w:hanging="536"/>
      </w:pPr>
      <w:rPr>
        <w:rFonts w:hint="default"/>
        <w:lang w:val="id" w:eastAsia="en-US" w:bidi="ar-SA"/>
      </w:rPr>
    </w:lvl>
    <w:lvl w:ilvl="3">
      <w:start w:val="0"/>
      <w:numFmt w:val="bullet"/>
      <w:lvlText w:val="•"/>
      <w:lvlJc w:val="left"/>
      <w:pPr>
        <w:ind w:left="4766" w:hanging="536"/>
      </w:pPr>
      <w:rPr>
        <w:rFonts w:hint="default"/>
        <w:lang w:val="id" w:eastAsia="en-US" w:bidi="ar-SA"/>
      </w:rPr>
    </w:lvl>
    <w:lvl w:ilvl="4">
      <w:start w:val="0"/>
      <w:numFmt w:val="bullet"/>
      <w:lvlText w:val="•"/>
      <w:lvlJc w:val="left"/>
      <w:pPr>
        <w:ind w:left="5468" w:hanging="536"/>
      </w:pPr>
      <w:rPr>
        <w:rFonts w:hint="default"/>
        <w:lang w:val="id" w:eastAsia="en-US" w:bidi="ar-SA"/>
      </w:rPr>
    </w:lvl>
    <w:lvl w:ilvl="5">
      <w:start w:val="0"/>
      <w:numFmt w:val="bullet"/>
      <w:lvlText w:val="•"/>
      <w:lvlJc w:val="left"/>
      <w:pPr>
        <w:ind w:left="6170" w:hanging="536"/>
      </w:pPr>
      <w:rPr>
        <w:rFonts w:hint="default"/>
        <w:lang w:val="id" w:eastAsia="en-US" w:bidi="ar-SA"/>
      </w:rPr>
    </w:lvl>
    <w:lvl w:ilvl="6">
      <w:start w:val="0"/>
      <w:numFmt w:val="bullet"/>
      <w:lvlText w:val="•"/>
      <w:lvlJc w:val="left"/>
      <w:pPr>
        <w:ind w:left="6872" w:hanging="536"/>
      </w:pPr>
      <w:rPr>
        <w:rFonts w:hint="default"/>
        <w:lang w:val="id" w:eastAsia="en-US" w:bidi="ar-SA"/>
      </w:rPr>
    </w:lvl>
    <w:lvl w:ilvl="7">
      <w:start w:val="0"/>
      <w:numFmt w:val="bullet"/>
      <w:lvlText w:val="•"/>
      <w:lvlJc w:val="left"/>
      <w:pPr>
        <w:ind w:left="7574" w:hanging="536"/>
      </w:pPr>
      <w:rPr>
        <w:rFonts w:hint="default"/>
        <w:lang w:val="id" w:eastAsia="en-US" w:bidi="ar-SA"/>
      </w:rPr>
    </w:lvl>
    <w:lvl w:ilvl="8">
      <w:start w:val="0"/>
      <w:numFmt w:val="bullet"/>
      <w:lvlText w:val="•"/>
      <w:lvlJc w:val="left"/>
      <w:pPr>
        <w:ind w:left="8276" w:hanging="536"/>
      </w:pPr>
      <w:rPr>
        <w:rFonts w:hint="default"/>
        <w:lang w:val="id"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man Old Style" w:hAnsi="Bookman Old Style" w:eastAsia="Bookman Old Style" w:cs="Bookman Old Style"/>
      <w:lang w:val="id" w:eastAsia="en-US" w:bidi="ar-SA"/>
    </w:rPr>
  </w:style>
  <w:style w:styleId="BodyText" w:type="paragraph">
    <w:name w:val="Body Text"/>
    <w:basedOn w:val="Normal"/>
    <w:uiPriority w:val="1"/>
    <w:qFormat/>
    <w:pPr>
      <w:ind w:left="2659"/>
    </w:pPr>
    <w:rPr>
      <w:rFonts w:ascii="Bookman Old Style" w:hAnsi="Bookman Old Style" w:eastAsia="Bookman Old Style" w:cs="Bookman Old Style"/>
      <w:sz w:val="24"/>
      <w:szCs w:val="24"/>
      <w:lang w:val="id" w:eastAsia="en-US" w:bidi="ar-SA"/>
    </w:rPr>
  </w:style>
  <w:style w:styleId="Heading1" w:type="paragraph">
    <w:name w:val="Heading 1"/>
    <w:basedOn w:val="Normal"/>
    <w:uiPriority w:val="1"/>
    <w:qFormat/>
    <w:pPr>
      <w:spacing w:before="215"/>
      <w:jc w:val="right"/>
      <w:outlineLvl w:val="1"/>
    </w:pPr>
    <w:rPr>
      <w:rFonts w:ascii="Bookman Old Style" w:hAnsi="Bookman Old Style" w:eastAsia="Bookman Old Style" w:cs="Bookman Old Style"/>
      <w:sz w:val="26"/>
      <w:szCs w:val="26"/>
      <w:lang w:val="id" w:eastAsia="en-US" w:bidi="ar-SA"/>
    </w:rPr>
  </w:style>
  <w:style w:styleId="Title" w:type="paragraph">
    <w:name w:val="Title"/>
    <w:basedOn w:val="Normal"/>
    <w:uiPriority w:val="1"/>
    <w:qFormat/>
    <w:pPr>
      <w:spacing w:before="128"/>
      <w:ind w:left="1782" w:right="1777" w:firstLine="1"/>
      <w:jc w:val="center"/>
    </w:pPr>
    <w:rPr>
      <w:rFonts w:ascii="Bookman Old Style" w:hAnsi="Bookman Old Style" w:eastAsia="Bookman Old Style" w:cs="Bookman Old Style"/>
      <w:sz w:val="52"/>
      <w:szCs w:val="52"/>
      <w:lang w:val="id" w:eastAsia="en-US" w:bidi="ar-SA"/>
    </w:rPr>
  </w:style>
  <w:style w:styleId="ListParagraph" w:type="paragraph">
    <w:name w:val="List Paragraph"/>
    <w:basedOn w:val="Normal"/>
    <w:uiPriority w:val="1"/>
    <w:qFormat/>
    <w:pPr>
      <w:ind w:left="2659" w:hanging="541"/>
      <w:jc w:val="both"/>
    </w:pPr>
    <w:rPr>
      <w:rFonts w:ascii="Bookman Old Style" w:hAnsi="Bookman Old Style" w:eastAsia="Bookman Old Style" w:cs="Bookman Old Style"/>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peraturan.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Lenovo75</dc:creator>
  <dcterms:created xsi:type="dcterms:W3CDTF">2025-06-01T23:26:23Z</dcterms:created>
  <dcterms:modified xsi:type="dcterms:W3CDTF">2025-06-01T23:26:23Z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2016-12-30T00:00:00Z</vt:filetime>
  </property>
  <property fmtid="{D5CDD505-2E9C-101B-9397-08002B2CF9AE}" pid="3" name="Creator">
    <vt:lpwstr>Microsoft® Word 2010</vt:lpwstr>
  </property>
  <property fmtid="{D5CDD505-2E9C-101B-9397-08002B2CF9AE}" pid="4" name="LastSaved">
    <vt:filetime>2025-06-01T00:00:00Z</vt:filetime>
  </property>
  <property fmtid="{D5CDD505-2E9C-101B-9397-08002B2CF9AE}" pid="5" name="Producer">
    <vt:lpwstr>Microsoft® Word 2010</vt:lpwstr>
  </property>
</Properties>
</file>