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0256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Desna Tri Handayani S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081539955793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Jl. teluk semangka II, Kel. Karang Maritim, kec. Panjang, no.15 kota. Bandarlampung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010258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