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595959"/>
          <w:spacing w:val="20"/>
          <w:sz w:val="22"/>
          <w:szCs w:val="22"/>
        </w:rPr>
        <w:t xml:space="preserve">PROJECT REQUIREMENTS DOCUMENT</w:t>
      </w:r>
    </w:p>
    <w:p>
      <w:pPr>
        <w:spacing w:after="200" w:before="200"/>
        <w:jc w:val="center"/>
      </w:pPr>
      <w:r>
        <w:rPr>
          <w:rFonts w:ascii="Calibri" w:cs="Calibri" w:eastAsia="Calibri" w:hAnsi="Calibri"/>
          <w:b/>
          <w:bCs/>
          <w:color w:val="1F3864"/>
          <w:sz w:val="56"/>
          <w:szCs w:val="56"/>
        </w:rPr>
        <w:t xml:space="preserve">AI Underwriting Assistant</w:t>
      </w:r>
    </w:p>
    <w:p>
      <w:pPr>
        <w:spacing w:after="600"/>
        <w:jc w:val="center"/>
      </w:pPr>
      <w:r>
        <w:rPr>
          <w:rFonts w:ascii="Calibri" w:cs="Calibri" w:eastAsia="Calibri" w:hAnsi="Calibri"/>
          <w:i/>
          <w:iCs/>
          <w:color w:val="2E75B6"/>
          <w:sz w:val="28"/>
          <w:szCs w:val="28"/>
        </w:rPr>
        <w:t xml:space="preserve">AI-Powered Real Estate Investment Analysis Tool</w:t>
      </w:r>
    </w:p>
    <w:p>
      <w:pPr>
        <w:pBdr>
          <w:top w:val="single" w:color="2E75B6" w:sz="6" w:space="8"/>
        </w:pBdr>
        <w:spacing w:before="400"/>
        <w:jc w:val="center"/>
      </w:pPr>
    </w:p>
    <w:p>
      <w:pPr>
        <w:spacing w:before="9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Field</w:t>
            </w:r>
          </w:p>
        </w:tc>
        <w:tc>
          <w:tcPr>
            <w:tcW w:type="dxa" w:w="61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Details</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Prepared By</w:t>
            </w:r>
          </w:p>
        </w:tc>
        <w:tc>
          <w:tcPr>
            <w:tcW w:type="dxa" w:w="61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Muaz</w:t>
            </w:r>
          </w:p>
        </w:tc>
      </w:tr>
      <w:tr>
        <w:tc>
          <w:tcPr>
            <w:tcW w:type="dxa" w:w="3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Role</w:t>
            </w:r>
          </w:p>
        </w:tc>
        <w:tc>
          <w:tcPr>
            <w:tcW w:type="dxa" w:w="61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Intern</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Prepared For</w:t>
            </w:r>
          </w:p>
        </w:tc>
        <w:tc>
          <w:tcPr>
            <w:tcW w:type="dxa" w:w="61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Internship Supervisor, Career Institute</w:t>
            </w:r>
          </w:p>
        </w:tc>
      </w:tr>
      <w:tr>
        <w:tc>
          <w:tcPr>
            <w:tcW w:type="dxa" w:w="3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Document Type</w:t>
            </w:r>
          </w:p>
        </w:tc>
        <w:tc>
          <w:tcPr>
            <w:tcW w:type="dxa" w:w="61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Project Requirements Document (PRD)</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Version</w:t>
            </w:r>
          </w:p>
        </w:tc>
        <w:tc>
          <w:tcPr>
            <w:tcW w:type="dxa" w:w="61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2.0 (Updated — reflects implemented features)</w:t>
            </w:r>
          </w:p>
        </w:tc>
      </w:tr>
      <w:tr>
        <w:tc>
          <w:tcPr>
            <w:tcW w:type="dxa" w:w="3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Date</w:t>
            </w:r>
          </w:p>
        </w:tc>
        <w:tc>
          <w:tcPr>
            <w:tcW w:type="dxa" w:w="61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July 20, 2026</w:t>
            </w:r>
          </w:p>
        </w:tc>
      </w:tr>
    </w:tbl>
    <w:p>
      <w:pPr>
        <w:spacing w:before="1400"/>
      </w:pPr>
    </w:p>
    <w:p>
      <w:pPr>
        <w:sectPr>
          <w:pgSz w:w="12240" w:h="15840" w:orient="portrait"/>
          <w:pgMar w:top="1440" w:right="1350" w:bottom="1440" w:left="1350" w:header="708" w:footer="708" w:gutter="0"/>
          <w:pgNumType/>
          <w:docGrid w:linePitch="360"/>
        </w:sectPr>
      </w:pPr>
    </w:p>
    <w:p>
      <w:pPr>
        <w:pStyle w:val="Heading1"/>
        <w:pBdr>
          <w:bottom w:val="single" w:color="2E75B6" w:sz="8" w:space="4"/>
        </w:pBdr>
        <w:spacing w:after="240" w:before="480"/>
      </w:pPr>
      <w:r>
        <w:rPr>
          <w:rFonts w:ascii="Calibri" w:cs="Calibri" w:eastAsia="Calibri" w:hAnsi="Calibri"/>
          <w:b/>
          <w:bCs/>
          <w:color w:val="1F3864"/>
          <w:sz w:val="30"/>
          <w:szCs w:val="30"/>
        </w:rPr>
        <w:t xml:space="preserve">Table of Contents</w:t>
      </w:r>
    </w:p>
    <w:p>
      <w:pPr>
        <w:tabs>
          <w:tab w:val="right" w:pos="9216" w:leader="dot"/>
        </w:tabs>
        <w:spacing w:after="140"/>
      </w:pPr>
      <w:r>
        <w:rPr>
          <w:rFonts w:ascii="Calibri" w:cs="Calibri" w:eastAsia="Calibri" w:hAnsi="Calibri"/>
          <w:b/>
          <w:bCs/>
          <w:color w:val="212529"/>
          <w:sz w:val="21"/>
          <w:szCs w:val="21"/>
        </w:rPr>
        <w:t xml:space="preserve">1. Introduction</w:t>
      </w:r>
      <w:r>
        <w:rPr>
          <w:rFonts w:ascii="Calibri" w:cs="Calibri" w:eastAsia="Calibri" w:hAnsi="Calibri"/>
          <w:b/>
          <w:bCs/>
          <w:color w:val="212529"/>
          <w:sz w:val="21"/>
          <w:szCs w:val="21"/>
        </w:rPr>
        <w:t xml:space="preserve">	3</w:t>
      </w:r>
    </w:p>
    <w:p>
      <w:pPr>
        <w:tabs>
          <w:tab w:val="right" w:pos="9216" w:leader="dot"/>
        </w:tabs>
        <w:spacing w:after="140"/>
      </w:pPr>
      <w:r>
        <w:rPr>
          <w:rFonts w:ascii="Calibri" w:cs="Calibri" w:eastAsia="Calibri" w:hAnsi="Calibri"/>
          <w:b/>
          <w:bCs/>
          <w:color w:val="212529"/>
          <w:sz w:val="21"/>
          <w:szCs w:val="21"/>
        </w:rPr>
        <w:t xml:space="preserve">2. What This Project Is</w:t>
      </w:r>
      <w:r>
        <w:rPr>
          <w:rFonts w:ascii="Calibri" w:cs="Calibri" w:eastAsia="Calibri" w:hAnsi="Calibri"/>
          <w:b/>
          <w:bCs/>
          <w:color w:val="212529"/>
          <w:sz w:val="21"/>
          <w:szCs w:val="21"/>
        </w:rPr>
        <w:t xml:space="preserve">	3</w:t>
      </w:r>
    </w:p>
    <w:p>
      <w:pPr>
        <w:tabs>
          <w:tab w:val="right" w:pos="9216" w:leader="dot"/>
        </w:tabs>
        <w:spacing w:after="140"/>
      </w:pPr>
      <w:r>
        <w:rPr>
          <w:rFonts w:ascii="Calibri" w:cs="Calibri" w:eastAsia="Calibri" w:hAnsi="Calibri"/>
          <w:b/>
          <w:bCs/>
          <w:color w:val="212529"/>
          <w:sz w:val="21"/>
          <w:szCs w:val="21"/>
        </w:rPr>
        <w:t xml:space="preserve">3. Project Goal</w:t>
      </w:r>
      <w:r>
        <w:rPr>
          <w:rFonts w:ascii="Calibri" w:cs="Calibri" w:eastAsia="Calibri" w:hAnsi="Calibri"/>
          <w:b/>
          <w:bCs/>
          <w:color w:val="212529"/>
          <w:sz w:val="21"/>
          <w:szCs w:val="21"/>
        </w:rPr>
        <w:t xml:space="preserve">	3</w:t>
      </w:r>
    </w:p>
    <w:p>
      <w:pPr>
        <w:tabs>
          <w:tab w:val="right" w:pos="9216" w:leader="dot"/>
        </w:tabs>
        <w:spacing w:after="140"/>
      </w:pPr>
      <w:r>
        <w:rPr>
          <w:rFonts w:ascii="Calibri" w:cs="Calibri" w:eastAsia="Calibri" w:hAnsi="Calibri"/>
          <w:b/>
          <w:bCs/>
          <w:color w:val="212529"/>
          <w:sz w:val="21"/>
          <w:szCs w:val="21"/>
        </w:rPr>
        <w:t xml:space="preserve">4. Project Scope</w:t>
      </w:r>
      <w:r>
        <w:rPr>
          <w:rFonts w:ascii="Calibri" w:cs="Calibri" w:eastAsia="Calibri" w:hAnsi="Calibri"/>
          <w:b/>
          <w:bCs/>
          <w:color w:val="212529"/>
          <w:sz w:val="21"/>
          <w:szCs w:val="21"/>
        </w:rPr>
        <w:t xml:space="preserve">	3</w:t>
      </w:r>
    </w:p>
    <w:p>
      <w:pPr>
        <w:tabs>
          <w:tab w:val="right" w:pos="9216" w:leader="dot"/>
        </w:tabs>
        <w:spacing w:after="140"/>
      </w:pPr>
      <w:r>
        <w:rPr>
          <w:rFonts w:ascii="Calibri" w:cs="Calibri" w:eastAsia="Calibri" w:hAnsi="Calibri"/>
          <w:b/>
          <w:bCs/>
          <w:color w:val="212529"/>
          <w:sz w:val="21"/>
          <w:szCs w:val="21"/>
        </w:rPr>
        <w:t xml:space="preserve">5. Overall Architecture</w:t>
      </w:r>
      <w:r>
        <w:rPr>
          <w:rFonts w:ascii="Calibri" w:cs="Calibri" w:eastAsia="Calibri" w:hAnsi="Calibri"/>
          <w:b/>
          <w:bCs/>
          <w:color w:val="212529"/>
          <w:sz w:val="21"/>
          <w:szCs w:val="21"/>
        </w:rPr>
        <w:t xml:space="preserve">	4</w:t>
      </w:r>
    </w:p>
    <w:p>
      <w:pPr>
        <w:tabs>
          <w:tab w:val="right" w:pos="9216" w:leader="dot"/>
        </w:tabs>
        <w:spacing w:after="140"/>
      </w:pPr>
      <w:r>
        <w:rPr>
          <w:rFonts w:ascii="Calibri" w:cs="Calibri" w:eastAsia="Calibri" w:hAnsi="Calibri"/>
          <w:b/>
          <w:bCs/>
          <w:color w:val="212529"/>
          <w:sz w:val="21"/>
          <w:szCs w:val="21"/>
        </w:rPr>
        <w:t xml:space="preserve">6. Project Structure</w:t>
      </w:r>
      <w:r>
        <w:rPr>
          <w:rFonts w:ascii="Calibri" w:cs="Calibri" w:eastAsia="Calibri" w:hAnsi="Calibri"/>
          <w:b/>
          <w:bCs/>
          <w:color w:val="212529"/>
          <w:sz w:val="21"/>
          <w:szCs w:val="21"/>
        </w:rPr>
        <w:t xml:space="preserve">	5</w:t>
      </w:r>
    </w:p>
    <w:p>
      <w:pPr>
        <w:tabs>
          <w:tab w:val="right" w:pos="9216" w:leader="dot"/>
        </w:tabs>
        <w:spacing w:after="140"/>
      </w:pPr>
      <w:r>
        <w:rPr>
          <w:rFonts w:ascii="Calibri" w:cs="Calibri" w:eastAsia="Calibri" w:hAnsi="Calibri"/>
          <w:b/>
          <w:bCs/>
          <w:color w:val="212529"/>
          <w:sz w:val="21"/>
          <w:szCs w:val="21"/>
        </w:rPr>
        <w:t xml:space="preserve">7. Dashboard Design</w:t>
      </w:r>
      <w:r>
        <w:rPr>
          <w:rFonts w:ascii="Calibri" w:cs="Calibri" w:eastAsia="Calibri" w:hAnsi="Calibri"/>
          <w:b/>
          <w:bCs/>
          <w:color w:val="212529"/>
          <w:sz w:val="21"/>
          <w:szCs w:val="21"/>
        </w:rPr>
        <w:t xml:space="preserve">	5</w:t>
      </w:r>
    </w:p>
    <w:p>
      <w:pPr>
        <w:tabs>
          <w:tab w:val="right" w:pos="9216" w:leader="dot"/>
        </w:tabs>
        <w:spacing w:after="140"/>
      </w:pPr>
      <w:r>
        <w:rPr>
          <w:rFonts w:ascii="Calibri" w:cs="Calibri" w:eastAsia="Calibri" w:hAnsi="Calibri"/>
          <w:b/>
          <w:bCs/>
          <w:color w:val="212529"/>
          <w:sz w:val="21"/>
          <w:szCs w:val="21"/>
        </w:rPr>
        <w:t xml:space="preserve">8. Modules — What Each Part Does</w:t>
      </w:r>
      <w:r>
        <w:rPr>
          <w:rFonts w:ascii="Calibri" w:cs="Calibri" w:eastAsia="Calibri" w:hAnsi="Calibri"/>
          <w:b/>
          <w:bCs/>
          <w:color w:val="212529"/>
          <w:sz w:val="21"/>
          <w:szCs w:val="21"/>
        </w:rPr>
        <w:t xml:space="preserve">	7</w:t>
      </w:r>
    </w:p>
    <w:p>
      <w:pPr>
        <w:tabs>
          <w:tab w:val="right" w:pos="9216" w:leader="dot"/>
        </w:tabs>
        <w:spacing w:after="60"/>
        <w:ind w:left="431"/>
      </w:pPr>
      <w:r>
        <w:rPr>
          <w:rFonts w:ascii="Calibri" w:cs="Calibri" w:eastAsia="Calibri" w:hAnsi="Calibri"/>
          <w:b w:val="false"/>
          <w:bCs w:val="false"/>
          <w:color w:val="595959"/>
          <w:sz w:val="19"/>
          <w:szCs w:val="19"/>
        </w:rPr>
        <w:t xml:space="preserve">8.1 Financial Calculator</w:t>
      </w:r>
      <w:r>
        <w:rPr>
          <w:rFonts w:ascii="Calibri" w:cs="Calibri" w:eastAsia="Calibri" w:hAnsi="Calibri"/>
          <w:b w:val="false"/>
          <w:bCs w:val="false"/>
          <w:color w:val="595959"/>
          <w:sz w:val="19"/>
          <w:szCs w:val="19"/>
        </w:rPr>
        <w:t xml:space="preserve">	7</w:t>
      </w:r>
    </w:p>
    <w:p>
      <w:pPr>
        <w:tabs>
          <w:tab w:val="right" w:pos="9216" w:leader="dot"/>
        </w:tabs>
        <w:spacing w:after="60"/>
        <w:ind w:left="431"/>
      </w:pPr>
      <w:r>
        <w:rPr>
          <w:rFonts w:ascii="Calibri" w:cs="Calibri" w:eastAsia="Calibri" w:hAnsi="Calibri"/>
          <w:b w:val="false"/>
          <w:bCs w:val="false"/>
          <w:color w:val="595959"/>
          <w:sz w:val="19"/>
          <w:szCs w:val="19"/>
        </w:rPr>
        <w:t xml:space="preserve">8.2 Risk Engine</w:t>
      </w:r>
      <w:r>
        <w:rPr>
          <w:rFonts w:ascii="Calibri" w:cs="Calibri" w:eastAsia="Calibri" w:hAnsi="Calibri"/>
          <w:b w:val="false"/>
          <w:bCs w:val="false"/>
          <w:color w:val="595959"/>
          <w:sz w:val="19"/>
          <w:szCs w:val="19"/>
        </w:rPr>
        <w:t xml:space="preserve">	7</w:t>
      </w:r>
    </w:p>
    <w:p>
      <w:pPr>
        <w:tabs>
          <w:tab w:val="right" w:pos="9216" w:leader="dot"/>
        </w:tabs>
        <w:spacing w:after="60"/>
        <w:ind w:left="431"/>
      </w:pPr>
      <w:r>
        <w:rPr>
          <w:rFonts w:ascii="Calibri" w:cs="Calibri" w:eastAsia="Calibri" w:hAnsi="Calibri"/>
          <w:b w:val="false"/>
          <w:bCs w:val="false"/>
          <w:color w:val="595959"/>
          <w:sz w:val="19"/>
          <w:szCs w:val="19"/>
        </w:rPr>
        <w:t xml:space="preserve">8.3 AI Chatbot</w:t>
      </w:r>
      <w:r>
        <w:rPr>
          <w:rFonts w:ascii="Calibri" w:cs="Calibri" w:eastAsia="Calibri" w:hAnsi="Calibri"/>
          <w:b w:val="false"/>
          <w:bCs w:val="false"/>
          <w:color w:val="595959"/>
          <w:sz w:val="19"/>
          <w:szCs w:val="19"/>
        </w:rPr>
        <w:t xml:space="preserve">	7</w:t>
      </w:r>
    </w:p>
    <w:p>
      <w:pPr>
        <w:tabs>
          <w:tab w:val="right" w:pos="9216" w:leader="dot"/>
        </w:tabs>
        <w:spacing w:after="60"/>
        <w:ind w:left="431"/>
      </w:pPr>
      <w:r>
        <w:rPr>
          <w:rFonts w:ascii="Calibri" w:cs="Calibri" w:eastAsia="Calibri" w:hAnsi="Calibri"/>
          <w:b w:val="false"/>
          <w:bCs w:val="false"/>
          <w:color w:val="595959"/>
          <w:sz w:val="19"/>
          <w:szCs w:val="19"/>
        </w:rPr>
        <w:t xml:space="preserve">8.4 Charts</w:t>
      </w:r>
      <w:r>
        <w:rPr>
          <w:rFonts w:ascii="Calibri" w:cs="Calibri" w:eastAsia="Calibri" w:hAnsi="Calibri"/>
          <w:b w:val="false"/>
          <w:bCs w:val="false"/>
          <w:color w:val="595959"/>
          <w:sz w:val="19"/>
          <w:szCs w:val="19"/>
        </w:rPr>
        <w:t xml:space="preserve">	7</w:t>
      </w:r>
    </w:p>
    <w:p>
      <w:pPr>
        <w:tabs>
          <w:tab w:val="right" w:pos="9216" w:leader="dot"/>
        </w:tabs>
        <w:spacing w:after="60"/>
        <w:ind w:left="431"/>
      </w:pPr>
      <w:r>
        <w:rPr>
          <w:rFonts w:ascii="Calibri" w:cs="Calibri" w:eastAsia="Calibri" w:hAnsi="Calibri"/>
          <w:b w:val="false"/>
          <w:bCs w:val="false"/>
          <w:color w:val="595959"/>
          <w:sz w:val="19"/>
          <w:szCs w:val="19"/>
        </w:rPr>
        <w:t xml:space="preserve">8.5 Database</w:t>
      </w:r>
      <w:r>
        <w:rPr>
          <w:rFonts w:ascii="Calibri" w:cs="Calibri" w:eastAsia="Calibri" w:hAnsi="Calibri"/>
          <w:b w:val="false"/>
          <w:bCs w:val="false"/>
          <w:color w:val="595959"/>
          <w:sz w:val="19"/>
          <w:szCs w:val="19"/>
        </w:rPr>
        <w:t xml:space="preserve">	8</w:t>
      </w:r>
    </w:p>
    <w:p>
      <w:pPr>
        <w:tabs>
          <w:tab w:val="right" w:pos="9216" w:leader="dot"/>
        </w:tabs>
        <w:spacing w:after="60"/>
        <w:ind w:left="431"/>
      </w:pPr>
      <w:r>
        <w:rPr>
          <w:rFonts w:ascii="Calibri" w:cs="Calibri" w:eastAsia="Calibri" w:hAnsi="Calibri"/>
          <w:b w:val="false"/>
          <w:bCs w:val="false"/>
          <w:color w:val="595959"/>
          <w:sz w:val="19"/>
          <w:szCs w:val="19"/>
        </w:rPr>
        <w:t xml:space="preserve">8.6 PDF Report</w:t>
      </w:r>
      <w:r>
        <w:rPr>
          <w:rFonts w:ascii="Calibri" w:cs="Calibri" w:eastAsia="Calibri" w:hAnsi="Calibri"/>
          <w:b w:val="false"/>
          <w:bCs w:val="false"/>
          <w:color w:val="595959"/>
          <w:sz w:val="19"/>
          <w:szCs w:val="19"/>
        </w:rPr>
        <w:t xml:space="preserve">	8</w:t>
      </w:r>
    </w:p>
    <w:p>
      <w:pPr>
        <w:tabs>
          <w:tab w:val="right" w:pos="9216" w:leader="dot"/>
        </w:tabs>
        <w:spacing w:after="60"/>
        <w:ind w:left="431"/>
      </w:pPr>
      <w:r>
        <w:rPr>
          <w:rFonts w:ascii="Calibri" w:cs="Calibri" w:eastAsia="Calibri" w:hAnsi="Calibri"/>
          <w:b w:val="false"/>
          <w:bCs w:val="false"/>
          <w:color w:val="595959"/>
          <w:sz w:val="19"/>
          <w:szCs w:val="19"/>
        </w:rPr>
        <w:t xml:space="preserve">8.7 ML Market Insights (New)</w:t>
      </w:r>
      <w:r>
        <w:rPr>
          <w:rFonts w:ascii="Calibri" w:cs="Calibri" w:eastAsia="Calibri" w:hAnsi="Calibri"/>
          <w:b w:val="false"/>
          <w:bCs w:val="false"/>
          <w:color w:val="595959"/>
          <w:sz w:val="19"/>
          <w:szCs w:val="19"/>
        </w:rPr>
        <w:t xml:space="preserve">	8</w:t>
      </w:r>
    </w:p>
    <w:p>
      <w:pPr>
        <w:tabs>
          <w:tab w:val="right" w:pos="9216" w:leader="dot"/>
        </w:tabs>
        <w:spacing w:after="140"/>
      </w:pPr>
      <w:r>
        <w:rPr>
          <w:rFonts w:ascii="Calibri" w:cs="Calibri" w:eastAsia="Calibri" w:hAnsi="Calibri"/>
          <w:b/>
          <w:bCs/>
          <w:color w:val="212529"/>
          <w:sz w:val="21"/>
          <w:szCs w:val="21"/>
        </w:rPr>
        <w:t xml:space="preserve">9. Functional Requirements</w:t>
      </w:r>
      <w:r>
        <w:rPr>
          <w:rFonts w:ascii="Calibri" w:cs="Calibri" w:eastAsia="Calibri" w:hAnsi="Calibri"/>
          <w:b/>
          <w:bCs/>
          <w:color w:val="212529"/>
          <w:sz w:val="21"/>
          <w:szCs w:val="21"/>
        </w:rPr>
        <w:t xml:space="preserve">	9</w:t>
      </w:r>
    </w:p>
    <w:p>
      <w:pPr>
        <w:tabs>
          <w:tab w:val="right" w:pos="9216" w:leader="dot"/>
        </w:tabs>
        <w:spacing w:after="140"/>
      </w:pPr>
      <w:r>
        <w:rPr>
          <w:rFonts w:ascii="Calibri" w:cs="Calibri" w:eastAsia="Calibri" w:hAnsi="Calibri"/>
          <w:b/>
          <w:bCs/>
          <w:color w:val="212529"/>
          <w:sz w:val="21"/>
          <w:szCs w:val="21"/>
        </w:rPr>
        <w:t xml:space="preserve">10. Technology Stack</w:t>
      </w:r>
      <w:r>
        <w:rPr>
          <w:rFonts w:ascii="Calibri" w:cs="Calibri" w:eastAsia="Calibri" w:hAnsi="Calibri"/>
          <w:b/>
          <w:bCs/>
          <w:color w:val="212529"/>
          <w:sz w:val="21"/>
          <w:szCs w:val="21"/>
        </w:rPr>
        <w:t xml:space="preserve">	9</w:t>
      </w:r>
    </w:p>
    <w:p>
      <w:pPr>
        <w:tabs>
          <w:tab w:val="right" w:pos="9216" w:leader="dot"/>
        </w:tabs>
        <w:spacing w:after="140"/>
      </w:pPr>
      <w:r>
        <w:rPr>
          <w:rFonts w:ascii="Calibri" w:cs="Calibri" w:eastAsia="Calibri" w:hAnsi="Calibri"/>
          <w:b/>
          <w:bCs/>
          <w:color w:val="212529"/>
          <w:sz w:val="21"/>
          <w:szCs w:val="21"/>
        </w:rPr>
        <w:t xml:space="preserve">11. Development Plan</w:t>
      </w:r>
      <w:r>
        <w:rPr>
          <w:rFonts w:ascii="Calibri" w:cs="Calibri" w:eastAsia="Calibri" w:hAnsi="Calibri"/>
          <w:b/>
          <w:bCs/>
          <w:color w:val="212529"/>
          <w:sz w:val="21"/>
          <w:szCs w:val="21"/>
        </w:rPr>
        <w:t xml:space="preserve">	10</w:t>
      </w:r>
    </w:p>
    <w:p>
      <w:pPr>
        <w:tabs>
          <w:tab w:val="right" w:pos="9216" w:leader="dot"/>
        </w:tabs>
        <w:spacing w:after="140"/>
      </w:pPr>
      <w:r>
        <w:rPr>
          <w:rFonts w:ascii="Calibri" w:cs="Calibri" w:eastAsia="Calibri" w:hAnsi="Calibri"/>
          <w:b/>
          <w:bCs/>
          <w:color w:val="212529"/>
          <w:sz w:val="21"/>
          <w:szCs w:val="21"/>
        </w:rPr>
        <w:t xml:space="preserve">12. Success Criteria</w:t>
      </w:r>
      <w:r>
        <w:rPr>
          <w:rFonts w:ascii="Calibri" w:cs="Calibri" w:eastAsia="Calibri" w:hAnsi="Calibri"/>
          <w:b/>
          <w:bCs/>
          <w:color w:val="212529"/>
          <w:sz w:val="21"/>
          <w:szCs w:val="21"/>
        </w:rPr>
        <w:t xml:space="preserve">	12</w:t>
      </w:r>
    </w:p>
    <w:p>
      <w:pPr>
        <w:tabs>
          <w:tab w:val="right" w:pos="9216" w:leader="dot"/>
        </w:tabs>
        <w:spacing w:after="140"/>
      </w:pPr>
      <w:r>
        <w:rPr>
          <w:rFonts w:ascii="Calibri" w:cs="Calibri" w:eastAsia="Calibri" w:hAnsi="Calibri"/>
          <w:b/>
          <w:bCs/>
          <w:color w:val="212529"/>
          <w:sz w:val="21"/>
          <w:szCs w:val="21"/>
        </w:rPr>
        <w:t xml:space="preserve">13. Future Enhancements (Beyond Current Version)</w:t>
      </w:r>
      <w:r>
        <w:rPr>
          <w:rFonts w:ascii="Calibri" w:cs="Calibri" w:eastAsia="Calibri" w:hAnsi="Calibri"/>
          <w:b/>
          <w:bCs/>
          <w:color w:val="212529"/>
          <w:sz w:val="21"/>
          <w:szCs w:val="21"/>
        </w:rPr>
        <w:t xml:space="preserve">	12</w:t>
      </w:r>
    </w:p>
    <w:p>
      <w:pPr>
        <w:tabs>
          <w:tab w:val="right" w:pos="9216" w:leader="dot"/>
        </w:tabs>
        <w:spacing w:after="140"/>
      </w:pPr>
      <w:r>
        <w:rPr>
          <w:rFonts w:ascii="Calibri" w:cs="Calibri" w:eastAsia="Calibri" w:hAnsi="Calibri"/>
          <w:b/>
          <w:bCs/>
          <w:color w:val="212529"/>
          <w:sz w:val="21"/>
          <w:szCs w:val="21"/>
        </w:rPr>
        <w:t xml:space="preserve">14. Why This Project Is Strong</w:t>
      </w:r>
      <w:r>
        <w:rPr>
          <w:rFonts w:ascii="Calibri" w:cs="Calibri" w:eastAsia="Calibri" w:hAnsi="Calibri"/>
          <w:b/>
          <w:bCs/>
          <w:color w:val="212529"/>
          <w:sz w:val="21"/>
          <w:szCs w:val="21"/>
        </w:rPr>
        <w:t xml:space="preserve">	12</w:t>
      </w:r>
    </w:p>
    <w:p>
      <w:pPr>
        <w:tabs>
          <w:tab w:val="right" w:pos="9216" w:leader="dot"/>
        </w:tabs>
        <w:spacing w:after="140"/>
      </w:pPr>
      <w:r>
        <w:rPr>
          <w:rFonts w:ascii="Calibri" w:cs="Calibri" w:eastAsia="Calibri" w:hAnsi="Calibri"/>
          <w:b/>
          <w:bCs/>
          <w:color w:val="212529"/>
          <w:sz w:val="21"/>
          <w:szCs w:val="21"/>
        </w:rPr>
        <w:t xml:space="preserve">15. Current Status</w:t>
      </w:r>
      <w:r>
        <w:rPr>
          <w:rFonts w:ascii="Calibri" w:cs="Calibri" w:eastAsia="Calibri" w:hAnsi="Calibri"/>
          <w:b/>
          <w:bCs/>
          <w:color w:val="212529"/>
          <w:sz w:val="21"/>
          <w:szCs w:val="21"/>
        </w:rPr>
        <w:t xml:space="preserve">	13</w:t>
      </w:r>
    </w:p>
    <w:p>
      <w:pPr>
        <w:tabs>
          <w:tab w:val="right" w:pos="9216" w:leader="dot"/>
        </w:tabs>
        <w:spacing w:after="140"/>
      </w:pPr>
      <w:r>
        <w:rPr>
          <w:rFonts w:ascii="Calibri" w:cs="Calibri" w:eastAsia="Calibri" w:hAnsi="Calibri"/>
          <w:b/>
          <w:bCs/>
          <w:color w:val="212529"/>
          <w:sz w:val="21"/>
          <w:szCs w:val="21"/>
        </w:rPr>
        <w:t xml:space="preserve">16. Application Screenshots</w:t>
      </w:r>
      <w:r>
        <w:rPr>
          <w:rFonts w:ascii="Calibri" w:cs="Calibri" w:eastAsia="Calibri" w:hAnsi="Calibri"/>
          <w:b/>
          <w:bCs/>
          <w:color w:val="212529"/>
          <w:sz w:val="21"/>
          <w:szCs w:val="21"/>
        </w:rPr>
        <w:t xml:space="preserve">	14</w:t>
      </w:r>
    </w:p>
    <w:p>
      <w:pPr>
        <w:tabs>
          <w:tab w:val="right" w:pos="9216" w:leader="dot"/>
        </w:tabs>
        <w:spacing w:after="60"/>
        <w:ind w:left="431"/>
      </w:pPr>
      <w:r>
        <w:rPr>
          <w:rFonts w:ascii="Calibri" w:cs="Calibri" w:eastAsia="Calibri" w:hAnsi="Calibri"/>
          <w:b w:val="false"/>
          <w:bCs w:val="false"/>
          <w:color w:val="595959"/>
          <w:sz w:val="19"/>
          <w:szCs w:val="19"/>
        </w:rPr>
        <w:t xml:space="preserve">16.1 Property Details &amp; Market Insights</w:t>
      </w:r>
      <w:r>
        <w:rPr>
          <w:rFonts w:ascii="Calibri" w:cs="Calibri" w:eastAsia="Calibri" w:hAnsi="Calibri"/>
          <w:b w:val="false"/>
          <w:bCs w:val="false"/>
          <w:color w:val="595959"/>
          <w:sz w:val="19"/>
          <w:szCs w:val="19"/>
        </w:rPr>
        <w:t xml:space="preserve">	14</w:t>
      </w:r>
    </w:p>
    <w:p>
      <w:pPr>
        <w:tabs>
          <w:tab w:val="right" w:pos="9216" w:leader="dot"/>
        </w:tabs>
        <w:spacing w:after="60"/>
        <w:ind w:left="431"/>
      </w:pPr>
      <w:r>
        <w:rPr>
          <w:rFonts w:ascii="Calibri" w:cs="Calibri" w:eastAsia="Calibri" w:hAnsi="Calibri"/>
          <w:b w:val="false"/>
          <w:bCs w:val="false"/>
          <w:color w:val="595959"/>
          <w:sz w:val="19"/>
          <w:szCs w:val="19"/>
        </w:rPr>
        <w:t xml:space="preserve">16.2 Market Price Prediction &amp; Historical Trend</w:t>
      </w:r>
      <w:r>
        <w:rPr>
          <w:rFonts w:ascii="Calibri" w:cs="Calibri" w:eastAsia="Calibri" w:hAnsi="Calibri"/>
          <w:b w:val="false"/>
          <w:bCs w:val="false"/>
          <w:color w:val="595959"/>
          <w:sz w:val="19"/>
          <w:szCs w:val="19"/>
        </w:rPr>
        <w:t xml:space="preserve">	14</w:t>
      </w:r>
    </w:p>
    <w:p>
      <w:pPr>
        <w:tabs>
          <w:tab w:val="right" w:pos="9216" w:leader="dot"/>
        </w:tabs>
        <w:spacing w:after="60"/>
        <w:ind w:left="431"/>
      </w:pPr>
      <w:r>
        <w:rPr>
          <w:rFonts w:ascii="Calibri" w:cs="Calibri" w:eastAsia="Calibri" w:hAnsi="Calibri"/>
          <w:b w:val="false"/>
          <w:bCs w:val="false"/>
          <w:color w:val="595959"/>
          <w:sz w:val="19"/>
          <w:szCs w:val="19"/>
        </w:rPr>
        <w:t xml:space="preserve">16.3 Analysis Results — KPI Cards &amp; Income vs Expenses</w:t>
      </w:r>
      <w:r>
        <w:rPr>
          <w:rFonts w:ascii="Calibri" w:cs="Calibri" w:eastAsia="Calibri" w:hAnsi="Calibri"/>
          <w:b w:val="false"/>
          <w:bCs w:val="false"/>
          <w:color w:val="595959"/>
          <w:sz w:val="19"/>
          <w:szCs w:val="19"/>
        </w:rPr>
        <w:t xml:space="preserve">	15</w:t>
      </w:r>
    </w:p>
    <w:p>
      <w:pPr>
        <w:tabs>
          <w:tab w:val="right" w:pos="9216" w:leader="dot"/>
        </w:tabs>
        <w:spacing w:after="60"/>
        <w:ind w:left="431"/>
      </w:pPr>
      <w:r>
        <w:rPr>
          <w:rFonts w:ascii="Calibri" w:cs="Calibri" w:eastAsia="Calibri" w:hAnsi="Calibri"/>
          <w:b w:val="false"/>
          <w:bCs w:val="false"/>
          <w:color w:val="595959"/>
          <w:sz w:val="19"/>
          <w:szCs w:val="19"/>
        </w:rPr>
        <w:t xml:space="preserve">16.4 Cash Flow, Expense Breakdown, Chatbot &amp; Memo</w:t>
      </w:r>
      <w:r>
        <w:rPr>
          <w:rFonts w:ascii="Calibri" w:cs="Calibri" w:eastAsia="Calibri" w:hAnsi="Calibri"/>
          <w:b w:val="false"/>
          <w:bCs w:val="false"/>
          <w:color w:val="595959"/>
          <w:sz w:val="19"/>
          <w:szCs w:val="19"/>
        </w:rPr>
        <w:t xml:space="preserve">	15</w:t>
      </w:r>
    </w:p>
    <w:p>
      <w:pPr>
        <w:tabs>
          <w:tab w:val="right" w:pos="9216" w:leader="dot"/>
        </w:tabs>
        <w:spacing w:after="140"/>
      </w:pPr>
      <w:r>
        <w:rPr>
          <w:rFonts w:ascii="Calibri" w:cs="Calibri" w:eastAsia="Calibri" w:hAnsi="Calibri"/>
          <w:b/>
          <w:bCs/>
          <w:color w:val="212529"/>
          <w:sz w:val="21"/>
          <w:szCs w:val="21"/>
        </w:rPr>
        <w:t xml:space="preserve">17. Approval</w:t>
      </w:r>
      <w:r>
        <w:rPr>
          <w:rFonts w:ascii="Calibri" w:cs="Calibri" w:eastAsia="Calibri" w:hAnsi="Calibri"/>
          <w:b/>
          <w:bCs/>
          <w:color w:val="212529"/>
          <w:sz w:val="21"/>
          <w:szCs w:val="21"/>
        </w:rPr>
        <w:t xml:space="preserve">	16</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1. Introduction</w:t>
      </w:r>
    </w:p>
    <w:p>
      <w:pPr>
        <w:spacing w:after="160" w:line="276"/>
      </w:pPr>
      <w:r>
        <w:rPr>
          <w:rFonts w:ascii="Calibri" w:cs="Calibri" w:eastAsia="Calibri" w:hAnsi="Calibri"/>
          <w:color w:val="212529"/>
          <w:sz w:val="21"/>
          <w:szCs w:val="21"/>
        </w:rPr>
        <w:t xml:space="preserve">This document is a Product Requirements Document (PRD) for the AI Underwriting Assistant. It explains the purpose of the project, what it does, how it was built, and the plan followed to build it.</w:t>
      </w:r>
    </w:p>
    <w:p>
      <w:pPr>
        <w:spacing w:after="160" w:line="276"/>
      </w:pPr>
      <w:r>
        <w:rPr>
          <w:rFonts w:ascii="Calibri" w:cs="Calibri" w:eastAsia="Calibri" w:hAnsi="Calibri"/>
          <w:color w:val="212529"/>
          <w:sz w:val="21"/>
          <w:szCs w:val="21"/>
        </w:rPr>
        <w:t xml:space="preserve">This is an updated version (v2.0) of the original PRD. It reflects the project as actually built, including a machine learning feature (market price prediction and price trend analysis) that was added after the initial MVP and was originally listed as a future/bonus feature.</w:t>
      </w:r>
    </w:p>
    <w:p>
      <w:pPr>
        <w:spacing w:after="160" w:line="276"/>
      </w:pPr>
      <w:r>
        <w:rPr>
          <w:rFonts w:ascii="Calibri" w:cs="Calibri" w:eastAsia="Calibri" w:hAnsi="Calibri"/>
          <w:color w:val="212529"/>
          <w:sz w:val="21"/>
          <w:szCs w:val="21"/>
        </w:rPr>
        <w:t xml:space="preserve">It is being submitted by Muaz to the internship supervisor at Career Institute for review.</w:t>
      </w:r>
    </w:p>
    <w:p>
      <w:pPr>
        <w:pStyle w:val="Heading1"/>
        <w:pBdr>
          <w:bottom w:val="single" w:color="2E75B6" w:sz="8" w:space="4"/>
        </w:pBdr>
        <w:spacing w:after="240" w:before="480"/>
      </w:pPr>
      <w:r>
        <w:rPr>
          <w:rFonts w:ascii="Calibri" w:cs="Calibri" w:eastAsia="Calibri" w:hAnsi="Calibri"/>
          <w:b/>
          <w:bCs/>
          <w:color w:val="1F3864"/>
          <w:sz w:val="30"/>
          <w:szCs w:val="30"/>
        </w:rPr>
        <w:t xml:space="preserve">2. What This Project Is</w:t>
      </w:r>
    </w:p>
    <w:p>
      <w:pPr>
        <w:spacing w:after="160" w:line="276"/>
      </w:pPr>
      <w:r>
        <w:rPr>
          <w:rFonts w:ascii="Calibri" w:cs="Calibri" w:eastAsia="Calibri" w:hAnsi="Calibri"/>
          <w:color w:val="212529"/>
          <w:sz w:val="21"/>
          <w:szCs w:val="21"/>
        </w:rPr>
        <w:t xml:space="preserve">The AI Underwriting Assistant is a tool that helps real estate investors quickly check if a property is a good investment. The user enters basic property numbers (price, rent, expenses), and the tool automatically calculates the key financial numbers, checks the risk level, explains everything in simple language through an AI chatbot, and can create a downloadable report.</w:t>
      </w:r>
    </w:p>
    <w:p>
      <w:pPr>
        <w:spacing w:after="160" w:line="276"/>
      </w:pPr>
      <w:r>
        <w:rPr>
          <w:rFonts w:ascii="Calibri" w:cs="Calibri" w:eastAsia="Calibri" w:hAnsi="Calibri"/>
          <w:color w:val="212529"/>
          <w:sz w:val="21"/>
          <w:szCs w:val="21"/>
        </w:rPr>
        <w:t xml:space="preserve">The tool also includes a machine learning model, trained on real Pakistan property market data (190,000+ listings from Zameen.com), that estimates a property's fair market price and shows historical price trends for the selected city/location — helping the user judge whether the entered purchase price is fair, overpriced, or a good deal.</w:t>
      </w:r>
    </w:p>
    <w:p>
      <w:pPr>
        <w:pStyle w:val="Heading1"/>
        <w:pBdr>
          <w:bottom w:val="single" w:color="2E75B6" w:sz="8" w:space="4"/>
        </w:pBdr>
        <w:spacing w:after="240" w:before="480"/>
      </w:pPr>
      <w:r>
        <w:rPr>
          <w:rFonts w:ascii="Calibri" w:cs="Calibri" w:eastAsia="Calibri" w:hAnsi="Calibri"/>
          <w:b/>
          <w:bCs/>
          <w:color w:val="1F3864"/>
          <w:sz w:val="30"/>
          <w:szCs w:val="30"/>
        </w:rPr>
        <w:t xml:space="preserve">3. Project Goal</w:t>
      </w:r>
    </w:p>
    <w:p>
      <w:pPr>
        <w:spacing w:after="160" w:line="276"/>
      </w:pPr>
      <w:r>
        <w:rPr>
          <w:rFonts w:ascii="Calibri" w:cs="Calibri" w:eastAsia="Calibri" w:hAnsi="Calibri"/>
          <w:color w:val="212529"/>
          <w:sz w:val="21"/>
          <w:szCs w:val="21"/>
        </w:rPr>
        <w:t xml:space="preserve">Build an AI assistant that helps real estate investors analyze a property by:</w:t>
      </w:r>
    </w:p>
    <w:p>
      <w:pPr>
        <w:pStyle w:val="ListParagraph"/>
        <w:numPr>
          <w:ilvl w:val="0"/>
          <w:numId w:val="2"/>
        </w:numPr>
        <w:spacing w:after="80"/>
      </w:pPr>
      <w:r>
        <w:rPr>
          <w:rFonts w:ascii="Calibri" w:cs="Calibri" w:eastAsia="Calibri" w:hAnsi="Calibri"/>
          <w:color w:val="212529"/>
          <w:sz w:val="21"/>
          <w:szCs w:val="21"/>
        </w:rPr>
        <w:t xml:space="preserve">Calculating financial metrics</w:t>
      </w:r>
    </w:p>
    <w:p>
      <w:pPr>
        <w:pStyle w:val="ListParagraph"/>
        <w:numPr>
          <w:ilvl w:val="0"/>
          <w:numId w:val="2"/>
        </w:numPr>
        <w:spacing w:after="80"/>
      </w:pPr>
      <w:r>
        <w:rPr>
          <w:rFonts w:ascii="Calibri" w:cs="Calibri" w:eastAsia="Calibri" w:hAnsi="Calibri"/>
          <w:color w:val="212529"/>
          <w:sz w:val="21"/>
          <w:szCs w:val="21"/>
        </w:rPr>
        <w:t xml:space="preserve">Identifying investment risks</w:t>
      </w:r>
    </w:p>
    <w:p>
      <w:pPr>
        <w:pStyle w:val="ListParagraph"/>
        <w:numPr>
          <w:ilvl w:val="0"/>
          <w:numId w:val="2"/>
        </w:numPr>
        <w:spacing w:after="80"/>
      </w:pPr>
      <w:r>
        <w:rPr>
          <w:rFonts w:ascii="Calibri" w:cs="Calibri" w:eastAsia="Calibri" w:hAnsi="Calibri"/>
          <w:color w:val="212529"/>
          <w:sz w:val="21"/>
          <w:szCs w:val="21"/>
        </w:rPr>
        <w:t xml:space="preserve">Explaining results in simple language</w:t>
      </w:r>
    </w:p>
    <w:p>
      <w:pPr>
        <w:pStyle w:val="ListParagraph"/>
        <w:numPr>
          <w:ilvl w:val="0"/>
          <w:numId w:val="2"/>
        </w:numPr>
        <w:spacing w:after="80"/>
      </w:pPr>
      <w:r>
        <w:rPr>
          <w:rFonts w:ascii="Calibri" w:cs="Calibri" w:eastAsia="Calibri" w:hAnsi="Calibri"/>
          <w:color w:val="212529"/>
          <w:sz w:val="21"/>
          <w:szCs w:val="21"/>
        </w:rPr>
        <w:t xml:space="preserve">Generating investment memos</w:t>
      </w:r>
    </w:p>
    <w:p>
      <w:pPr>
        <w:pStyle w:val="ListParagraph"/>
        <w:numPr>
          <w:ilvl w:val="0"/>
          <w:numId w:val="2"/>
        </w:numPr>
        <w:spacing w:after="80"/>
      </w:pPr>
      <w:r>
        <w:rPr>
          <w:rFonts w:ascii="Calibri" w:cs="Calibri" w:eastAsia="Calibri" w:hAnsi="Calibri"/>
          <w:color w:val="212529"/>
          <w:sz w:val="21"/>
          <w:szCs w:val="21"/>
        </w:rPr>
        <w:t xml:space="preserve">Displaying insights on a dashboard</w:t>
      </w:r>
    </w:p>
    <w:p>
      <w:pPr>
        <w:pStyle w:val="ListParagraph"/>
        <w:numPr>
          <w:ilvl w:val="0"/>
          <w:numId w:val="2"/>
        </w:numPr>
        <w:spacing w:after="80"/>
      </w:pPr>
      <w:r>
        <w:rPr>
          <w:rFonts w:ascii="Calibri" w:cs="Calibri" w:eastAsia="Calibri" w:hAnsi="Calibri"/>
          <w:color w:val="212529"/>
          <w:sz w:val="21"/>
          <w:szCs w:val="21"/>
        </w:rPr>
        <w:t xml:space="preserve">Answering user questions through an AI chatbot</w:t>
      </w:r>
    </w:p>
    <w:p>
      <w:pPr>
        <w:pStyle w:val="ListParagraph"/>
        <w:numPr>
          <w:ilvl w:val="0"/>
          <w:numId w:val="2"/>
        </w:numPr>
        <w:spacing w:after="80"/>
      </w:pPr>
      <w:r>
        <w:rPr>
          <w:rFonts w:ascii="Calibri" w:cs="Calibri" w:eastAsia="Calibri" w:hAnsi="Calibri"/>
          <w:color w:val="212529"/>
          <w:sz w:val="21"/>
          <w:szCs w:val="21"/>
        </w:rPr>
        <w:t xml:space="preserve">Predicting a fair market price and price trend using a machine learning model trained on real market data</w:t>
      </w:r>
    </w:p>
    <w:p>
      <w:pPr>
        <w:pStyle w:val="Heading1"/>
        <w:pBdr>
          <w:bottom w:val="single" w:color="2E75B6" w:sz="8" w:space="4"/>
        </w:pBdr>
        <w:spacing w:after="240" w:before="480"/>
      </w:pPr>
      <w:r>
        <w:rPr>
          <w:rFonts w:ascii="Calibri" w:cs="Calibri" w:eastAsia="Calibri" w:hAnsi="Calibri"/>
          <w:b/>
          <w:bCs/>
          <w:color w:val="1F3864"/>
          <w:sz w:val="30"/>
          <w:szCs w:val="30"/>
        </w:rPr>
        <w:t xml:space="preserve">4. Project Scope</w:t>
      </w:r>
    </w:p>
    <w:p>
      <w:pPr>
        <w:pStyle w:val="Heading2"/>
        <w:spacing w:after="160" w:before="320"/>
      </w:pPr>
      <w:r>
        <w:rPr>
          <w:rFonts w:ascii="Calibri" w:cs="Calibri" w:eastAsia="Calibri" w:hAnsi="Calibri"/>
          <w:b/>
          <w:bCs/>
          <w:color w:val="2E75B6"/>
          <w:sz w:val="24"/>
          <w:szCs w:val="24"/>
        </w:rPr>
        <w:t xml:space="preserve">In Scope (Implemented)</w:t>
      </w:r>
    </w:p>
    <w:p>
      <w:pPr>
        <w:pStyle w:val="ListParagraph"/>
        <w:numPr>
          <w:ilvl w:val="0"/>
          <w:numId w:val="2"/>
        </w:numPr>
        <w:spacing w:after="80"/>
      </w:pPr>
      <w:r>
        <w:rPr>
          <w:rFonts w:ascii="Calibri" w:cs="Calibri" w:eastAsia="Calibri" w:hAnsi="Calibri"/>
          <w:color w:val="212529"/>
          <w:sz w:val="21"/>
          <w:szCs w:val="21"/>
        </w:rPr>
        <w:t xml:space="preserve">Streamlit dashboard with a property input form (all values in PKR)</w:t>
      </w:r>
    </w:p>
    <w:p>
      <w:pPr>
        <w:pStyle w:val="ListParagraph"/>
        <w:numPr>
          <w:ilvl w:val="0"/>
          <w:numId w:val="2"/>
        </w:numPr>
        <w:spacing w:after="80"/>
      </w:pPr>
      <w:r>
        <w:rPr>
          <w:rFonts w:ascii="Calibri" w:cs="Calibri" w:eastAsia="Calibri" w:hAnsi="Calibri"/>
          <w:color w:val="212529"/>
          <w:sz w:val="21"/>
          <w:szCs w:val="21"/>
        </w:rPr>
        <w:t xml:space="preserve">Financial calculations (NOI, Cash Flow, ROI, Cap Rate)</w:t>
      </w:r>
    </w:p>
    <w:p>
      <w:pPr>
        <w:pStyle w:val="ListParagraph"/>
        <w:numPr>
          <w:ilvl w:val="0"/>
          <w:numId w:val="2"/>
        </w:numPr>
        <w:spacing w:after="80"/>
      </w:pPr>
      <w:r>
        <w:rPr>
          <w:rFonts w:ascii="Calibri" w:cs="Calibri" w:eastAsia="Calibri" w:hAnsi="Calibri"/>
          <w:color w:val="212529"/>
          <w:sz w:val="21"/>
          <w:szCs w:val="21"/>
        </w:rPr>
        <w:t xml:space="preserve">Rule-based risk engine (Low / Medium / High)</w:t>
      </w:r>
    </w:p>
    <w:p>
      <w:pPr>
        <w:pStyle w:val="ListParagraph"/>
        <w:numPr>
          <w:ilvl w:val="0"/>
          <w:numId w:val="2"/>
        </w:numPr>
        <w:spacing w:after="80"/>
      </w:pPr>
      <w:r>
        <w:rPr>
          <w:rFonts w:ascii="Calibri" w:cs="Calibri" w:eastAsia="Calibri" w:hAnsi="Calibri"/>
          <w:color w:val="212529"/>
          <w:sz w:val="21"/>
          <w:szCs w:val="21"/>
        </w:rPr>
        <w:t xml:space="preserve">AI chatbot connected to Google Gemini API</w:t>
      </w:r>
    </w:p>
    <w:p>
      <w:pPr>
        <w:pStyle w:val="ListParagraph"/>
        <w:numPr>
          <w:ilvl w:val="0"/>
          <w:numId w:val="2"/>
        </w:numPr>
        <w:spacing w:after="80"/>
      </w:pPr>
      <w:r>
        <w:rPr>
          <w:rFonts w:ascii="Calibri" w:cs="Calibri" w:eastAsia="Calibri" w:hAnsi="Calibri"/>
          <w:color w:val="212529"/>
          <w:sz w:val="21"/>
          <w:szCs w:val="21"/>
        </w:rPr>
        <w:t xml:space="preserve">Charts built with Plotly</w:t>
      </w:r>
    </w:p>
    <w:p>
      <w:pPr>
        <w:pStyle w:val="ListParagraph"/>
        <w:numPr>
          <w:ilvl w:val="0"/>
          <w:numId w:val="2"/>
        </w:numPr>
        <w:spacing w:after="80"/>
      </w:pPr>
      <w:r>
        <w:rPr>
          <w:rFonts w:ascii="Calibri" w:cs="Calibri" w:eastAsia="Calibri" w:hAnsi="Calibri"/>
          <w:color w:val="212529"/>
          <w:sz w:val="21"/>
          <w:szCs w:val="21"/>
        </w:rPr>
        <w:t xml:space="preserve">SQLite database to save analyses and chat history</w:t>
      </w:r>
    </w:p>
    <w:p>
      <w:pPr>
        <w:pStyle w:val="ListParagraph"/>
        <w:numPr>
          <w:ilvl w:val="0"/>
          <w:numId w:val="2"/>
        </w:numPr>
        <w:spacing w:after="80"/>
      </w:pPr>
      <w:r>
        <w:rPr>
          <w:rFonts w:ascii="Calibri" w:cs="Calibri" w:eastAsia="Calibri" w:hAnsi="Calibri"/>
          <w:color w:val="212529"/>
          <w:sz w:val="21"/>
          <w:szCs w:val="21"/>
        </w:rPr>
        <w:t xml:space="preserve">Downloadable PDF investment memo</w:t>
      </w:r>
    </w:p>
    <w:p>
      <w:pPr>
        <w:pStyle w:val="ListParagraph"/>
        <w:numPr>
          <w:ilvl w:val="0"/>
          <w:numId w:val="2"/>
        </w:numPr>
        <w:spacing w:after="80"/>
      </w:pPr>
      <w:r>
        <w:rPr>
          <w:rFonts w:ascii="Calibri" w:cs="Calibri" w:eastAsia="Calibri" w:hAnsi="Calibri"/>
          <w:color w:val="212529"/>
          <w:sz w:val="21"/>
          <w:szCs w:val="21"/>
        </w:rPr>
        <w:t xml:space="preserve">Machine learning model for market price prediction and historical price trend, trained on a real Pakistan property dataset (Zameen.com, 190,000+ listings)</w:t>
      </w:r>
    </w:p>
    <w:p>
      <w:pPr>
        <w:pStyle w:val="Heading2"/>
        <w:spacing w:after="160" w:before="320"/>
      </w:pPr>
      <w:r>
        <w:rPr>
          <w:rFonts w:ascii="Calibri" w:cs="Calibri" w:eastAsia="Calibri" w:hAnsi="Calibri"/>
          <w:b/>
          <w:bCs/>
          <w:color w:val="2E75B6"/>
          <w:sz w:val="24"/>
          <w:szCs w:val="24"/>
        </w:rPr>
        <w:t xml:space="preserve">Out of Scope (Later Versions)</w:t>
      </w:r>
    </w:p>
    <w:p>
      <w:pPr>
        <w:pStyle w:val="ListParagraph"/>
        <w:numPr>
          <w:ilvl w:val="0"/>
          <w:numId w:val="2"/>
        </w:numPr>
        <w:spacing w:after="80"/>
      </w:pPr>
      <w:r>
        <w:rPr>
          <w:rFonts w:ascii="Calibri" w:cs="Calibri" w:eastAsia="Calibri" w:hAnsi="Calibri"/>
          <w:color w:val="212529"/>
          <w:sz w:val="21"/>
          <w:szCs w:val="21"/>
        </w:rPr>
        <w:t xml:space="preserve">CSV/Excel upload of multiple properties</w:t>
      </w:r>
    </w:p>
    <w:p>
      <w:pPr>
        <w:pStyle w:val="ListParagraph"/>
        <w:numPr>
          <w:ilvl w:val="0"/>
          <w:numId w:val="2"/>
        </w:numPr>
        <w:spacing w:after="80"/>
      </w:pPr>
      <w:r>
        <w:rPr>
          <w:rFonts w:ascii="Calibri" w:cs="Calibri" w:eastAsia="Calibri" w:hAnsi="Calibri"/>
          <w:color w:val="212529"/>
          <w:sz w:val="21"/>
          <w:szCs w:val="21"/>
        </w:rPr>
        <w:t xml:space="preserve">Comparing multiple properties side by side</w:t>
      </w:r>
    </w:p>
    <w:p>
      <w:pPr>
        <w:pStyle w:val="ListParagraph"/>
        <w:numPr>
          <w:ilvl w:val="0"/>
          <w:numId w:val="2"/>
        </w:numPr>
        <w:spacing w:after="80"/>
      </w:pPr>
      <w:r>
        <w:rPr>
          <w:rFonts w:ascii="Calibri" w:cs="Calibri" w:eastAsia="Calibri" w:hAnsi="Calibri"/>
          <w:color w:val="212529"/>
          <w:sz w:val="21"/>
          <w:szCs w:val="21"/>
        </w:rPr>
        <w:t xml:space="preserve">Live/real-time market data integration (current ML model uses a static historical dataset, not live listings)</w:t>
      </w:r>
    </w:p>
    <w:p>
      <w:pPr>
        <w:pStyle w:val="ListParagraph"/>
        <w:numPr>
          <w:ilvl w:val="0"/>
          <w:numId w:val="2"/>
        </w:numPr>
        <w:spacing w:after="80"/>
      </w:pPr>
      <w:r>
        <w:rPr>
          <w:rFonts w:ascii="Calibri" w:cs="Calibri" w:eastAsia="Calibri" w:hAnsi="Calibri"/>
          <w:color w:val="212529"/>
          <w:sz w:val="21"/>
          <w:szCs w:val="21"/>
        </w:rPr>
        <w:t xml:space="preserve">User accounts / authentication</w:t>
      </w:r>
    </w:p>
    <w:p>
      <w:pPr>
        <w:pStyle w:val="ListParagraph"/>
        <w:numPr>
          <w:ilvl w:val="0"/>
          <w:numId w:val="2"/>
        </w:numPr>
        <w:spacing w:after="80"/>
      </w:pPr>
      <w:r>
        <w:rPr>
          <w:rFonts w:ascii="Calibri" w:cs="Calibri" w:eastAsia="Calibri" w:hAnsi="Calibri"/>
          <w:color w:val="212529"/>
          <w:sz w:val="21"/>
          <w:szCs w:val="21"/>
        </w:rPr>
        <w:t xml:space="preserve">Voice-enabled chatbot and email sharing</w:t>
      </w:r>
    </w:p>
    <w:p>
      <w:pPr>
        <w:pStyle w:val="Heading1"/>
        <w:pBdr>
          <w:bottom w:val="single" w:color="2E75B6" w:sz="8" w:space="4"/>
        </w:pBdr>
        <w:spacing w:after="240" w:before="480"/>
      </w:pPr>
      <w:r>
        <w:rPr>
          <w:rFonts w:ascii="Calibri" w:cs="Calibri" w:eastAsia="Calibri" w:hAnsi="Calibri"/>
          <w:b/>
          <w:bCs/>
          <w:color w:val="1F3864"/>
          <w:sz w:val="30"/>
          <w:szCs w:val="30"/>
        </w:rPr>
        <w:t xml:space="preserve">5. Overall Architecture</w:t>
      </w:r>
    </w:p>
    <w:p>
      <w:pPr>
        <w:spacing w:after="160" w:line="276"/>
      </w:pPr>
      <w:r>
        <w:rPr>
          <w:rFonts w:ascii="Calibri" w:cs="Calibri" w:eastAsia="Calibri" w:hAnsi="Calibri"/>
          <w:color w:val="212529"/>
          <w:sz w:val="21"/>
          <w:szCs w:val="21"/>
        </w:rPr>
        <w:t xml:space="preserve">The user interacts with a Streamlit dashboard. The top of the dashboard always shows two permanent sections side by side: the Property Details form and the ML Market Insights panel. Filling in the property form and clicking Analyze sends the data to three parts at the same time: the Financial Calculator, the Risk Engine, and the AI Chatbot. Everything is also saved to a Database. The results appear below as charts, a chatbot, and an investment memo (PDF). The ML Market Insights panel works independently — the user can predict a market price and see a price trend at any time, without needing to click Analyze first.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300"/>
        <w:gridCol w:w="4900"/>
      </w:tblGrid>
      <w:tr>
        <w:trPr>
          <w:tblHeader/>
        </w:trPr>
        <w:tc>
          <w:tcPr>
            <w:tcW w:type="dxa" w:w="43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Step</w:t>
            </w:r>
          </w:p>
        </w:tc>
        <w:tc>
          <w:tcPr>
            <w:tcW w:type="dxa" w:w="49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What Happens</w:t>
            </w:r>
          </w:p>
        </w:tc>
      </w:tr>
      <w:tr>
        <w:tc>
          <w:tcPr>
            <w:tcW w:type="dxa" w:w="43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 User</w:t>
            </w:r>
          </w:p>
        </w:tc>
        <w:tc>
          <w:tcPr>
            <w:tcW w:type="dxa" w:w="49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Opens the dashboard; Property Details and Market Insights are both visible immediately</w:t>
            </w:r>
          </w:p>
        </w:tc>
      </w:tr>
      <w:tr>
        <w:tc>
          <w:tcPr>
            <w:tcW w:type="dxa" w:w="43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2. Streamlit Dashboard</w:t>
            </w:r>
          </w:p>
        </w:tc>
        <w:tc>
          <w:tcPr>
            <w:tcW w:type="dxa" w:w="49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Takes property input through the form; ML Market Insights panel works independently</w:t>
            </w:r>
          </w:p>
        </w:tc>
      </w:tr>
      <w:tr>
        <w:tc>
          <w:tcPr>
            <w:tcW w:type="dxa" w:w="43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3. Analysis Controller</w:t>
            </w:r>
          </w:p>
        </w:tc>
        <w:tc>
          <w:tcPr>
            <w:tcW w:type="dxa" w:w="49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On 'Analyze', sends the data to the calculator, risk engine, chatbot, and database</w:t>
            </w:r>
          </w:p>
        </w:tc>
      </w:tr>
      <w:tr>
        <w:tc>
          <w:tcPr>
            <w:tcW w:type="dxa" w:w="43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4. Calculator / Risk Engine / Chatbot / Database</w:t>
            </w:r>
          </w:p>
        </w:tc>
        <w:tc>
          <w:tcPr>
            <w:tcW w:type="dxa" w:w="49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Each does its own job with the data at the same time</w:t>
            </w:r>
          </w:p>
        </w:tc>
      </w:tr>
      <w:tr>
        <w:tc>
          <w:tcPr>
            <w:tcW w:type="dxa" w:w="43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5. ML Model</w:t>
            </w:r>
          </w:p>
        </w:tc>
        <w:tc>
          <w:tcPr>
            <w:tcW w:type="dxa" w:w="49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Predicts fair market price and shows historical price trend, using a pre-trained model</w:t>
            </w:r>
          </w:p>
        </w:tc>
      </w:tr>
      <w:tr>
        <w:tc>
          <w:tcPr>
            <w:tcW w:type="dxa" w:w="43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6. Output</w:t>
            </w:r>
          </w:p>
        </w:tc>
        <w:tc>
          <w:tcPr>
            <w:tcW w:type="dxa" w:w="49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Charts, an investment memo (PDF), and ML predictions are shown to the user</w:t>
            </w:r>
          </w:p>
        </w:tc>
      </w:tr>
    </w:tbl>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6. Project Structure</w:t>
      </w:r>
    </w:p>
    <w:p>
      <w:pPr>
        <w:spacing w:after="160" w:line="276"/>
      </w:pPr>
      <w:r>
        <w:rPr>
          <w:rFonts w:ascii="Consolas" w:cs="Consolas" w:eastAsia="Consolas" w:hAnsi="Consolas"/>
          <w:color w:val="212529"/>
          <w:sz w:val="21"/>
          <w:szCs w:val="21"/>
        </w:rPr>
        <w:t xml:space="preserve">AI_Underwriting_Assistant/</w:t>
      </w:r>
    </w:p>
    <w:p>
      <w:pPr>
        <w:pStyle w:val="ListParagraph"/>
        <w:numPr>
          <w:ilvl w:val="0"/>
          <w:numId w:val="2"/>
        </w:numPr>
        <w:spacing w:after="80"/>
      </w:pPr>
      <w:r>
        <w:rPr>
          <w:rFonts w:ascii="Calibri" w:cs="Calibri" w:eastAsia="Calibri" w:hAnsi="Calibri"/>
          <w:color w:val="212529"/>
          <w:sz w:val="21"/>
          <w:szCs w:val="21"/>
        </w:rPr>
        <w:t xml:space="preserve">app.py — the main Streamlit app</w:t>
      </w:r>
    </w:p>
    <w:p>
      <w:pPr>
        <w:pStyle w:val="ListParagraph"/>
        <w:numPr>
          <w:ilvl w:val="0"/>
          <w:numId w:val="2"/>
        </w:numPr>
        <w:spacing w:after="80"/>
      </w:pPr>
      <w:r>
        <w:rPr>
          <w:rFonts w:ascii="Calibri" w:cs="Calibri" w:eastAsia="Calibri" w:hAnsi="Calibri"/>
          <w:color w:val="212529"/>
          <w:sz w:val="21"/>
          <w:szCs w:val="21"/>
        </w:rPr>
        <w:t xml:space="preserve">requirements.txt — list of Python packages needed</w:t>
      </w:r>
    </w:p>
    <w:p>
      <w:pPr>
        <w:pStyle w:val="ListParagraph"/>
        <w:numPr>
          <w:ilvl w:val="0"/>
          <w:numId w:val="2"/>
        </w:numPr>
        <w:spacing w:after="80"/>
      </w:pPr>
      <w:r>
        <w:rPr>
          <w:rFonts w:ascii="Calibri" w:cs="Calibri" w:eastAsia="Calibri" w:hAnsi="Calibri"/>
          <w:color w:val="212529"/>
          <w:sz w:val="21"/>
          <w:szCs w:val="21"/>
        </w:rPr>
        <w:t xml:space="preserve">.env — stores the API key and settings safely</w:t>
      </w:r>
    </w:p>
    <w:p>
      <w:pPr>
        <w:pStyle w:val="ListParagraph"/>
        <w:numPr>
          <w:ilvl w:val="0"/>
          <w:numId w:val="2"/>
        </w:numPr>
        <w:spacing w:after="80"/>
      </w:pPr>
      <w:r>
        <w:rPr>
          <w:rFonts w:ascii="Calibri" w:cs="Calibri" w:eastAsia="Calibri" w:hAnsi="Calibri"/>
          <w:color w:val="212529"/>
          <w:sz w:val="21"/>
          <w:szCs w:val="21"/>
        </w:rPr>
        <w:t xml:space="preserve">data/zameen_data.csv — real property dataset used to train the ML model</w:t>
      </w:r>
    </w:p>
    <w:p>
      <w:pPr>
        <w:pStyle w:val="ListParagraph"/>
        <w:numPr>
          <w:ilvl w:val="0"/>
          <w:numId w:val="2"/>
        </w:numPr>
        <w:spacing w:after="80"/>
      </w:pPr>
      <w:r>
        <w:rPr>
          <w:rFonts w:ascii="Calibri" w:cs="Calibri" w:eastAsia="Calibri" w:hAnsi="Calibri"/>
          <w:color w:val="212529"/>
          <w:sz w:val="21"/>
          <w:szCs w:val="21"/>
        </w:rPr>
        <w:t xml:space="preserve">database/ — database.py, models.py, underwriting.db</w:t>
      </w:r>
    </w:p>
    <w:p>
      <w:pPr>
        <w:pStyle w:val="ListParagraph"/>
        <w:numPr>
          <w:ilvl w:val="0"/>
          <w:numId w:val="2"/>
        </w:numPr>
        <w:spacing w:after="80"/>
      </w:pPr>
      <w:r>
        <w:rPr>
          <w:rFonts w:ascii="Calibri" w:cs="Calibri" w:eastAsia="Calibri" w:hAnsi="Calibri"/>
          <w:color w:val="212529"/>
          <w:sz w:val="21"/>
          <w:szCs w:val="21"/>
        </w:rPr>
        <w:t xml:space="preserve">calculations/ — noi.py, roi.py, cap_rate.py, cashflow.py, dcf.py</w:t>
      </w:r>
    </w:p>
    <w:p>
      <w:pPr>
        <w:pStyle w:val="ListParagraph"/>
        <w:numPr>
          <w:ilvl w:val="0"/>
          <w:numId w:val="2"/>
        </w:numPr>
        <w:spacing w:after="80"/>
      </w:pPr>
      <w:r>
        <w:rPr>
          <w:rFonts w:ascii="Calibri" w:cs="Calibri" w:eastAsia="Calibri" w:hAnsi="Calibri"/>
          <w:color w:val="212529"/>
          <w:sz w:val="21"/>
          <w:szCs w:val="21"/>
        </w:rPr>
        <w:t xml:space="preserve">chatbot/ — ai_chat.py, prompts.py, context.py</w:t>
      </w:r>
    </w:p>
    <w:p>
      <w:pPr>
        <w:pStyle w:val="ListParagraph"/>
        <w:numPr>
          <w:ilvl w:val="0"/>
          <w:numId w:val="2"/>
        </w:numPr>
        <w:spacing w:after="80"/>
      </w:pPr>
      <w:r>
        <w:rPr>
          <w:rFonts w:ascii="Calibri" w:cs="Calibri" w:eastAsia="Calibri" w:hAnsi="Calibri"/>
          <w:color w:val="212529"/>
          <w:sz w:val="21"/>
          <w:szCs w:val="21"/>
        </w:rPr>
        <w:t xml:space="preserve">risk/ — risk_engine.py</w:t>
      </w:r>
    </w:p>
    <w:p>
      <w:pPr>
        <w:pStyle w:val="ListParagraph"/>
        <w:numPr>
          <w:ilvl w:val="0"/>
          <w:numId w:val="2"/>
        </w:numPr>
        <w:spacing w:after="80"/>
      </w:pPr>
      <w:r>
        <w:rPr>
          <w:rFonts w:ascii="Calibri" w:cs="Calibri" w:eastAsia="Calibri" w:hAnsi="Calibri"/>
          <w:color w:val="212529"/>
          <w:sz w:val="21"/>
          <w:szCs w:val="21"/>
        </w:rPr>
        <w:t xml:space="preserve">visualization/ — charts.py</w:t>
      </w:r>
    </w:p>
    <w:p>
      <w:pPr>
        <w:pStyle w:val="ListParagraph"/>
        <w:numPr>
          <w:ilvl w:val="0"/>
          <w:numId w:val="2"/>
        </w:numPr>
        <w:spacing w:after="80"/>
      </w:pPr>
      <w:r>
        <w:rPr>
          <w:rFonts w:ascii="Calibri" w:cs="Calibri" w:eastAsia="Calibri" w:hAnsi="Calibri"/>
          <w:color w:val="212529"/>
          <w:sz w:val="21"/>
          <w:szCs w:val="21"/>
        </w:rPr>
        <w:t xml:space="preserve">reports/ — report_generator.py</w:t>
      </w:r>
    </w:p>
    <w:p>
      <w:pPr>
        <w:pStyle w:val="ListParagraph"/>
        <w:numPr>
          <w:ilvl w:val="0"/>
          <w:numId w:val="2"/>
        </w:numPr>
        <w:spacing w:after="80"/>
      </w:pPr>
      <w:r>
        <w:rPr>
          <w:rFonts w:ascii="Calibri" w:cs="Calibri" w:eastAsia="Calibri" w:hAnsi="Calibri"/>
          <w:color w:val="212529"/>
          <w:sz w:val="21"/>
          <w:szCs w:val="21"/>
        </w:rPr>
        <w:t xml:space="preserve">ml_model/ — data_prep.py, train_model.py, predict.py, trend_analysis.py</w:t>
      </w:r>
    </w:p>
    <w:p>
      <w:pPr>
        <w:pStyle w:val="ListParagraph"/>
        <w:numPr>
          <w:ilvl w:val="0"/>
          <w:numId w:val="2"/>
        </w:numPr>
        <w:spacing w:after="80"/>
      </w:pPr>
      <w:r>
        <w:rPr>
          <w:rFonts w:ascii="Calibri" w:cs="Calibri" w:eastAsia="Calibri" w:hAnsi="Calibri"/>
          <w:color w:val="212529"/>
          <w:sz w:val="21"/>
          <w:szCs w:val="21"/>
        </w:rPr>
        <w:t xml:space="preserve">assets/logo.png — logo/branding</w:t>
      </w:r>
    </w:p>
    <w:p>
      <w:pPr>
        <w:pStyle w:val="Heading1"/>
        <w:pBdr>
          <w:bottom w:val="single" w:color="2E75B6" w:sz="8" w:space="4"/>
        </w:pBdr>
        <w:spacing w:after="240" w:before="480"/>
      </w:pPr>
      <w:r>
        <w:rPr>
          <w:rFonts w:ascii="Calibri" w:cs="Calibri" w:eastAsia="Calibri" w:hAnsi="Calibri"/>
          <w:b/>
          <w:bCs/>
          <w:color w:val="1F3864"/>
          <w:sz w:val="30"/>
          <w:szCs w:val="30"/>
        </w:rPr>
        <w:t xml:space="preserve">7. Dashboard Design</w:t>
      </w:r>
    </w:p>
    <w:p>
      <w:pPr>
        <w:pStyle w:val="Heading2"/>
        <w:spacing w:after="160" w:before="320"/>
      </w:pPr>
      <w:r>
        <w:rPr>
          <w:rFonts w:ascii="Calibri" w:cs="Calibri" w:eastAsia="Calibri" w:hAnsi="Calibri"/>
          <w:b/>
          <w:bCs/>
          <w:color w:val="2E75B6"/>
          <w:sz w:val="24"/>
          <w:szCs w:val="24"/>
        </w:rPr>
        <w:t xml:space="preserve">Header</w:t>
      </w:r>
    </w:p>
    <w:p>
      <w:pPr>
        <w:spacing w:after="160" w:line="276"/>
      </w:pPr>
      <w:r>
        <w:rPr>
          <w:rFonts w:ascii="Calibri" w:cs="Calibri" w:eastAsia="Calibri" w:hAnsi="Calibri"/>
          <w:color w:val="212529"/>
          <w:sz w:val="21"/>
          <w:szCs w:val="21"/>
        </w:rPr>
        <w:t xml:space="preserve">“AI Underwriting Assistant” shown at the top of the page.</w:t>
      </w:r>
    </w:p>
    <w:p>
      <w:pPr>
        <w:pStyle w:val="Heading2"/>
        <w:spacing w:after="160" w:before="320"/>
      </w:pPr>
      <w:r>
        <w:rPr>
          <w:rFonts w:ascii="Calibri" w:cs="Calibri" w:eastAsia="Calibri" w:hAnsi="Calibri"/>
          <w:b/>
          <w:bCs/>
          <w:color w:val="2E75B6"/>
          <w:sz w:val="24"/>
          <w:szCs w:val="24"/>
        </w:rPr>
        <w:t xml:space="preserve">Top Row — Always Visible (Permanent)</w:t>
      </w:r>
    </w:p>
    <w:p>
      <w:pPr>
        <w:spacing w:after="160" w:line="276"/>
      </w:pPr>
      <w:r>
        <w:rPr>
          <w:rFonts w:ascii="Calibri" w:cs="Calibri" w:eastAsia="Calibri" w:hAnsi="Calibri"/>
          <w:color w:val="212529"/>
          <w:sz w:val="21"/>
          <w:szCs w:val="21"/>
        </w:rPr>
        <w:t xml:space="preserve">Two panels shown side by side, visible as soon as the page loads:</w:t>
      </w:r>
    </w:p>
    <w:p>
      <w:pPr>
        <w:pStyle w:val="ListParagraph"/>
        <w:numPr>
          <w:ilvl w:val="0"/>
          <w:numId w:val="2"/>
        </w:numPr>
        <w:spacing w:after="80"/>
      </w:pPr>
      <w:r>
        <w:rPr>
          <w:rFonts w:ascii="Calibri" w:cs="Calibri" w:eastAsia="Calibri" w:hAnsi="Calibri"/>
          <w:color w:val="212529"/>
          <w:sz w:val="21"/>
          <w:szCs w:val="21"/>
        </w:rPr>
        <w:t xml:space="preserve">Left: Property Details form — Purchase Price, Down Payment, Monthly Rent, Vacancy Rate, Property Tax, Insurance, Maintenance, Utilities, Management Fee, Other Expenses. Buttons: Analyze Property, Save Analysis.</w:t>
      </w:r>
    </w:p>
    <w:p>
      <w:pPr>
        <w:pStyle w:val="ListParagraph"/>
        <w:numPr>
          <w:ilvl w:val="0"/>
          <w:numId w:val="2"/>
        </w:numPr>
        <w:spacing w:after="80"/>
      </w:pPr>
      <w:r>
        <w:rPr>
          <w:rFonts w:ascii="Calibri" w:cs="Calibri" w:eastAsia="Calibri" w:hAnsi="Calibri"/>
          <w:color w:val="212529"/>
          <w:sz w:val="21"/>
          <w:szCs w:val="21"/>
        </w:rPr>
        <w:t xml:space="preserve">Right: Market Insights (ML) panel — City, Property Type, Bedrooms, Bathrooms, Area, Location, and a 'Predict Market Price &amp; Trend' button. Works independently of the Analyze button.</w:t>
      </w:r>
    </w:p>
    <w:p>
      <w:pPr>
        <w:pStyle w:val="Heading2"/>
        <w:spacing w:after="160" w:before="320"/>
      </w:pPr>
      <w:r>
        <w:rPr>
          <w:rFonts w:ascii="Calibri" w:cs="Calibri" w:eastAsia="Calibri" w:hAnsi="Calibri"/>
          <w:b/>
          <w:bCs/>
          <w:color w:val="2E75B6"/>
          <w:sz w:val="24"/>
          <w:szCs w:val="24"/>
        </w:rPr>
        <w:t xml:space="preserve">Below — Shown After Clicking Analyze</w:t>
      </w:r>
    </w:p>
    <w:p>
      <w:pPr>
        <w:spacing w:after="160" w:line="276"/>
      </w:pPr>
      <w:r>
        <w:rPr>
          <w:rFonts w:ascii="Calibri" w:cs="Calibri" w:eastAsia="Calibri" w:hAnsi="Calibri"/>
          <w:color w:val="212529"/>
          <w:sz w:val="21"/>
          <w:szCs w:val="21"/>
        </w:rPr>
        <w:t xml:space="preserve">Cards showing: NOI, Cash Flow, Cap Rate, ROI, Risk Level</w:t>
      </w:r>
    </w:p>
    <w:p>
      <w:pPr>
        <w:spacing w:after="160" w:line="276"/>
      </w:pPr>
      <w:r>
        <w:rPr>
          <w:rFonts w:ascii="Calibri" w:cs="Calibri" w:eastAsia="Calibri" w:hAnsi="Calibri"/>
          <w:color w:val="212529"/>
          <w:sz w:val="21"/>
          <w:szCs w:val="21"/>
        </w:rPr>
        <w:t xml:space="preserve">Charts: Income vs Expense and Cash Flow shown side by side; Expense Breakdown shown below.</w:t>
      </w:r>
    </w:p>
    <w:p>
      <w:pPr>
        <w:pStyle w:val="Heading2"/>
        <w:spacing w:after="160" w:before="320"/>
      </w:pPr>
      <w:r>
        <w:rPr>
          <w:rFonts w:ascii="Calibri" w:cs="Calibri" w:eastAsia="Calibri" w:hAnsi="Calibri"/>
          <w:b/>
          <w:bCs/>
          <w:color w:val="2E75B6"/>
          <w:sz w:val="24"/>
          <w:szCs w:val="24"/>
        </w:rPr>
        <w:t xml:space="preserve">AI Chatbot Panel</w:t>
      </w:r>
    </w:p>
    <w:p>
      <w:pPr>
        <w:spacing w:after="160" w:line="276"/>
      </w:pPr>
      <w:r>
        <w:rPr>
          <w:rFonts w:ascii="Calibri" w:cs="Calibri" w:eastAsia="Calibri" w:hAnsi="Calibri"/>
          <w:color w:val="212529"/>
          <w:sz w:val="21"/>
          <w:szCs w:val="21"/>
        </w:rPr>
        <w:t xml:space="preserve">A chat box (with quick-question buttons for first-time use) where the user can ask things like:</w:t>
      </w:r>
    </w:p>
    <w:p>
      <w:pPr>
        <w:pStyle w:val="ListParagraph"/>
        <w:numPr>
          <w:ilvl w:val="0"/>
          <w:numId w:val="2"/>
        </w:numPr>
        <w:spacing w:after="80"/>
      </w:pPr>
      <w:r>
        <w:rPr>
          <w:rFonts w:ascii="Calibri" w:cs="Calibri" w:eastAsia="Calibri" w:hAnsi="Calibri"/>
          <w:color w:val="212529"/>
          <w:sz w:val="21"/>
          <w:szCs w:val="21"/>
        </w:rPr>
        <w:t xml:space="preserve">Is this property a good investment?</w:t>
      </w:r>
    </w:p>
    <w:p>
      <w:pPr>
        <w:pStyle w:val="ListParagraph"/>
        <w:numPr>
          <w:ilvl w:val="0"/>
          <w:numId w:val="2"/>
        </w:numPr>
        <w:spacing w:after="80"/>
      </w:pPr>
      <w:r>
        <w:rPr>
          <w:rFonts w:ascii="Calibri" w:cs="Calibri" w:eastAsia="Calibri" w:hAnsi="Calibri"/>
          <w:color w:val="212529"/>
          <w:sz w:val="21"/>
          <w:szCs w:val="21"/>
        </w:rPr>
        <w:t xml:space="preserve">Why is the cap rate low?</w:t>
      </w:r>
    </w:p>
    <w:p>
      <w:pPr>
        <w:pStyle w:val="ListParagraph"/>
        <w:numPr>
          <w:ilvl w:val="0"/>
          <w:numId w:val="2"/>
        </w:numPr>
        <w:spacing w:after="80"/>
      </w:pPr>
      <w:r>
        <w:rPr>
          <w:rFonts w:ascii="Calibri" w:cs="Calibri" w:eastAsia="Calibri" w:hAnsi="Calibri"/>
          <w:color w:val="212529"/>
          <w:sz w:val="21"/>
          <w:szCs w:val="21"/>
        </w:rPr>
        <w:t xml:space="preserve">Explain the risks.</w:t>
      </w:r>
    </w:p>
    <w:p>
      <w:pPr>
        <w:pStyle w:val="ListParagraph"/>
        <w:numPr>
          <w:ilvl w:val="0"/>
          <w:numId w:val="2"/>
        </w:numPr>
        <w:spacing w:after="80"/>
      </w:pPr>
      <w:r>
        <w:rPr>
          <w:rFonts w:ascii="Calibri" w:cs="Calibri" w:eastAsia="Calibri" w:hAnsi="Calibri"/>
          <w:color w:val="212529"/>
          <w:sz w:val="21"/>
          <w:szCs w:val="21"/>
        </w:rPr>
        <w:t xml:space="preserve">Summarize this analysis.</w:t>
      </w:r>
    </w:p>
    <w:p>
      <w:pPr>
        <w:pStyle w:val="ListParagraph"/>
        <w:numPr>
          <w:ilvl w:val="0"/>
          <w:numId w:val="2"/>
        </w:numPr>
        <w:spacing w:after="80"/>
      </w:pPr>
      <w:r>
        <w:rPr>
          <w:rFonts w:ascii="Calibri" w:cs="Calibri" w:eastAsia="Calibri" w:hAnsi="Calibri"/>
          <w:color w:val="212529"/>
          <w:sz w:val="21"/>
          <w:szCs w:val="21"/>
        </w:rPr>
        <w:t xml:space="preserve">Generate an investment memo.</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8. Modules — What Each Part Does</w:t>
      </w:r>
    </w:p>
    <w:p>
      <w:pPr>
        <w:pStyle w:val="Heading2"/>
        <w:spacing w:after="160" w:before="320"/>
      </w:pPr>
      <w:r>
        <w:rPr>
          <w:rFonts w:ascii="Calibri" w:cs="Calibri" w:eastAsia="Calibri" w:hAnsi="Calibri"/>
          <w:b/>
          <w:bCs/>
          <w:color w:val="2E75B6"/>
          <w:sz w:val="24"/>
          <w:szCs w:val="24"/>
        </w:rPr>
        <w:t xml:space="preserve">8.1 Financial Calculator</w:t>
      </w:r>
    </w:p>
    <w:p>
      <w:pPr>
        <w:spacing w:after="160" w:line="276"/>
      </w:pPr>
      <w:r>
        <w:rPr>
          <w:rFonts w:ascii="Calibri" w:cs="Calibri" w:eastAsia="Calibri" w:hAnsi="Calibri"/>
          <w:color w:val="212529"/>
          <w:sz w:val="21"/>
          <w:szCs w:val="21"/>
        </w:rPr>
        <w:t xml:space="preserve">Calculates: Gross Rental Income, Operating Expenses, NOI, Cash Flow, ROI, Cap Rate, and optionally DCF.</w:t>
      </w:r>
    </w:p>
    <w:p>
      <w:pPr>
        <w:pStyle w:val="Heading2"/>
        <w:spacing w:after="160" w:before="320"/>
      </w:pPr>
      <w:r>
        <w:rPr>
          <w:rFonts w:ascii="Calibri" w:cs="Calibri" w:eastAsia="Calibri" w:hAnsi="Calibri"/>
          <w:b/>
          <w:bCs/>
          <w:color w:val="2E75B6"/>
          <w:sz w:val="24"/>
          <w:szCs w:val="24"/>
        </w:rPr>
        <w:t xml:space="preserve">8.2 Risk Engine</w:t>
      </w:r>
    </w:p>
    <w:p>
      <w:pPr>
        <w:spacing w:after="160" w:line="276"/>
      </w:pPr>
      <w:r>
        <w:rPr>
          <w:rFonts w:ascii="Calibri" w:cs="Calibri" w:eastAsia="Calibri" w:hAnsi="Calibri"/>
          <w:color w:val="212529"/>
          <w:sz w:val="21"/>
          <w:szCs w:val="21"/>
        </w:rPr>
        <w:t xml:space="preserve">A rule-based engine checks the calculated numbers against five fixed thresholds. Each threshold that is crossed adds one “risk flag” to the result: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W w:type="dxa" w:w="4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Condition Checked</w:t>
            </w:r>
          </w:p>
        </w:tc>
        <w:tc>
          <w:tcPr>
            <w:tcW w:type="dxa" w:w="50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Threshold (Flag Triggers If...)</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Vacancy Rate</w:t>
            </w:r>
          </w:p>
        </w:tc>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Above 10%</w:t>
            </w:r>
          </w:p>
        </w:tc>
      </w:tr>
      <w:tr>
        <w:tc>
          <w:tcPr>
            <w:tcW w:type="dxa" w:w="4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ROI</w:t>
            </w:r>
          </w:p>
        </w:tc>
        <w:tc>
          <w:tcPr>
            <w:tcW w:type="dxa" w:w="50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Below 6%</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Operating Expense Ratio</w:t>
            </w:r>
          </w:p>
        </w:tc>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Above 50% of gross income</w:t>
            </w:r>
          </w:p>
        </w:tc>
      </w:tr>
      <w:tr>
        <w:tc>
          <w:tcPr>
            <w:tcW w:type="dxa" w:w="4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Cap Rate</w:t>
            </w:r>
          </w:p>
        </w:tc>
        <w:tc>
          <w:tcPr>
            <w:tcW w:type="dxa" w:w="50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Below 4%</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Cash Flow</w:t>
            </w:r>
          </w:p>
        </w:tc>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Negative (below PKR 0)</w:t>
            </w:r>
          </w:p>
        </w:tc>
      </w:tr>
    </w:tbl>
    <w:p>
      <w:pPr>
        <w:spacing w:after="160" w:line="276"/>
      </w:pPr>
      <w:r>
        <w:rPr>
          <w:rFonts w:ascii="Calibri" w:cs="Calibri" w:eastAsia="Calibri" w:hAnsi="Calibri"/>
          <w:color w:val="212529"/>
          <w:sz w:val="21"/>
          <w:szCs w:val="21"/>
        </w:rPr>
        <w:t xml:space="preserve">Overall Risk Level is then decided from the number of flags triggered: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Risk Level</w:t>
            </w:r>
          </w:p>
        </w:tc>
        <w:tc>
          <w:tcPr>
            <w:tcW w:type="dxa" w:w="6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Rule</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 Low</w:t>
            </w:r>
          </w:p>
        </w:tc>
        <w:tc>
          <w:tcPr>
            <w:tcW w:type="dxa" w:w="6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No flags triggered</w:t>
            </w:r>
          </w:p>
        </w:tc>
      </w:tr>
      <w:tr>
        <w:tc>
          <w:tcPr>
            <w:tcW w:type="dxa" w:w="30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 Medium</w:t>
            </w:r>
          </w:p>
        </w:tc>
        <w:tc>
          <w:tcPr>
            <w:tcW w:type="dxa" w:w="6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1–2 flags triggered</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 High</w:t>
            </w:r>
          </w:p>
        </w:tc>
        <w:tc>
          <w:tcPr>
            <w:tcW w:type="dxa" w:w="6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Cash flow is negative, OR 3 or more flags triggered</w:t>
            </w:r>
          </w:p>
        </w:tc>
      </w:tr>
    </w:tbl>
    <w:p>
      <w:pPr>
        <w:pStyle w:val="Heading2"/>
        <w:spacing w:after="160" w:before="320"/>
      </w:pPr>
      <w:r>
        <w:rPr>
          <w:rFonts w:ascii="Calibri" w:cs="Calibri" w:eastAsia="Calibri" w:hAnsi="Calibri"/>
          <w:b/>
          <w:bCs/>
          <w:color w:val="2E75B6"/>
          <w:sz w:val="24"/>
          <w:szCs w:val="24"/>
        </w:rPr>
        <w:t xml:space="preserve">8.3 AI Chatbot</w:t>
      </w:r>
    </w:p>
    <w:p>
      <w:pPr>
        <w:spacing w:after="160" w:line="276"/>
      </w:pPr>
      <w:r>
        <w:rPr>
          <w:rFonts w:ascii="Calibri" w:cs="Calibri" w:eastAsia="Calibri" w:hAnsi="Calibri"/>
          <w:color w:val="212529"/>
          <w:sz w:val="21"/>
          <w:szCs w:val="21"/>
        </w:rPr>
        <w:t xml:space="preserve">Uses the calculated metrics and property details to answer the user's questions and explain the results in plain language.</w:t>
      </w:r>
    </w:p>
    <w:p>
      <w:pPr>
        <w:spacing w:after="160" w:line="276"/>
      </w:pPr>
      <w:r>
        <w:rPr>
          <w:rFonts w:ascii="Calibri" w:cs="Calibri" w:eastAsia="Calibri" w:hAnsi="Calibri"/>
          <w:color w:val="212529"/>
          <w:sz w:val="21"/>
          <w:szCs w:val="21"/>
        </w:rPr>
        <w:t xml:space="preserve">Example prompt sent to the AI: “Based on the following property analysis, explain whether this is a good investment and justify your recommendation.”</w:t>
      </w:r>
    </w:p>
    <w:p>
      <w:pPr>
        <w:spacing w:after="160" w:line="276"/>
      </w:pPr>
      <w:r>
        <w:rPr>
          <w:rFonts w:ascii="Calibri" w:cs="Calibri" w:eastAsia="Calibri" w:hAnsi="Calibri"/>
          <w:color w:val="212529"/>
          <w:sz w:val="21"/>
          <w:szCs w:val="21"/>
        </w:rPr>
        <w:t xml:space="preserve">Loading &amp; error handling: while waiting for a response, the chat shows a “Thinking...” loading indicator. If the Gemini API is slow or temporarily overloaded, the app automatically retries a few times with a short delay. If it still fails (e.g. the service is down or unreachable), a clear error message is shown in the chat instead of the app crashing.</w:t>
      </w:r>
    </w:p>
    <w:p>
      <w:pPr>
        <w:pStyle w:val="Heading2"/>
        <w:spacing w:after="160" w:before="320"/>
      </w:pPr>
      <w:r>
        <w:rPr>
          <w:rFonts w:ascii="Calibri" w:cs="Calibri" w:eastAsia="Calibri" w:hAnsi="Calibri"/>
          <w:b/>
          <w:bCs/>
          <w:color w:val="2E75B6"/>
          <w:sz w:val="24"/>
          <w:szCs w:val="24"/>
        </w:rPr>
        <w:t xml:space="preserve">8.4 Charts</w:t>
      </w:r>
    </w:p>
    <w:p>
      <w:pPr>
        <w:spacing w:after="160" w:line="276"/>
      </w:pPr>
      <w:r>
        <w:rPr>
          <w:rFonts w:ascii="Calibri" w:cs="Calibri" w:eastAsia="Calibri" w:hAnsi="Calibri"/>
          <w:color w:val="212529"/>
          <w:sz w:val="21"/>
          <w:szCs w:val="21"/>
        </w:rPr>
        <w:t xml:space="preserve">Built with Plotly. Shows: Income vs Expenses, Cash Flow, Expense Distribution (pie chart), and KPI cards.</w:t>
      </w:r>
    </w:p>
    <w:p>
      <w:pPr>
        <w:pStyle w:val="Heading2"/>
        <w:spacing w:after="160" w:before="320"/>
      </w:pPr>
      <w:r>
        <w:rPr>
          <w:rFonts w:ascii="Calibri" w:cs="Calibri" w:eastAsia="Calibri" w:hAnsi="Calibri"/>
          <w:b/>
          <w:bCs/>
          <w:color w:val="2E75B6"/>
          <w:sz w:val="24"/>
          <w:szCs w:val="24"/>
        </w:rPr>
        <w:t xml:space="preserve">8.5 Database</w:t>
      </w:r>
    </w:p>
    <w:p>
      <w:pPr>
        <w:spacing w:after="160" w:line="276"/>
      </w:pPr>
      <w:r>
        <w:rPr>
          <w:rFonts w:ascii="Calibri" w:cs="Calibri" w:eastAsia="Calibri" w:hAnsi="Calibri"/>
          <w:color w:val="212529"/>
          <w:sz w:val="21"/>
          <w:szCs w:val="21"/>
        </w:rPr>
        <w:t xml:space="preserve">Stores: property details, analysis results, chat history, and generated reports. SQLite is enough for this first version.</w:t>
      </w:r>
    </w:p>
    <w:p>
      <w:pPr>
        <w:pStyle w:val="Heading2"/>
        <w:spacing w:after="160" w:before="320"/>
      </w:pPr>
      <w:r>
        <w:rPr>
          <w:rFonts w:ascii="Calibri" w:cs="Calibri" w:eastAsia="Calibri" w:hAnsi="Calibri"/>
          <w:b/>
          <w:bCs/>
          <w:color w:val="2E75B6"/>
          <w:sz w:val="24"/>
          <w:szCs w:val="24"/>
        </w:rPr>
        <w:t xml:space="preserve">8.6 PDF Report</w:t>
      </w:r>
    </w:p>
    <w:p>
      <w:pPr>
        <w:spacing w:after="160" w:line="276"/>
      </w:pPr>
      <w:r>
        <w:rPr>
          <w:rFonts w:ascii="Calibri" w:cs="Calibri" w:eastAsia="Calibri" w:hAnsi="Calibri"/>
          <w:color w:val="212529"/>
          <w:sz w:val="21"/>
          <w:szCs w:val="21"/>
        </w:rPr>
        <w:t xml:space="preserve">Creates a professional report with: property information, financial metrics, risk assessment, an AI-generated summary, and a recommendation.</w:t>
      </w:r>
    </w:p>
    <w:p>
      <w:pPr>
        <w:pStyle w:val="Heading2"/>
        <w:spacing w:after="160" w:before="320"/>
      </w:pPr>
      <w:r>
        <w:rPr>
          <w:rFonts w:ascii="Calibri" w:cs="Calibri" w:eastAsia="Calibri" w:hAnsi="Calibri"/>
          <w:b/>
          <w:bCs/>
          <w:color w:val="2E75B6"/>
          <w:sz w:val="24"/>
          <w:szCs w:val="24"/>
        </w:rPr>
        <w:t xml:space="preserve">8.7 ML Market Insights (New)</w:t>
      </w:r>
    </w:p>
    <w:p>
      <w:pPr>
        <w:spacing w:after="160" w:line="276"/>
      </w:pPr>
      <w:r>
        <w:rPr>
          <w:rFonts w:ascii="Calibri" w:cs="Calibri" w:eastAsia="Calibri" w:hAnsi="Calibri"/>
          <w:color w:val="212529"/>
          <w:sz w:val="21"/>
          <w:szCs w:val="21"/>
        </w:rPr>
        <w:t xml:space="preserve">Trained on a real Pakistan property dataset (Zameen.com, 190,000+ listings) using a Random Forest regression model. Given a property's city, location, type, bedrooms, bathrooms, and area, it predicts a fair market price and compares the user's entered purchase price against it (flagging it as overpriced, underpriced, or fair). It also shows a historical price-per-Marla trend chart for the selected city/location, based on the date ranges available in the dataset.</w:t>
      </w:r>
    </w:p>
    <w:p>
      <w:pPr>
        <w:spacing w:after="160" w:line="276"/>
      </w:pPr>
      <w:r>
        <w:rPr>
          <w:rFonts w:ascii="Calibri" w:cs="Calibri" w:eastAsia="Calibri" w:hAnsi="Calibri"/>
          <w:color w:val="212529"/>
          <w:sz w:val="21"/>
          <w:szCs w:val="21"/>
        </w:rPr>
        <w:t xml:space="preserve">Confidence range: instead of showing only a single predicted number, the model reports a price range (10th–90th percentile), calculated from the individual predictions of all 200 decision trees inside the Random Forest — e.g. “PKR 27.1M – PKR 29.6M” instead of just one number. This gives a more honest picture of the model's uncertainty, and the overpriced/underpriced/fair comparison is checked against this full range rather than a single point value.</w:t>
      </w:r>
    </w:p>
    <w:p>
      <w:pPr>
        <w:spacing w:after="160" w:line="276"/>
      </w:pPr>
      <w:r>
        <w:rPr>
          <w:rFonts w:ascii="Calibri" w:cs="Calibri" w:eastAsia="Calibri" w:hAnsi="Calibri"/>
          <w:color w:val="212529"/>
          <w:sz w:val="21"/>
          <w:szCs w:val="21"/>
        </w:rPr>
        <w:t xml:space="preserve">Model Performance (evaluated on a held-out 20% test split):</w:t>
      </w:r>
    </w:p>
    <w:p>
      <w:pPr>
        <w:pStyle w:val="ListParagraph"/>
        <w:numPr>
          <w:ilvl w:val="0"/>
          <w:numId w:val="2"/>
        </w:numPr>
        <w:spacing w:after="80"/>
      </w:pPr>
      <w:r>
        <w:rPr>
          <w:rFonts w:ascii="Calibri" w:cs="Calibri" w:eastAsia="Calibri" w:hAnsi="Calibri"/>
          <w:color w:val="212529"/>
          <w:sz w:val="21"/>
          <w:szCs w:val="21"/>
        </w:rPr>
        <w:t xml:space="preserve">R² score: 0.826 (the model explains about 82.6% of the variation in property prices — a strong result)</w:t>
      </w:r>
    </w:p>
    <w:p>
      <w:pPr>
        <w:pStyle w:val="ListParagraph"/>
        <w:numPr>
          <w:ilvl w:val="0"/>
          <w:numId w:val="2"/>
        </w:numPr>
        <w:spacing w:after="80"/>
      </w:pPr>
      <w:r>
        <w:rPr>
          <w:rFonts w:ascii="Calibri" w:cs="Calibri" w:eastAsia="Calibri" w:hAnsi="Calibri"/>
          <w:color w:val="212529"/>
          <w:sz w:val="21"/>
          <w:szCs w:val="21"/>
        </w:rPr>
        <w:t xml:space="preserve">Mean Absolute Error: PKR 3,533,935 (on average, predictions are off by about this amount, which is expected given the wide price range across cities and property types)</w:t>
      </w:r>
    </w:p>
    <w:p>
      <w:pPr>
        <w:spacing w:after="120" w:before="200"/>
      </w:pPr>
      <w:r>
        <w:rPr>
          <w:rFonts w:ascii="Calibri" w:cs="Calibri" w:eastAsia="Calibri" w:hAnsi="Calibri"/>
          <w:b/>
          <w:bCs/>
          <w:i/>
          <w:iCs/>
          <w:color w:val="212529"/>
          <w:sz w:val="21"/>
          <w:szCs w:val="21"/>
        </w:rPr>
        <w:t xml:space="preserve">Limitations of the ML Model</w:t>
      </w:r>
    </w:p>
    <w:p>
      <w:pPr>
        <w:spacing w:after="160" w:line="276"/>
      </w:pPr>
      <w:r>
        <w:rPr>
          <w:rFonts w:ascii="Calibri" w:cs="Calibri" w:eastAsia="Calibri" w:hAnsi="Calibri"/>
          <w:color w:val="212529"/>
          <w:sz w:val="21"/>
          <w:szCs w:val="21"/>
        </w:rPr>
        <w:t xml:space="preserve">This model is based on a static, historical dataset (scraped from Zameen.com around 2018–2019), not a live market feed. This means:</w:t>
      </w:r>
    </w:p>
    <w:p>
      <w:pPr>
        <w:pStyle w:val="ListParagraph"/>
        <w:numPr>
          <w:ilvl w:val="0"/>
          <w:numId w:val="2"/>
        </w:numPr>
        <w:spacing w:after="80"/>
      </w:pPr>
      <w:r>
        <w:rPr>
          <w:rFonts w:ascii="Calibri" w:cs="Calibri" w:eastAsia="Calibri" w:hAnsi="Calibri"/>
          <w:color w:val="212529"/>
          <w:sz w:val="21"/>
          <w:szCs w:val="21"/>
        </w:rPr>
        <w:t xml:space="preserve">Predicted prices reflect the market conditions at the time the data was collected, not current/live prices — actual prices today are likely higher due to inflation and market growth since then.</w:t>
      </w:r>
    </w:p>
    <w:p>
      <w:pPr>
        <w:pStyle w:val="ListParagraph"/>
        <w:numPr>
          <w:ilvl w:val="0"/>
          <w:numId w:val="2"/>
        </w:numPr>
        <w:spacing w:after="80"/>
      </w:pPr>
      <w:r>
        <w:rPr>
          <w:rFonts w:ascii="Calibri" w:cs="Calibri" w:eastAsia="Calibri" w:hAnsi="Calibri"/>
          <w:color w:val="212529"/>
          <w:sz w:val="21"/>
          <w:szCs w:val="21"/>
        </w:rPr>
        <w:t xml:space="preserve">The model cannot account for property-specific factors it wasn't trained on (e.g. exact condition, recent renovations, unique views, corner-plot premiums).</w:t>
      </w:r>
    </w:p>
    <w:p>
      <w:pPr>
        <w:pStyle w:val="ListParagraph"/>
        <w:numPr>
          <w:ilvl w:val="0"/>
          <w:numId w:val="2"/>
        </w:numPr>
        <w:spacing w:after="80"/>
      </w:pPr>
      <w:r>
        <w:rPr>
          <w:rFonts w:ascii="Calibri" w:cs="Calibri" w:eastAsia="Calibri" w:hAnsi="Calibri"/>
          <w:color w:val="212529"/>
          <w:sz w:val="21"/>
          <w:szCs w:val="21"/>
        </w:rPr>
        <w:t xml:space="preserve">Locations with very few listings in the dataset may produce less reliable predictions.</w:t>
      </w:r>
    </w:p>
    <w:p>
      <w:pPr>
        <w:pStyle w:val="ListParagraph"/>
        <w:numPr>
          <w:ilvl w:val="0"/>
          <w:numId w:val="2"/>
        </w:numPr>
        <w:spacing w:after="80"/>
      </w:pPr>
      <w:r>
        <w:rPr>
          <w:rFonts w:ascii="Calibri" w:cs="Calibri" w:eastAsia="Calibri" w:hAnsi="Calibri"/>
          <w:color w:val="212529"/>
          <w:sz w:val="21"/>
          <w:szCs w:val="21"/>
        </w:rPr>
        <w:t xml:space="preserve">The historical “trend” is based only on the date range present in the dataset, not a continuously updated multi-year time series.</w:t>
      </w:r>
    </w:p>
    <w:p>
      <w:pPr>
        <w:spacing w:after="160" w:line="276"/>
      </w:pPr>
      <w:r>
        <w:rPr>
          <w:rFonts w:ascii="Calibri" w:cs="Calibri" w:eastAsia="Calibri" w:hAnsi="Calibri"/>
          <w:color w:val="212529"/>
          <w:sz w:val="21"/>
          <w:szCs w:val="21"/>
        </w:rPr>
        <w:t xml:space="preserve">For this reason, the model's output should be treated as a reference estimate to support the user's own judgement, not as a certified valuation.</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9. Functional Requirements</w:t>
      </w:r>
    </w:p>
    <w:p>
      <w:pPr>
        <w:spacing w:after="160" w:line="276"/>
      </w:pPr>
      <w:r>
        <w:rPr>
          <w:rFonts w:ascii="Calibri" w:cs="Calibri" w:eastAsia="Calibri" w:hAnsi="Calibri"/>
          <w:color w:val="212529"/>
          <w:sz w:val="21"/>
          <w:szCs w:val="21"/>
        </w:rPr>
        <w:t xml:space="preserve">A simple summary of what the system needs to do, module by module:</w:t>
      </w:r>
    </w:p>
    <w:p>
      <w:pPr>
        <w:pStyle w:val="ListParagraph"/>
        <w:numPr>
          <w:ilvl w:val="0"/>
          <w:numId w:val="2"/>
        </w:numPr>
        <w:spacing w:after="80"/>
      </w:pPr>
      <w:r>
        <w:rPr>
          <w:rFonts w:ascii="Calibri" w:cs="Calibri" w:eastAsia="Calibri" w:hAnsi="Calibri"/>
          <w:color w:val="212529"/>
          <w:sz w:val="21"/>
          <w:szCs w:val="21"/>
        </w:rPr>
        <w:t xml:space="preserve">The user can enter all property details (price, rent, expenses) in the input form.</w:t>
      </w:r>
    </w:p>
    <w:p>
      <w:pPr>
        <w:pStyle w:val="ListParagraph"/>
        <w:numPr>
          <w:ilvl w:val="0"/>
          <w:numId w:val="2"/>
        </w:numPr>
        <w:spacing w:after="80"/>
      </w:pPr>
      <w:r>
        <w:rPr>
          <w:rFonts w:ascii="Calibri" w:cs="Calibri" w:eastAsia="Calibri" w:hAnsi="Calibri"/>
          <w:color w:val="212529"/>
          <w:sz w:val="21"/>
          <w:szCs w:val="21"/>
        </w:rPr>
        <w:t xml:space="preserve">The system will calculate NOI, Cash Flow, ROI, and Cap Rate automatically.</w:t>
      </w:r>
    </w:p>
    <w:p>
      <w:pPr>
        <w:pStyle w:val="ListParagraph"/>
        <w:numPr>
          <w:ilvl w:val="0"/>
          <w:numId w:val="2"/>
        </w:numPr>
        <w:spacing w:after="80"/>
      </w:pPr>
      <w:r>
        <w:rPr>
          <w:rFonts w:ascii="Calibri" w:cs="Calibri" w:eastAsia="Calibri" w:hAnsi="Calibri"/>
          <w:color w:val="212529"/>
          <w:sz w:val="21"/>
          <w:szCs w:val="21"/>
        </w:rPr>
        <w:t xml:space="preserve">The system will check the numbers against risk rules and show a Low, Medium, or High risk level.</w:t>
      </w:r>
    </w:p>
    <w:p>
      <w:pPr>
        <w:pStyle w:val="ListParagraph"/>
        <w:numPr>
          <w:ilvl w:val="0"/>
          <w:numId w:val="2"/>
        </w:numPr>
        <w:spacing w:after="80"/>
      </w:pPr>
      <w:r>
        <w:rPr>
          <w:rFonts w:ascii="Calibri" w:cs="Calibri" w:eastAsia="Calibri" w:hAnsi="Calibri"/>
          <w:color w:val="212529"/>
          <w:sz w:val="21"/>
          <w:szCs w:val="21"/>
        </w:rPr>
        <w:t xml:space="preserve">The user can ask the chatbot questions and get answers based on the actual property numbers.</w:t>
      </w:r>
    </w:p>
    <w:p>
      <w:pPr>
        <w:pStyle w:val="ListParagraph"/>
        <w:numPr>
          <w:ilvl w:val="0"/>
          <w:numId w:val="2"/>
        </w:numPr>
        <w:spacing w:after="80"/>
      </w:pPr>
      <w:r>
        <w:rPr>
          <w:rFonts w:ascii="Calibri" w:cs="Calibri" w:eastAsia="Calibri" w:hAnsi="Calibri"/>
          <w:color w:val="212529"/>
          <w:sz w:val="21"/>
          <w:szCs w:val="21"/>
        </w:rPr>
        <w:t xml:space="preserve">The user can generate and download a PDF investment memo.</w:t>
      </w:r>
    </w:p>
    <w:p>
      <w:pPr>
        <w:pStyle w:val="ListParagraph"/>
        <w:numPr>
          <w:ilvl w:val="0"/>
          <w:numId w:val="2"/>
        </w:numPr>
        <w:spacing w:after="80"/>
      </w:pPr>
      <w:r>
        <w:rPr>
          <w:rFonts w:ascii="Calibri" w:cs="Calibri" w:eastAsia="Calibri" w:hAnsi="Calibri"/>
          <w:color w:val="212529"/>
          <w:sz w:val="21"/>
          <w:szCs w:val="21"/>
        </w:rPr>
        <w:t xml:space="preserve">The user can save an analysis and view it again later from the database.</w:t>
      </w:r>
    </w:p>
    <w:p>
      <w:pPr>
        <w:pStyle w:val="ListParagraph"/>
        <w:numPr>
          <w:ilvl w:val="0"/>
          <w:numId w:val="2"/>
        </w:numPr>
        <w:spacing w:after="80"/>
      </w:pPr>
      <w:r>
        <w:rPr>
          <w:rFonts w:ascii="Calibri" w:cs="Calibri" w:eastAsia="Calibri" w:hAnsi="Calibri"/>
          <w:color w:val="212529"/>
          <w:sz w:val="21"/>
          <w:szCs w:val="21"/>
        </w:rPr>
        <w:t xml:space="preserve">The dashboard will show clear error messages if the user enters invalid data (like negative numbers).</w:t>
      </w:r>
    </w:p>
    <w:p>
      <w:pPr>
        <w:pStyle w:val="ListParagraph"/>
        <w:numPr>
          <w:ilvl w:val="0"/>
          <w:numId w:val="2"/>
        </w:numPr>
        <w:spacing w:after="80"/>
      </w:pPr>
      <w:r>
        <w:rPr>
          <w:rFonts w:ascii="Calibri" w:cs="Calibri" w:eastAsia="Calibri" w:hAnsi="Calibri"/>
          <w:color w:val="212529"/>
          <w:sz w:val="21"/>
          <w:szCs w:val="21"/>
        </w:rPr>
        <w:t xml:space="preserve">The user can get an ML-predicted fair market price and price trend for a property based on its city, location, type, and size, independently of the main analysis.</w:t>
      </w:r>
    </w:p>
    <w:p>
      <w:pPr>
        <w:pStyle w:val="Heading1"/>
        <w:pBdr>
          <w:bottom w:val="single" w:color="2E75B6" w:sz="8" w:space="4"/>
        </w:pBdr>
        <w:spacing w:after="240" w:before="480"/>
      </w:pPr>
      <w:r>
        <w:rPr>
          <w:rFonts w:ascii="Calibri" w:cs="Calibri" w:eastAsia="Calibri" w:hAnsi="Calibri"/>
          <w:b/>
          <w:bCs/>
          <w:color w:val="1F3864"/>
          <w:sz w:val="30"/>
          <w:szCs w:val="30"/>
        </w:rPr>
        <w:t xml:space="preserve">10.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Component</w:t>
            </w:r>
          </w:p>
        </w:tc>
        <w:tc>
          <w:tcPr>
            <w:tcW w:type="dxa" w:w="56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Technology</w:t>
            </w:r>
          </w:p>
        </w:tc>
      </w:tr>
      <w:tr>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Programming Language</w:t>
            </w:r>
          </w:p>
        </w:tc>
        <w:tc>
          <w:tcPr>
            <w:tcW w:type="dxa" w:w="5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Python</w:t>
            </w:r>
          </w:p>
        </w:tc>
      </w:tr>
      <w:tr>
        <w:tc>
          <w:tcPr>
            <w:tcW w:type="dxa" w:w="3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Frontend</w:t>
            </w:r>
          </w:p>
        </w:tc>
        <w:tc>
          <w:tcPr>
            <w:tcW w:type="dxa" w:w="5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Streamlit</w:t>
            </w:r>
          </w:p>
        </w:tc>
      </w:tr>
      <w:tr>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AI Chatbot</w:t>
            </w:r>
          </w:p>
        </w:tc>
        <w:tc>
          <w:tcPr>
            <w:tcW w:type="dxa" w:w="5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Google Gemini API (google-genai SDK)</w:t>
            </w:r>
          </w:p>
        </w:tc>
      </w:tr>
      <w:tr>
        <w:tc>
          <w:tcPr>
            <w:tcW w:type="dxa" w:w="3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Machine Learning</w:t>
            </w:r>
          </w:p>
        </w:tc>
        <w:tc>
          <w:tcPr>
            <w:tcW w:type="dxa" w:w="5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Scikit-learn (Random Forest), joblib</w:t>
            </w:r>
          </w:p>
        </w:tc>
      </w:tr>
      <w:tr>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Data Processing</w:t>
            </w:r>
          </w:p>
        </w:tc>
        <w:tc>
          <w:tcPr>
            <w:tcW w:type="dxa" w:w="5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Pandas</w:t>
            </w:r>
          </w:p>
        </w:tc>
      </w:tr>
      <w:tr>
        <w:tc>
          <w:tcPr>
            <w:tcW w:type="dxa" w:w="3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Calculations</w:t>
            </w:r>
          </w:p>
        </w:tc>
        <w:tc>
          <w:tcPr>
            <w:tcW w:type="dxa" w:w="5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NumPy</w:t>
            </w:r>
          </w:p>
        </w:tc>
      </w:tr>
      <w:tr>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Charts</w:t>
            </w:r>
          </w:p>
        </w:tc>
        <w:tc>
          <w:tcPr>
            <w:tcW w:type="dxa" w:w="5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Plotly</w:t>
            </w:r>
          </w:p>
        </w:tc>
      </w:tr>
      <w:tr>
        <w:tc>
          <w:tcPr>
            <w:tcW w:type="dxa" w:w="3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Database</w:t>
            </w:r>
          </w:p>
        </w:tc>
        <w:tc>
          <w:tcPr>
            <w:tcW w:type="dxa" w:w="5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SQLite</w:t>
            </w:r>
          </w:p>
        </w:tc>
      </w:tr>
      <w:tr>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ORM</w:t>
            </w:r>
          </w:p>
        </w:tc>
        <w:tc>
          <w:tcPr>
            <w:tcW w:type="dxa" w:w="5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SQLAlchemy</w:t>
            </w:r>
          </w:p>
        </w:tc>
      </w:tr>
      <w:tr>
        <w:tc>
          <w:tcPr>
            <w:tcW w:type="dxa" w:w="3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PDF Reports</w:t>
            </w:r>
          </w:p>
        </w:tc>
        <w:tc>
          <w:tcPr>
            <w:tcW w:type="dxa" w:w="5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ReportLab</w:t>
            </w:r>
          </w:p>
        </w:tc>
      </w:tr>
      <w:tr>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Configuration</w:t>
            </w:r>
          </w:p>
        </w:tc>
        <w:tc>
          <w:tcPr>
            <w:tcW w:type="dxa" w:w="5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python-dotenv</w:t>
            </w:r>
          </w:p>
        </w:tc>
      </w:tr>
      <w:tr>
        <w:tc>
          <w:tcPr>
            <w:tcW w:type="dxa" w:w="3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Version Control</w:t>
            </w:r>
          </w:p>
        </w:tc>
        <w:tc>
          <w:tcPr>
            <w:tcW w:type="dxa" w:w="5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Git &amp; GitHub</w:t>
            </w:r>
          </w:p>
        </w:tc>
      </w:tr>
    </w:tbl>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11. Development Plan</w:t>
      </w:r>
    </w:p>
    <w:p>
      <w:pPr>
        <w:pStyle w:val="Heading2"/>
        <w:spacing w:after="160" w:before="320"/>
      </w:pPr>
      <w:r>
        <w:rPr>
          <w:rFonts w:ascii="Calibri" w:cs="Calibri" w:eastAsia="Calibri" w:hAnsi="Calibri"/>
          <w:b/>
          <w:bCs/>
          <w:color w:val="2E75B6"/>
          <w:sz w:val="24"/>
          <w:szCs w:val="24"/>
        </w:rPr>
        <w:t xml:space="preserve">Phase 1 — Foundation</w:t>
      </w:r>
    </w:p>
    <w:p>
      <w:pPr>
        <w:pStyle w:val="ListParagraph"/>
        <w:numPr>
          <w:ilvl w:val="0"/>
          <w:numId w:val="2"/>
        </w:numPr>
        <w:spacing w:after="80"/>
      </w:pPr>
      <w:r>
        <w:rPr>
          <w:rFonts w:ascii="Calibri" w:cs="Calibri" w:eastAsia="Calibri" w:hAnsi="Calibri"/>
          <w:color w:val="212529"/>
          <w:sz w:val="21"/>
          <w:szCs w:val="21"/>
        </w:rPr>
        <w:t xml:space="preserve">Set up the project structure.</w:t>
      </w:r>
    </w:p>
    <w:p>
      <w:pPr>
        <w:pStyle w:val="ListParagraph"/>
        <w:numPr>
          <w:ilvl w:val="0"/>
          <w:numId w:val="2"/>
        </w:numPr>
        <w:spacing w:after="80"/>
      </w:pPr>
      <w:r>
        <w:rPr>
          <w:rFonts w:ascii="Calibri" w:cs="Calibri" w:eastAsia="Calibri" w:hAnsi="Calibri"/>
          <w:color w:val="212529"/>
          <w:sz w:val="21"/>
          <w:szCs w:val="21"/>
        </w:rPr>
        <w:t xml:space="preserve">Configure Streamlit.</w:t>
      </w:r>
    </w:p>
    <w:p>
      <w:pPr>
        <w:pStyle w:val="ListParagraph"/>
        <w:numPr>
          <w:ilvl w:val="0"/>
          <w:numId w:val="2"/>
        </w:numPr>
        <w:spacing w:after="80"/>
      </w:pPr>
      <w:r>
        <w:rPr>
          <w:rFonts w:ascii="Calibri" w:cs="Calibri" w:eastAsia="Calibri" w:hAnsi="Calibri"/>
          <w:color w:val="212529"/>
          <w:sz w:val="21"/>
          <w:szCs w:val="21"/>
        </w:rPr>
        <w:t xml:space="preserve">Install dependencies.</w:t>
      </w:r>
    </w:p>
    <w:p>
      <w:pPr>
        <w:pStyle w:val="ListParagraph"/>
        <w:numPr>
          <w:ilvl w:val="0"/>
          <w:numId w:val="2"/>
        </w:numPr>
        <w:spacing w:after="80"/>
      </w:pPr>
      <w:r>
        <w:rPr>
          <w:rFonts w:ascii="Calibri" w:cs="Calibri" w:eastAsia="Calibri" w:hAnsi="Calibri"/>
          <w:color w:val="212529"/>
          <w:sz w:val="21"/>
          <w:szCs w:val="21"/>
        </w:rPr>
        <w:t xml:space="preserve">Create the input form.</w:t>
      </w:r>
    </w:p>
    <w:p>
      <w:pPr>
        <w:pStyle w:val="Heading2"/>
        <w:spacing w:after="160" w:before="320"/>
      </w:pPr>
      <w:r>
        <w:rPr>
          <w:rFonts w:ascii="Calibri" w:cs="Calibri" w:eastAsia="Calibri" w:hAnsi="Calibri"/>
          <w:b/>
          <w:bCs/>
          <w:color w:val="2E75B6"/>
          <w:sz w:val="24"/>
          <w:szCs w:val="24"/>
        </w:rPr>
        <w:t xml:space="preserve">Phase 2 — Financial Calculations</w:t>
      </w:r>
    </w:p>
    <w:p>
      <w:pPr>
        <w:pStyle w:val="ListParagraph"/>
        <w:numPr>
          <w:ilvl w:val="0"/>
          <w:numId w:val="2"/>
        </w:numPr>
        <w:spacing w:after="80"/>
      </w:pPr>
      <w:r>
        <w:rPr>
          <w:rFonts w:ascii="Calibri" w:cs="Calibri" w:eastAsia="Calibri" w:hAnsi="Calibri"/>
          <w:color w:val="212529"/>
          <w:sz w:val="21"/>
          <w:szCs w:val="21"/>
        </w:rPr>
        <w:t xml:space="preserve">Implement NOI.</w:t>
      </w:r>
    </w:p>
    <w:p>
      <w:pPr>
        <w:pStyle w:val="ListParagraph"/>
        <w:numPr>
          <w:ilvl w:val="0"/>
          <w:numId w:val="2"/>
        </w:numPr>
        <w:spacing w:after="80"/>
      </w:pPr>
      <w:r>
        <w:rPr>
          <w:rFonts w:ascii="Calibri" w:cs="Calibri" w:eastAsia="Calibri" w:hAnsi="Calibri"/>
          <w:color w:val="212529"/>
          <w:sz w:val="21"/>
          <w:szCs w:val="21"/>
        </w:rPr>
        <w:t xml:space="preserve">Implement Cash Flow.</w:t>
      </w:r>
    </w:p>
    <w:p>
      <w:pPr>
        <w:pStyle w:val="ListParagraph"/>
        <w:numPr>
          <w:ilvl w:val="0"/>
          <w:numId w:val="2"/>
        </w:numPr>
        <w:spacing w:after="80"/>
      </w:pPr>
      <w:r>
        <w:rPr>
          <w:rFonts w:ascii="Calibri" w:cs="Calibri" w:eastAsia="Calibri" w:hAnsi="Calibri"/>
          <w:color w:val="212529"/>
          <w:sz w:val="21"/>
          <w:szCs w:val="21"/>
        </w:rPr>
        <w:t xml:space="preserve">Implement ROI.</w:t>
      </w:r>
    </w:p>
    <w:p>
      <w:pPr>
        <w:pStyle w:val="ListParagraph"/>
        <w:numPr>
          <w:ilvl w:val="0"/>
          <w:numId w:val="2"/>
        </w:numPr>
        <w:spacing w:after="80"/>
      </w:pPr>
      <w:r>
        <w:rPr>
          <w:rFonts w:ascii="Calibri" w:cs="Calibri" w:eastAsia="Calibri" w:hAnsi="Calibri"/>
          <w:color w:val="212529"/>
          <w:sz w:val="21"/>
          <w:szCs w:val="21"/>
        </w:rPr>
        <w:t xml:space="preserve">Implement Cap Rate.</w:t>
      </w:r>
    </w:p>
    <w:p>
      <w:pPr>
        <w:pStyle w:val="Heading2"/>
        <w:spacing w:after="160" w:before="320"/>
      </w:pPr>
      <w:r>
        <w:rPr>
          <w:rFonts w:ascii="Calibri" w:cs="Calibri" w:eastAsia="Calibri" w:hAnsi="Calibri"/>
          <w:b/>
          <w:bCs/>
          <w:color w:val="2E75B6"/>
          <w:sz w:val="24"/>
          <w:szCs w:val="24"/>
        </w:rPr>
        <w:t xml:space="preserve">Phase 3 — Dashboard</w:t>
      </w:r>
    </w:p>
    <w:p>
      <w:pPr>
        <w:pStyle w:val="ListParagraph"/>
        <w:numPr>
          <w:ilvl w:val="0"/>
          <w:numId w:val="2"/>
        </w:numPr>
        <w:spacing w:after="80"/>
      </w:pPr>
      <w:r>
        <w:rPr>
          <w:rFonts w:ascii="Calibri" w:cs="Calibri" w:eastAsia="Calibri" w:hAnsi="Calibri"/>
          <w:color w:val="212529"/>
          <w:sz w:val="21"/>
          <w:szCs w:val="21"/>
        </w:rPr>
        <w:t xml:space="preserve">Add KPI cards.</w:t>
      </w:r>
    </w:p>
    <w:p>
      <w:pPr>
        <w:pStyle w:val="ListParagraph"/>
        <w:numPr>
          <w:ilvl w:val="0"/>
          <w:numId w:val="2"/>
        </w:numPr>
        <w:spacing w:after="80"/>
      </w:pPr>
      <w:r>
        <w:rPr>
          <w:rFonts w:ascii="Calibri" w:cs="Calibri" w:eastAsia="Calibri" w:hAnsi="Calibri"/>
          <w:color w:val="212529"/>
          <w:sz w:val="21"/>
          <w:szCs w:val="21"/>
        </w:rPr>
        <w:t xml:space="preserve">Add Plotly charts.</w:t>
      </w:r>
    </w:p>
    <w:p>
      <w:pPr>
        <w:pStyle w:val="ListParagraph"/>
        <w:numPr>
          <w:ilvl w:val="0"/>
          <w:numId w:val="2"/>
        </w:numPr>
        <w:spacing w:after="80"/>
      </w:pPr>
      <w:r>
        <w:rPr>
          <w:rFonts w:ascii="Calibri" w:cs="Calibri" w:eastAsia="Calibri" w:hAnsi="Calibri"/>
          <w:color w:val="212529"/>
          <w:sz w:val="21"/>
          <w:szCs w:val="21"/>
        </w:rPr>
        <w:t xml:space="preserve">Display results dynamically.</w:t>
      </w:r>
    </w:p>
    <w:p>
      <w:pPr>
        <w:pStyle w:val="Heading2"/>
        <w:spacing w:after="160" w:before="320"/>
      </w:pPr>
      <w:r>
        <w:rPr>
          <w:rFonts w:ascii="Calibri" w:cs="Calibri" w:eastAsia="Calibri" w:hAnsi="Calibri"/>
          <w:b/>
          <w:bCs/>
          <w:color w:val="2E75B6"/>
          <w:sz w:val="24"/>
          <w:szCs w:val="24"/>
        </w:rPr>
        <w:t xml:space="preserve">Phase 4 — AI Chatbot</w:t>
      </w:r>
    </w:p>
    <w:p>
      <w:pPr>
        <w:pStyle w:val="ListParagraph"/>
        <w:numPr>
          <w:ilvl w:val="0"/>
          <w:numId w:val="2"/>
        </w:numPr>
        <w:spacing w:after="80"/>
      </w:pPr>
      <w:r>
        <w:rPr>
          <w:rFonts w:ascii="Calibri" w:cs="Calibri" w:eastAsia="Calibri" w:hAnsi="Calibri"/>
          <w:color w:val="212529"/>
          <w:sz w:val="21"/>
          <w:szCs w:val="21"/>
        </w:rPr>
        <w:t xml:space="preserve">Connect the Google Gemini API.</w:t>
      </w:r>
    </w:p>
    <w:p>
      <w:pPr>
        <w:pStyle w:val="ListParagraph"/>
        <w:numPr>
          <w:ilvl w:val="0"/>
          <w:numId w:val="2"/>
        </w:numPr>
        <w:spacing w:after="80"/>
      </w:pPr>
      <w:r>
        <w:rPr>
          <w:rFonts w:ascii="Calibri" w:cs="Calibri" w:eastAsia="Calibri" w:hAnsi="Calibri"/>
          <w:color w:val="212529"/>
          <w:sz w:val="21"/>
          <w:szCs w:val="21"/>
        </w:rPr>
        <w:t xml:space="preserve">Create a system prompt focused on real estate underwriting.</w:t>
      </w:r>
    </w:p>
    <w:p>
      <w:pPr>
        <w:pStyle w:val="ListParagraph"/>
        <w:numPr>
          <w:ilvl w:val="0"/>
          <w:numId w:val="2"/>
        </w:numPr>
        <w:spacing w:after="80"/>
      </w:pPr>
      <w:r>
        <w:rPr>
          <w:rFonts w:ascii="Calibri" w:cs="Calibri" w:eastAsia="Calibri" w:hAnsi="Calibri"/>
          <w:color w:val="212529"/>
          <w:sz w:val="21"/>
          <w:szCs w:val="21"/>
        </w:rPr>
        <w:t xml:space="preserve">Pass property metrics as context.</w:t>
      </w:r>
    </w:p>
    <w:p>
      <w:pPr>
        <w:pStyle w:val="ListParagraph"/>
        <w:numPr>
          <w:ilvl w:val="0"/>
          <w:numId w:val="2"/>
        </w:numPr>
        <w:spacing w:after="80"/>
      </w:pPr>
      <w:r>
        <w:rPr>
          <w:rFonts w:ascii="Calibri" w:cs="Calibri" w:eastAsia="Calibri" w:hAnsi="Calibri"/>
          <w:color w:val="212529"/>
          <w:sz w:val="21"/>
          <w:szCs w:val="21"/>
        </w:rPr>
        <w:t xml:space="preserve">Display conversational responses, with quick-question buttons for first-time use.</w:t>
      </w:r>
    </w:p>
    <w:p>
      <w:pPr>
        <w:pStyle w:val="Heading2"/>
        <w:spacing w:after="160" w:before="320"/>
      </w:pPr>
      <w:r>
        <w:rPr>
          <w:rFonts w:ascii="Calibri" w:cs="Calibri" w:eastAsia="Calibri" w:hAnsi="Calibri"/>
          <w:b/>
          <w:bCs/>
          <w:color w:val="2E75B6"/>
          <w:sz w:val="24"/>
          <w:szCs w:val="24"/>
        </w:rPr>
        <w:t xml:space="preserve">Phase 5 — Risk Analysis</w:t>
      </w:r>
    </w:p>
    <w:p>
      <w:pPr>
        <w:pStyle w:val="ListParagraph"/>
        <w:numPr>
          <w:ilvl w:val="0"/>
          <w:numId w:val="2"/>
        </w:numPr>
        <w:spacing w:after="80"/>
      </w:pPr>
      <w:r>
        <w:rPr>
          <w:rFonts w:ascii="Calibri" w:cs="Calibri" w:eastAsia="Calibri" w:hAnsi="Calibri"/>
          <w:color w:val="212529"/>
          <w:sz w:val="21"/>
          <w:szCs w:val="21"/>
        </w:rPr>
        <w:t xml:space="preserve">Implement rule-based risk detection.</w:t>
      </w:r>
    </w:p>
    <w:p>
      <w:pPr>
        <w:pStyle w:val="ListParagraph"/>
        <w:numPr>
          <w:ilvl w:val="0"/>
          <w:numId w:val="2"/>
        </w:numPr>
        <w:spacing w:after="80"/>
      </w:pPr>
      <w:r>
        <w:rPr>
          <w:rFonts w:ascii="Calibri" w:cs="Calibri" w:eastAsia="Calibri" w:hAnsi="Calibri"/>
          <w:color w:val="212529"/>
          <w:sz w:val="21"/>
          <w:szCs w:val="21"/>
        </w:rPr>
        <w:t xml:space="preserve">Display risk level and explanations.</w:t>
      </w:r>
    </w:p>
    <w:p>
      <w:pPr>
        <w:pStyle w:val="Heading2"/>
        <w:spacing w:after="160" w:before="320"/>
      </w:pPr>
      <w:r>
        <w:rPr>
          <w:rFonts w:ascii="Calibri" w:cs="Calibri" w:eastAsia="Calibri" w:hAnsi="Calibri"/>
          <w:b/>
          <w:bCs/>
          <w:color w:val="2E75B6"/>
          <w:sz w:val="24"/>
          <w:szCs w:val="24"/>
        </w:rPr>
        <w:t xml:space="preserve">Phase 6 — Database</w:t>
      </w:r>
    </w:p>
    <w:p>
      <w:pPr>
        <w:pStyle w:val="ListParagraph"/>
        <w:numPr>
          <w:ilvl w:val="0"/>
          <w:numId w:val="2"/>
        </w:numPr>
        <w:spacing w:after="80"/>
      </w:pPr>
      <w:r>
        <w:rPr>
          <w:rFonts w:ascii="Calibri" w:cs="Calibri" w:eastAsia="Calibri" w:hAnsi="Calibri"/>
          <w:color w:val="212529"/>
          <w:sz w:val="21"/>
          <w:szCs w:val="21"/>
        </w:rPr>
        <w:t xml:space="preserve">Save property analyses.</w:t>
      </w:r>
    </w:p>
    <w:p>
      <w:pPr>
        <w:pStyle w:val="ListParagraph"/>
        <w:numPr>
          <w:ilvl w:val="0"/>
          <w:numId w:val="2"/>
        </w:numPr>
        <w:spacing w:after="80"/>
      </w:pPr>
      <w:r>
        <w:rPr>
          <w:rFonts w:ascii="Calibri" w:cs="Calibri" w:eastAsia="Calibri" w:hAnsi="Calibri"/>
          <w:color w:val="212529"/>
          <w:sz w:val="21"/>
          <w:szCs w:val="21"/>
        </w:rPr>
        <w:t xml:space="preserve">Store chat history.</w:t>
      </w:r>
    </w:p>
    <w:p>
      <w:pPr>
        <w:pStyle w:val="ListParagraph"/>
        <w:numPr>
          <w:ilvl w:val="0"/>
          <w:numId w:val="2"/>
        </w:numPr>
        <w:spacing w:after="80"/>
      </w:pPr>
      <w:r>
        <w:rPr>
          <w:rFonts w:ascii="Calibri" w:cs="Calibri" w:eastAsia="Calibri" w:hAnsi="Calibri"/>
          <w:color w:val="212529"/>
          <w:sz w:val="21"/>
          <w:szCs w:val="21"/>
        </w:rPr>
        <w:t xml:space="preserve">Allow users to view previous analyses.</w:t>
      </w:r>
    </w:p>
    <w:p>
      <w:pPr>
        <w:pStyle w:val="Heading2"/>
        <w:spacing w:after="160" w:before="320"/>
      </w:pPr>
      <w:r>
        <w:rPr>
          <w:rFonts w:ascii="Calibri" w:cs="Calibri" w:eastAsia="Calibri" w:hAnsi="Calibri"/>
          <w:b/>
          <w:bCs/>
          <w:color w:val="2E75B6"/>
          <w:sz w:val="24"/>
          <w:szCs w:val="24"/>
        </w:rPr>
        <w:t xml:space="preserve">Phase 7 — Report Generation</w:t>
      </w:r>
    </w:p>
    <w:p>
      <w:pPr>
        <w:pStyle w:val="ListParagraph"/>
        <w:numPr>
          <w:ilvl w:val="0"/>
          <w:numId w:val="2"/>
        </w:numPr>
        <w:spacing w:after="80"/>
      </w:pPr>
      <w:r>
        <w:rPr>
          <w:rFonts w:ascii="Calibri" w:cs="Calibri" w:eastAsia="Calibri" w:hAnsi="Calibri"/>
          <w:color w:val="212529"/>
          <w:sz w:val="21"/>
          <w:szCs w:val="21"/>
        </w:rPr>
        <w:t xml:space="preserve">Build a PDF template.</w:t>
      </w:r>
    </w:p>
    <w:p>
      <w:pPr>
        <w:pStyle w:val="ListParagraph"/>
        <w:numPr>
          <w:ilvl w:val="0"/>
          <w:numId w:val="2"/>
        </w:numPr>
        <w:spacing w:after="80"/>
      </w:pPr>
      <w:r>
        <w:rPr>
          <w:rFonts w:ascii="Calibri" w:cs="Calibri" w:eastAsia="Calibri" w:hAnsi="Calibri"/>
          <w:color w:val="212529"/>
          <w:sz w:val="21"/>
          <w:szCs w:val="21"/>
        </w:rPr>
        <w:t xml:space="preserve">Include charts and AI summary.</w:t>
      </w:r>
    </w:p>
    <w:p>
      <w:pPr>
        <w:pStyle w:val="ListParagraph"/>
        <w:numPr>
          <w:ilvl w:val="0"/>
          <w:numId w:val="2"/>
        </w:numPr>
        <w:spacing w:after="80"/>
      </w:pPr>
      <w:r>
        <w:rPr>
          <w:rFonts w:ascii="Calibri" w:cs="Calibri" w:eastAsia="Calibri" w:hAnsi="Calibri"/>
          <w:color w:val="212529"/>
          <w:sz w:val="21"/>
          <w:szCs w:val="21"/>
        </w:rPr>
        <w:t xml:space="preserve">Allow users to download the report.</w:t>
      </w:r>
    </w:p>
    <w:p>
      <w:pPr>
        <w:pStyle w:val="Heading2"/>
        <w:spacing w:after="160" w:before="320"/>
      </w:pPr>
      <w:r>
        <w:rPr>
          <w:rFonts w:ascii="Calibri" w:cs="Calibri" w:eastAsia="Calibri" w:hAnsi="Calibri"/>
          <w:b/>
          <w:bCs/>
          <w:color w:val="2E75B6"/>
          <w:sz w:val="24"/>
          <w:szCs w:val="24"/>
        </w:rPr>
        <w:t xml:space="preserve">Phase 8 — Testing &amp; Polish</w:t>
      </w:r>
    </w:p>
    <w:p>
      <w:pPr>
        <w:pStyle w:val="ListParagraph"/>
        <w:numPr>
          <w:ilvl w:val="0"/>
          <w:numId w:val="2"/>
        </w:numPr>
        <w:spacing w:after="80"/>
      </w:pPr>
      <w:r>
        <w:rPr>
          <w:rFonts w:ascii="Calibri" w:cs="Calibri" w:eastAsia="Calibri" w:hAnsi="Calibri"/>
          <w:color w:val="212529"/>
          <w:sz w:val="21"/>
          <w:szCs w:val="21"/>
        </w:rPr>
        <w:t xml:space="preserve">Validate calculations.</w:t>
      </w:r>
    </w:p>
    <w:p>
      <w:pPr>
        <w:pStyle w:val="ListParagraph"/>
        <w:numPr>
          <w:ilvl w:val="0"/>
          <w:numId w:val="2"/>
        </w:numPr>
        <w:spacing w:after="80"/>
      </w:pPr>
      <w:r>
        <w:rPr>
          <w:rFonts w:ascii="Calibri" w:cs="Calibri" w:eastAsia="Calibri" w:hAnsi="Calibri"/>
          <w:color w:val="212529"/>
          <w:sz w:val="21"/>
          <w:szCs w:val="21"/>
        </w:rPr>
        <w:t xml:space="preserve">Improve UI.</w:t>
      </w:r>
    </w:p>
    <w:p>
      <w:pPr>
        <w:pStyle w:val="ListParagraph"/>
        <w:numPr>
          <w:ilvl w:val="0"/>
          <w:numId w:val="2"/>
        </w:numPr>
        <w:spacing w:after="80"/>
      </w:pPr>
      <w:r>
        <w:rPr>
          <w:rFonts w:ascii="Calibri" w:cs="Calibri" w:eastAsia="Calibri" w:hAnsi="Calibri"/>
          <w:color w:val="212529"/>
          <w:sz w:val="21"/>
          <w:szCs w:val="21"/>
        </w:rPr>
        <w:t xml:space="preserve">Handle invalid inputs.</w:t>
      </w:r>
    </w:p>
    <w:p>
      <w:pPr>
        <w:pStyle w:val="ListParagraph"/>
        <w:numPr>
          <w:ilvl w:val="0"/>
          <w:numId w:val="2"/>
        </w:numPr>
        <w:spacing w:after="80"/>
      </w:pPr>
      <w:r>
        <w:rPr>
          <w:rFonts w:ascii="Calibri" w:cs="Calibri" w:eastAsia="Calibri" w:hAnsi="Calibri"/>
          <w:color w:val="212529"/>
          <w:sz w:val="21"/>
          <w:szCs w:val="21"/>
        </w:rPr>
        <w:t xml:space="preserve">Refine AI prompts.</w:t>
      </w:r>
    </w:p>
    <w:p>
      <w:pPr>
        <w:pStyle w:val="ListParagraph"/>
        <w:numPr>
          <w:ilvl w:val="0"/>
          <w:numId w:val="2"/>
        </w:numPr>
        <w:spacing w:after="80"/>
      </w:pPr>
      <w:r>
        <w:rPr>
          <w:rFonts w:ascii="Calibri" w:cs="Calibri" w:eastAsia="Calibri" w:hAnsi="Calibri"/>
          <w:color w:val="212529"/>
          <w:sz w:val="21"/>
          <w:szCs w:val="21"/>
        </w:rPr>
        <w:t xml:space="preserve">Write documentation.</w:t>
      </w:r>
    </w:p>
    <w:p>
      <w:pPr>
        <w:pStyle w:val="Heading2"/>
        <w:spacing w:after="160" w:before="320"/>
      </w:pPr>
      <w:r>
        <w:rPr>
          <w:rFonts w:ascii="Calibri" w:cs="Calibri" w:eastAsia="Calibri" w:hAnsi="Calibri"/>
          <w:b/>
          <w:bCs/>
          <w:color w:val="2E75B6"/>
          <w:sz w:val="24"/>
          <w:szCs w:val="24"/>
        </w:rPr>
        <w:t xml:space="preserve">Phase 9 — ML Market Insights (Added Post-MVP)</w:t>
      </w:r>
    </w:p>
    <w:p>
      <w:pPr>
        <w:pStyle w:val="ListParagraph"/>
        <w:numPr>
          <w:ilvl w:val="0"/>
          <w:numId w:val="2"/>
        </w:numPr>
        <w:spacing w:after="80"/>
      </w:pPr>
      <w:r>
        <w:rPr>
          <w:rFonts w:ascii="Calibri" w:cs="Calibri" w:eastAsia="Calibri" w:hAnsi="Calibri"/>
          <w:color w:val="212529"/>
          <w:sz w:val="21"/>
          <w:szCs w:val="21"/>
        </w:rPr>
        <w:t xml:space="preserve">Source and clean a real Pakistan property dataset (Zameen.com, 190,000+ listings).</w:t>
      </w:r>
    </w:p>
    <w:p>
      <w:pPr>
        <w:pStyle w:val="ListParagraph"/>
        <w:numPr>
          <w:ilvl w:val="0"/>
          <w:numId w:val="2"/>
        </w:numPr>
        <w:spacing w:after="80"/>
      </w:pPr>
      <w:r>
        <w:rPr>
          <w:rFonts w:ascii="Calibri" w:cs="Calibri" w:eastAsia="Calibri" w:hAnsi="Calibri"/>
          <w:color w:val="212529"/>
          <w:sz w:val="21"/>
          <w:szCs w:val="21"/>
        </w:rPr>
        <w:t xml:space="preserve">Engineer features (standardize area to Marla, encode categorical fields).</w:t>
      </w:r>
    </w:p>
    <w:p>
      <w:pPr>
        <w:pStyle w:val="ListParagraph"/>
        <w:numPr>
          <w:ilvl w:val="0"/>
          <w:numId w:val="2"/>
        </w:numPr>
        <w:spacing w:after="80"/>
      </w:pPr>
      <w:r>
        <w:rPr>
          <w:rFonts w:ascii="Calibri" w:cs="Calibri" w:eastAsia="Calibri" w:hAnsi="Calibri"/>
          <w:color w:val="212529"/>
          <w:sz w:val="21"/>
          <w:szCs w:val="21"/>
        </w:rPr>
        <w:t xml:space="preserve">Train and evaluate a Random Forest regression model to predict market price.</w:t>
      </w:r>
    </w:p>
    <w:p>
      <w:pPr>
        <w:pStyle w:val="ListParagraph"/>
        <w:numPr>
          <w:ilvl w:val="0"/>
          <w:numId w:val="2"/>
        </w:numPr>
        <w:spacing w:after="80"/>
      </w:pPr>
      <w:r>
        <w:rPr>
          <w:rFonts w:ascii="Calibri" w:cs="Calibri" w:eastAsia="Calibri" w:hAnsi="Calibri"/>
          <w:color w:val="212529"/>
          <w:sz w:val="21"/>
          <w:szCs w:val="21"/>
        </w:rPr>
        <w:t xml:space="preserve">Build a historical price-trend view by city/location.</w:t>
      </w:r>
    </w:p>
    <w:p>
      <w:pPr>
        <w:pStyle w:val="ListParagraph"/>
        <w:numPr>
          <w:ilvl w:val="0"/>
          <w:numId w:val="2"/>
        </w:numPr>
        <w:spacing w:after="80"/>
      </w:pPr>
      <w:r>
        <w:rPr>
          <w:rFonts w:ascii="Calibri" w:cs="Calibri" w:eastAsia="Calibri" w:hAnsi="Calibri"/>
          <w:color w:val="212529"/>
          <w:sz w:val="21"/>
          <w:szCs w:val="21"/>
        </w:rPr>
        <w:t xml:space="preserve">Integrate the model into the dashboard as a permanent, independent panel.</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12. Success Criteria</w:t>
      </w:r>
    </w:p>
    <w:p>
      <w:pPr>
        <w:spacing w:after="160" w:line="276"/>
      </w:pPr>
      <w:r>
        <w:rPr>
          <w:rFonts w:ascii="Calibri" w:cs="Calibri" w:eastAsia="Calibri" w:hAnsi="Calibri"/>
          <w:color w:val="212529"/>
          <w:sz w:val="21"/>
          <w:szCs w:val="21"/>
        </w:rPr>
        <w:t xml:space="preserve">Version 1 will be considered complete and successful when:</w:t>
      </w:r>
    </w:p>
    <w:p>
      <w:pPr>
        <w:pStyle w:val="ListParagraph"/>
        <w:numPr>
          <w:ilvl w:val="0"/>
          <w:numId w:val="2"/>
        </w:numPr>
        <w:spacing w:after="80"/>
      </w:pPr>
      <w:r>
        <w:rPr>
          <w:rFonts w:ascii="Calibri" w:cs="Calibri" w:eastAsia="Calibri" w:hAnsi="Calibri"/>
          <w:color w:val="212529"/>
          <w:sz w:val="21"/>
          <w:szCs w:val="21"/>
        </w:rPr>
        <w:t xml:space="preserve">All financial calculations (NOI, Cash Flow, Cap Rate, ROI) are correct and tested against manual examples.</w:t>
      </w:r>
    </w:p>
    <w:p>
      <w:pPr>
        <w:pStyle w:val="ListParagraph"/>
        <w:numPr>
          <w:ilvl w:val="0"/>
          <w:numId w:val="2"/>
        </w:numPr>
        <w:spacing w:after="80"/>
      </w:pPr>
      <w:r>
        <w:rPr>
          <w:rFonts w:ascii="Calibri" w:cs="Calibri" w:eastAsia="Calibri" w:hAnsi="Calibri"/>
          <w:color w:val="212529"/>
          <w:sz w:val="21"/>
          <w:szCs w:val="21"/>
        </w:rPr>
        <w:t xml:space="preserve">The risk engine correctly labels test properties as Low, Medium, or High risk.</w:t>
      </w:r>
    </w:p>
    <w:p>
      <w:pPr>
        <w:pStyle w:val="ListParagraph"/>
        <w:numPr>
          <w:ilvl w:val="0"/>
          <w:numId w:val="2"/>
        </w:numPr>
        <w:spacing w:after="80"/>
      </w:pPr>
      <w:r>
        <w:rPr>
          <w:rFonts w:ascii="Calibri" w:cs="Calibri" w:eastAsia="Calibri" w:hAnsi="Calibri"/>
          <w:color w:val="212529"/>
          <w:sz w:val="21"/>
          <w:szCs w:val="21"/>
        </w:rPr>
        <w:t xml:space="preserve">The chatbot gives relevant answers based on the actual property data, not generic responses.</w:t>
      </w:r>
    </w:p>
    <w:p>
      <w:pPr>
        <w:pStyle w:val="ListParagraph"/>
        <w:numPr>
          <w:ilvl w:val="0"/>
          <w:numId w:val="2"/>
        </w:numPr>
        <w:spacing w:after="80"/>
      </w:pPr>
      <w:r>
        <w:rPr>
          <w:rFonts w:ascii="Calibri" w:cs="Calibri" w:eastAsia="Calibri" w:hAnsi="Calibri"/>
          <w:color w:val="212529"/>
          <w:sz w:val="21"/>
          <w:szCs w:val="21"/>
        </w:rPr>
        <w:t xml:space="preserve">A complete PDF memo can be generated and downloaded for any analyzed property.</w:t>
      </w:r>
    </w:p>
    <w:p>
      <w:pPr>
        <w:pStyle w:val="ListParagraph"/>
        <w:numPr>
          <w:ilvl w:val="0"/>
          <w:numId w:val="2"/>
        </w:numPr>
        <w:spacing w:after="80"/>
      </w:pPr>
      <w:r>
        <w:rPr>
          <w:rFonts w:ascii="Calibri" w:cs="Calibri" w:eastAsia="Calibri" w:hAnsi="Calibri"/>
          <w:color w:val="212529"/>
          <w:sz w:val="21"/>
          <w:szCs w:val="21"/>
        </w:rPr>
        <w:t xml:space="preserve">The dashboard runs without errors and handles bad input gracefully.</w:t>
      </w:r>
    </w:p>
    <w:p>
      <w:pPr>
        <w:pStyle w:val="ListParagraph"/>
        <w:numPr>
          <w:ilvl w:val="0"/>
          <w:numId w:val="2"/>
        </w:numPr>
        <w:spacing w:after="80"/>
      </w:pPr>
      <w:r>
        <w:rPr>
          <w:rFonts w:ascii="Calibri" w:cs="Calibri" w:eastAsia="Calibri" w:hAnsi="Calibri"/>
          <w:color w:val="212529"/>
          <w:sz w:val="21"/>
          <w:szCs w:val="21"/>
        </w:rPr>
        <w:t xml:space="preserve">The ML model gives reasonable market price estimates — achieved: R² = 0.826, Mean Absolute Error = PKR 3,533,935 on the test set.</w:t>
      </w:r>
    </w:p>
    <w:p>
      <w:pPr>
        <w:pStyle w:val="Heading1"/>
        <w:pBdr>
          <w:bottom w:val="single" w:color="2E75B6" w:sz="8" w:space="4"/>
        </w:pBdr>
        <w:spacing w:after="240" w:before="480"/>
      </w:pPr>
      <w:r>
        <w:rPr>
          <w:rFonts w:ascii="Calibri" w:cs="Calibri" w:eastAsia="Calibri" w:hAnsi="Calibri"/>
          <w:b/>
          <w:bCs/>
          <w:color w:val="1F3864"/>
          <w:sz w:val="30"/>
          <w:szCs w:val="30"/>
        </w:rPr>
        <w:t xml:space="preserve">13. Future Enhancements (Beyond Current Version)</w:t>
      </w:r>
    </w:p>
    <w:p>
      <w:pPr>
        <w:spacing w:after="160" w:line="276"/>
      </w:pPr>
      <w:r>
        <w:rPr>
          <w:rFonts w:ascii="Calibri" w:cs="Calibri" w:eastAsia="Calibri" w:hAnsi="Calibri"/>
          <w:color w:val="212529"/>
          <w:sz w:val="21"/>
          <w:szCs w:val="21"/>
        </w:rPr>
        <w:t xml:space="preserve">The following are not yet built and could be added later:</w:t>
      </w:r>
    </w:p>
    <w:p>
      <w:pPr>
        <w:pStyle w:val="ListParagraph"/>
        <w:numPr>
          <w:ilvl w:val="0"/>
          <w:numId w:val="2"/>
        </w:numPr>
        <w:spacing w:after="80"/>
      </w:pPr>
      <w:r>
        <w:rPr>
          <w:rFonts w:ascii="Calibri" w:cs="Calibri" w:eastAsia="Calibri" w:hAnsi="Calibri"/>
          <w:color w:val="212529"/>
          <w:sz w:val="21"/>
          <w:szCs w:val="21"/>
        </w:rPr>
        <w:t xml:space="preserve">CSV/Excel upload</w:t>
      </w:r>
    </w:p>
    <w:p>
      <w:pPr>
        <w:pStyle w:val="ListParagraph"/>
        <w:numPr>
          <w:ilvl w:val="0"/>
          <w:numId w:val="2"/>
        </w:numPr>
        <w:spacing w:after="80"/>
      </w:pPr>
      <w:r>
        <w:rPr>
          <w:rFonts w:ascii="Calibri" w:cs="Calibri" w:eastAsia="Calibri" w:hAnsi="Calibri"/>
          <w:color w:val="212529"/>
          <w:sz w:val="21"/>
          <w:szCs w:val="21"/>
        </w:rPr>
        <w:t xml:space="preserve">Compare multiple properties</w:t>
      </w:r>
    </w:p>
    <w:p>
      <w:pPr>
        <w:pStyle w:val="ListParagraph"/>
        <w:numPr>
          <w:ilvl w:val="0"/>
          <w:numId w:val="2"/>
        </w:numPr>
        <w:spacing w:after="80"/>
      </w:pPr>
      <w:r>
        <w:rPr>
          <w:rFonts w:ascii="Calibri" w:cs="Calibri" w:eastAsia="Calibri" w:hAnsi="Calibri"/>
          <w:color w:val="212529"/>
          <w:sz w:val="21"/>
          <w:szCs w:val="21"/>
        </w:rPr>
        <w:t xml:space="preserve">Live/real-time market data integration (instead of the current static dataset)</w:t>
      </w:r>
    </w:p>
    <w:p>
      <w:pPr>
        <w:pStyle w:val="ListParagraph"/>
        <w:numPr>
          <w:ilvl w:val="0"/>
          <w:numId w:val="2"/>
        </w:numPr>
        <w:spacing w:after="80"/>
      </w:pPr>
      <w:r>
        <w:rPr>
          <w:rFonts w:ascii="Calibri" w:cs="Calibri" w:eastAsia="Calibri" w:hAnsi="Calibri"/>
          <w:color w:val="212529"/>
          <w:sz w:val="21"/>
          <w:szCs w:val="21"/>
        </w:rPr>
        <w:t xml:space="preserve">User authentication</w:t>
      </w:r>
    </w:p>
    <w:p>
      <w:pPr>
        <w:pStyle w:val="ListParagraph"/>
        <w:numPr>
          <w:ilvl w:val="0"/>
          <w:numId w:val="2"/>
        </w:numPr>
        <w:spacing w:after="80"/>
      </w:pPr>
      <w:r>
        <w:rPr>
          <w:rFonts w:ascii="Calibri" w:cs="Calibri" w:eastAsia="Calibri" w:hAnsi="Calibri"/>
          <w:color w:val="212529"/>
          <w:sz w:val="21"/>
          <w:szCs w:val="21"/>
        </w:rPr>
        <w:t xml:space="preserve">Dark mode</w:t>
      </w:r>
    </w:p>
    <w:p>
      <w:pPr>
        <w:pStyle w:val="ListParagraph"/>
        <w:numPr>
          <w:ilvl w:val="0"/>
          <w:numId w:val="2"/>
        </w:numPr>
        <w:spacing w:after="80"/>
      </w:pPr>
      <w:r>
        <w:rPr>
          <w:rFonts w:ascii="Calibri" w:cs="Calibri" w:eastAsia="Calibri" w:hAnsi="Calibri"/>
          <w:color w:val="212529"/>
          <w:sz w:val="21"/>
          <w:szCs w:val="21"/>
        </w:rPr>
        <w:t xml:space="preserve">Voice-enabled chatbot</w:t>
      </w:r>
    </w:p>
    <w:p>
      <w:pPr>
        <w:pStyle w:val="ListParagraph"/>
        <w:numPr>
          <w:ilvl w:val="0"/>
          <w:numId w:val="2"/>
        </w:numPr>
        <w:spacing w:after="80"/>
      </w:pPr>
      <w:r>
        <w:rPr>
          <w:rFonts w:ascii="Calibri" w:cs="Calibri" w:eastAsia="Calibri" w:hAnsi="Calibri"/>
          <w:color w:val="212529"/>
          <w:sz w:val="21"/>
          <w:szCs w:val="21"/>
        </w:rPr>
        <w:t xml:space="preserve">Email report sharing</w:t>
      </w:r>
    </w:p>
    <w:p>
      <w:pPr>
        <w:pStyle w:val="Heading1"/>
        <w:pBdr>
          <w:bottom w:val="single" w:color="2E75B6" w:sz="8" w:space="4"/>
        </w:pBdr>
        <w:spacing w:after="240" w:before="480"/>
      </w:pPr>
      <w:r>
        <w:rPr>
          <w:rFonts w:ascii="Calibri" w:cs="Calibri" w:eastAsia="Calibri" w:hAnsi="Calibri"/>
          <w:b/>
          <w:bCs/>
          <w:color w:val="1F3864"/>
          <w:sz w:val="30"/>
          <w:szCs w:val="30"/>
        </w:rPr>
        <w:t xml:space="preserve">14. Why This Project Is Strong</w:t>
      </w:r>
    </w:p>
    <w:p>
      <w:pPr>
        <w:spacing w:after="160" w:line="276"/>
      </w:pPr>
      <w:r>
        <w:rPr>
          <w:rFonts w:ascii="Calibri" w:cs="Calibri" w:eastAsia="Calibri" w:hAnsi="Calibri"/>
          <w:color w:val="212529"/>
          <w:sz w:val="21"/>
          <w:szCs w:val="21"/>
        </w:rPr>
        <w:t xml:space="preserve">This project shows skills in:</w:t>
      </w:r>
    </w:p>
    <w:p>
      <w:pPr>
        <w:pStyle w:val="ListParagraph"/>
        <w:numPr>
          <w:ilvl w:val="0"/>
          <w:numId w:val="2"/>
        </w:numPr>
        <w:spacing w:after="80"/>
      </w:pPr>
      <w:r>
        <w:rPr>
          <w:rFonts w:ascii="Calibri" w:cs="Calibri" w:eastAsia="Calibri" w:hAnsi="Calibri"/>
          <w:color w:val="212529"/>
          <w:sz w:val="21"/>
          <w:szCs w:val="21"/>
        </w:rPr>
        <w:t xml:space="preserve">Python programming</w:t>
      </w:r>
    </w:p>
    <w:p>
      <w:pPr>
        <w:pStyle w:val="ListParagraph"/>
        <w:numPr>
          <w:ilvl w:val="0"/>
          <w:numId w:val="2"/>
        </w:numPr>
        <w:spacing w:after="80"/>
      </w:pPr>
      <w:r>
        <w:rPr>
          <w:rFonts w:ascii="Calibri" w:cs="Calibri" w:eastAsia="Calibri" w:hAnsi="Calibri"/>
          <w:color w:val="212529"/>
          <w:sz w:val="21"/>
          <w:szCs w:val="21"/>
        </w:rPr>
        <w:t xml:space="preserve">Data analysis</w:t>
      </w:r>
    </w:p>
    <w:p>
      <w:pPr>
        <w:pStyle w:val="ListParagraph"/>
        <w:numPr>
          <w:ilvl w:val="0"/>
          <w:numId w:val="2"/>
        </w:numPr>
        <w:spacing w:after="80"/>
      </w:pPr>
      <w:r>
        <w:rPr>
          <w:rFonts w:ascii="Calibri" w:cs="Calibri" w:eastAsia="Calibri" w:hAnsi="Calibri"/>
          <w:color w:val="212529"/>
          <w:sz w:val="21"/>
          <w:szCs w:val="21"/>
        </w:rPr>
        <w:t xml:space="preserve">Financial modeling</w:t>
      </w:r>
    </w:p>
    <w:p>
      <w:pPr>
        <w:pStyle w:val="ListParagraph"/>
        <w:numPr>
          <w:ilvl w:val="0"/>
          <w:numId w:val="2"/>
        </w:numPr>
        <w:spacing w:after="80"/>
      </w:pPr>
      <w:r>
        <w:rPr>
          <w:rFonts w:ascii="Calibri" w:cs="Calibri" w:eastAsia="Calibri" w:hAnsi="Calibri"/>
          <w:color w:val="212529"/>
          <w:sz w:val="21"/>
          <w:szCs w:val="21"/>
        </w:rPr>
        <w:t xml:space="preserve">AI integration with LLMs</w:t>
      </w:r>
    </w:p>
    <w:p>
      <w:pPr>
        <w:pStyle w:val="ListParagraph"/>
        <w:numPr>
          <w:ilvl w:val="0"/>
          <w:numId w:val="2"/>
        </w:numPr>
        <w:spacing w:after="80"/>
      </w:pPr>
      <w:r>
        <w:rPr>
          <w:rFonts w:ascii="Calibri" w:cs="Calibri" w:eastAsia="Calibri" w:hAnsi="Calibri"/>
          <w:color w:val="212529"/>
          <w:sz w:val="21"/>
          <w:szCs w:val="21"/>
        </w:rPr>
        <w:t xml:space="preserve">Machine learning (regression modeling with real-world data)</w:t>
      </w:r>
    </w:p>
    <w:p>
      <w:pPr>
        <w:pStyle w:val="ListParagraph"/>
        <w:numPr>
          <w:ilvl w:val="0"/>
          <w:numId w:val="2"/>
        </w:numPr>
        <w:spacing w:after="80"/>
      </w:pPr>
      <w:r>
        <w:rPr>
          <w:rFonts w:ascii="Calibri" w:cs="Calibri" w:eastAsia="Calibri" w:hAnsi="Calibri"/>
          <w:color w:val="212529"/>
          <w:sz w:val="21"/>
          <w:szCs w:val="21"/>
        </w:rPr>
        <w:t xml:space="preserve">Prompt engineering</w:t>
      </w:r>
    </w:p>
    <w:p>
      <w:pPr>
        <w:pStyle w:val="ListParagraph"/>
        <w:numPr>
          <w:ilvl w:val="0"/>
          <w:numId w:val="2"/>
        </w:numPr>
        <w:spacing w:after="80"/>
      </w:pPr>
      <w:r>
        <w:rPr>
          <w:rFonts w:ascii="Calibri" w:cs="Calibri" w:eastAsia="Calibri" w:hAnsi="Calibri"/>
          <w:color w:val="212529"/>
          <w:sz w:val="21"/>
          <w:szCs w:val="21"/>
        </w:rPr>
        <w:t xml:space="preserve">Dashboard development</w:t>
      </w:r>
    </w:p>
    <w:p>
      <w:pPr>
        <w:pStyle w:val="ListParagraph"/>
        <w:numPr>
          <w:ilvl w:val="0"/>
          <w:numId w:val="2"/>
        </w:numPr>
        <w:spacing w:after="80"/>
      </w:pPr>
      <w:r>
        <w:rPr>
          <w:rFonts w:ascii="Calibri" w:cs="Calibri" w:eastAsia="Calibri" w:hAnsi="Calibri"/>
          <w:color w:val="212529"/>
          <w:sz w:val="21"/>
          <w:szCs w:val="21"/>
        </w:rPr>
        <w:t xml:space="preserve">Database design</w:t>
      </w:r>
    </w:p>
    <w:p>
      <w:pPr>
        <w:pStyle w:val="ListParagraph"/>
        <w:numPr>
          <w:ilvl w:val="0"/>
          <w:numId w:val="2"/>
        </w:numPr>
        <w:spacing w:after="80"/>
      </w:pPr>
      <w:r>
        <w:rPr>
          <w:rFonts w:ascii="Calibri" w:cs="Calibri" w:eastAsia="Calibri" w:hAnsi="Calibri"/>
          <w:color w:val="212529"/>
          <w:sz w:val="21"/>
          <w:szCs w:val="21"/>
        </w:rPr>
        <w:t xml:space="preserve">PDF automation</w:t>
      </w:r>
    </w:p>
    <w:p>
      <w:pPr>
        <w:pStyle w:val="ListParagraph"/>
        <w:numPr>
          <w:ilvl w:val="0"/>
          <w:numId w:val="2"/>
        </w:numPr>
        <w:spacing w:after="80"/>
      </w:pPr>
      <w:r>
        <w:rPr>
          <w:rFonts w:ascii="Calibri" w:cs="Calibri" w:eastAsia="Calibri" w:hAnsi="Calibri"/>
          <w:color w:val="212529"/>
          <w:sz w:val="21"/>
          <w:szCs w:val="21"/>
        </w:rPr>
        <w:t xml:space="preserve">Software architecture</w:t>
      </w:r>
    </w:p>
    <w:p>
      <w:pPr>
        <w:spacing w:after="160" w:line="276"/>
      </w:pPr>
      <w:r>
        <w:rPr>
          <w:rFonts w:ascii="Calibri" w:cs="Calibri" w:eastAsia="Calibri" w:hAnsi="Calibri"/>
          <w:color w:val="212529"/>
          <w:sz w:val="21"/>
          <w:szCs w:val="21"/>
        </w:rPr>
        <w:t xml:space="preserve">It is a complete, real-world application, well suited for an AI/ML internship portfolio.</w:t>
      </w:r>
    </w:p>
    <w:p>
      <w:pPr>
        <w:pStyle w:val="Heading1"/>
        <w:pBdr>
          <w:bottom w:val="single" w:color="2E75B6" w:sz="8" w:space="4"/>
        </w:pBdr>
        <w:spacing w:after="240" w:before="480"/>
      </w:pPr>
      <w:r>
        <w:rPr>
          <w:rFonts w:ascii="Calibri" w:cs="Calibri" w:eastAsia="Calibri" w:hAnsi="Calibri"/>
          <w:b/>
          <w:bCs/>
          <w:color w:val="1F3864"/>
          <w:sz w:val="30"/>
          <w:szCs w:val="30"/>
        </w:rPr>
        <w:t xml:space="preserve">15. Current Status</w:t>
      </w:r>
    </w:p>
    <w:p>
      <w:pPr>
        <w:spacing w:after="160" w:line="276"/>
      </w:pPr>
      <w:r>
        <w:rPr>
          <w:rFonts w:ascii="Calibri" w:cs="Calibri" w:eastAsia="Calibri" w:hAnsi="Calibri"/>
          <w:color w:val="212529"/>
          <w:sz w:val="21"/>
          <w:szCs w:val="21"/>
        </w:rPr>
        <w:t xml:space="preserve">The MVP (dashboard, financial calculations, AI chatbot, risk analysis, PDF report, SQLite storage) is complete and working. The ML Market Insights feature, originally planned as a future enhancement, has also been built and integrated. The project is considered feature-complete for this internship submission.</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16. Application Screenshots</w:t>
      </w:r>
    </w:p>
    <w:p>
      <w:pPr>
        <w:spacing w:after="160" w:line="276"/>
      </w:pPr>
      <w:r>
        <w:rPr>
          <w:rFonts w:ascii="Calibri" w:cs="Calibri" w:eastAsia="Calibri" w:hAnsi="Calibri"/>
          <w:color w:val="212529"/>
          <w:sz w:val="21"/>
          <w:szCs w:val="21"/>
        </w:rPr>
        <w:t xml:space="preserve">The following screenshots show the working application, captured directly from the running dashboard.</w:t>
      </w:r>
    </w:p>
    <w:p>
      <w:pPr>
        <w:pStyle w:val="Heading2"/>
        <w:spacing w:after="160" w:before="320"/>
      </w:pPr>
      <w:r>
        <w:rPr>
          <w:rFonts w:ascii="Calibri" w:cs="Calibri" w:eastAsia="Calibri" w:hAnsi="Calibri"/>
          <w:b/>
          <w:bCs/>
          <w:color w:val="2E75B6"/>
          <w:sz w:val="24"/>
          <w:szCs w:val="24"/>
        </w:rPr>
        <w:t xml:space="preserve">16.1 Property Details &amp; Market Insights (Top Row — Always Visible)</w:t>
      </w:r>
    </w:p>
    <w:p>
      <w:pPr>
        <w:spacing w:after="160" w:line="276"/>
      </w:pPr>
      <w:r>
        <w:rPr>
          <w:rFonts w:ascii="Calibri" w:cs="Calibri" w:eastAsia="Calibri" w:hAnsi="Calibri"/>
          <w:color w:val="212529"/>
          <w:sz w:val="21"/>
          <w:szCs w:val="21"/>
        </w:rPr>
        <w:t xml:space="preserve">The Property Details form (left) and the ML-powered Market Insights panel (right) are both visible as soon as the app loads, without needing to click Analyze first.</w:t>
      </w:r>
    </w:p>
    <w:p>
      <w:pPr>
        <w:pBdr>
          <w:top w:val="single" w:color="D9D9D9" w:sz="4" w:space="4"/>
          <w:bottom w:val="single" w:color="D9D9D9" w:sz="4" w:space="4"/>
          <w:left w:val="single" w:color="D9D9D9" w:sz="4" w:space="4"/>
          <w:right w:val="single" w:color="D9D9D9" w:sz="4" w:space="4"/>
        </w:pBdr>
        <w:spacing w:after="80" w:before="200"/>
        <w:jc w:val="center"/>
      </w:pPr>
      <w:r>
        <w:drawing>
          <wp:inline distT="0" distB="0" distL="0" distR="0">
            <wp:extent cx="5524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133600"/>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1 — Property Details form and Market Insights (ML) panel, shown side by side.</w:t>
      </w:r>
    </w:p>
    <w:p>
      <w:pPr>
        <w:pStyle w:val="Heading2"/>
        <w:spacing w:after="160" w:before="320"/>
      </w:pPr>
      <w:r>
        <w:rPr>
          <w:rFonts w:ascii="Calibri" w:cs="Calibri" w:eastAsia="Calibri" w:hAnsi="Calibri"/>
          <w:b/>
          <w:bCs/>
          <w:color w:val="2E75B6"/>
          <w:sz w:val="24"/>
          <w:szCs w:val="24"/>
        </w:rPr>
        <w:t xml:space="preserve">16.2 Market Price Prediction &amp; Historical Trend</w:t>
      </w:r>
    </w:p>
    <w:p>
      <w:pPr>
        <w:spacing w:after="160" w:line="276"/>
      </w:pPr>
      <w:r>
        <w:rPr>
          <w:rFonts w:ascii="Calibri" w:cs="Calibri" w:eastAsia="Calibri" w:hAnsi="Calibri"/>
          <w:color w:val="212529"/>
          <w:sz w:val="21"/>
          <w:szCs w:val="21"/>
        </w:rPr>
        <w:t xml:space="preserve">After entering the property's city, location, type, and size, and clicking 'Predict Market Price &amp; Trend', the model returns an estimated fair market price, a comparison against the entered purchase price, and a historical price trend chart.</w:t>
      </w:r>
    </w:p>
    <w:p>
      <w:pPr>
        <w:pBdr>
          <w:top w:val="single" w:color="D9D9D9" w:sz="4" w:space="4"/>
          <w:bottom w:val="single" w:color="D9D9D9" w:sz="4" w:space="4"/>
          <w:left w:val="single" w:color="D9D9D9" w:sz="4" w:space="4"/>
          <w:right w:val="single" w:color="D9D9D9" w:sz="4" w:space="4"/>
        </w:pBdr>
        <w:spacing w:after="80" w:before="200"/>
        <w:jc w:val="center"/>
      </w:pPr>
      <w:r>
        <w:drawing>
          <wp:inline distT="0" distB="0" distL="0" distR="0">
            <wp:extent cx="5524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219325"/>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2 — ML-estimated market price, fair-price comparison, and historical price trend for the selected location.</w:t>
      </w:r>
    </w:p>
    <w:p>
      <w:pPr>
        <w:pStyle w:val="Heading2"/>
        <w:spacing w:after="160" w:before="320"/>
      </w:pPr>
      <w:r>
        <w:rPr>
          <w:rFonts w:ascii="Calibri" w:cs="Calibri" w:eastAsia="Calibri" w:hAnsi="Calibri"/>
          <w:b/>
          <w:bCs/>
          <w:color w:val="2E75B6"/>
          <w:sz w:val="24"/>
          <w:szCs w:val="24"/>
        </w:rPr>
        <w:t xml:space="preserve">16.3 Analysis Results — KPI Cards and Income vs Expenses</w:t>
      </w:r>
    </w:p>
    <w:p>
      <w:pPr>
        <w:spacing w:after="160" w:line="276"/>
      </w:pPr>
      <w:r>
        <w:rPr>
          <w:rFonts w:ascii="Calibri" w:cs="Calibri" w:eastAsia="Calibri" w:hAnsi="Calibri"/>
          <w:color w:val="212529"/>
          <w:sz w:val="21"/>
          <w:szCs w:val="21"/>
        </w:rPr>
        <w:t xml:space="preserve">Clicking 'Analyze Property' displays the calculated financial metrics (NOI, Cash Flow, Cap Rate, ROI, Risk Level) along with an Income vs Expenses chart.</w:t>
      </w:r>
    </w:p>
    <w:p>
      <w:pPr>
        <w:pBdr>
          <w:top w:val="single" w:color="D9D9D9" w:sz="4" w:space="4"/>
          <w:bottom w:val="single" w:color="D9D9D9" w:sz="4" w:space="4"/>
          <w:left w:val="single" w:color="D9D9D9" w:sz="4" w:space="4"/>
          <w:right w:val="single" w:color="D9D9D9" w:sz="4" w:space="4"/>
        </w:pBdr>
        <w:spacing w:after="80" w:before="200"/>
        <w:jc w:val="center"/>
      </w:pPr>
      <w:r>
        <w:drawing>
          <wp:inline distT="0" distB="0" distL="0" distR="0">
            <wp:extent cx="5524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019300"/>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3 — Results panel showing key financial metrics and the Income vs Expenses chart.</w:t>
      </w:r>
    </w:p>
    <w:p>
      <w:pPr>
        <w:pStyle w:val="Heading2"/>
        <w:spacing w:after="160" w:before="320"/>
      </w:pPr>
      <w:r>
        <w:rPr>
          <w:rFonts w:ascii="Calibri" w:cs="Calibri" w:eastAsia="Calibri" w:hAnsi="Calibri"/>
          <w:b/>
          <w:bCs/>
          <w:color w:val="2E75B6"/>
          <w:sz w:val="24"/>
          <w:szCs w:val="24"/>
        </w:rPr>
        <w:t xml:space="preserve">16.4 Cash Flow, Expense Breakdown, AI Chatbot &amp; Investment Memo</w:t>
      </w:r>
    </w:p>
    <w:p>
      <w:pPr>
        <w:spacing w:after="160" w:line="276"/>
      </w:pPr>
      <w:r>
        <w:rPr>
          <w:rFonts w:ascii="Calibri" w:cs="Calibri" w:eastAsia="Calibri" w:hAnsi="Calibri"/>
          <w:color w:val="212529"/>
          <w:sz w:val="21"/>
          <w:szCs w:val="21"/>
        </w:rPr>
        <w:t xml:space="preserve">Below the main results, the dashboard shows the Cash Flow and Expense Breakdown charts, the AI chatbot (with quick-question buttons), and the option to generate a downloadable PDF investment memo.</w:t>
      </w:r>
    </w:p>
    <w:p>
      <w:pPr>
        <w:pBdr>
          <w:top w:val="single" w:color="D9D9D9" w:sz="4" w:space="4"/>
          <w:bottom w:val="single" w:color="D9D9D9" w:sz="4" w:space="4"/>
          <w:left w:val="single" w:color="D9D9D9" w:sz="4" w:space="4"/>
          <w:right w:val="single" w:color="D9D9D9" w:sz="4" w:space="4"/>
        </w:pBdr>
        <w:spacing w:after="80" w:before="200"/>
        <w:jc w:val="center"/>
      </w:pPr>
      <w:r>
        <w:drawing>
          <wp:inline distT="0" distB="0" distL="0" distR="0">
            <wp:extent cx="5524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343150"/>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4 — Cash Flow and Expense Breakdown charts, AI Chatbot panel, and Investment Memo section.</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17. Approval</w:t>
      </w:r>
    </w:p>
    <w:p>
      <w:pPr>
        <w:spacing w:after="160" w:line="276"/>
      </w:pPr>
      <w:r>
        <w:rPr>
          <w:rFonts w:ascii="Calibri" w:cs="Calibri" w:eastAsia="Calibri" w:hAnsi="Calibri"/>
          <w:color w:val="212529"/>
          <w:sz w:val="21"/>
          <w:szCs w:val="21"/>
        </w:rPr>
        <w:t xml:space="preserve">Submitted by Muaz for review by the internship supervisor at Career Institute before development begins.</w:t>
      </w:r>
    </w:p>
    <w:p>
      <w:pPr>
        <w:spacing w:before="3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200"/>
      </w:tblGrid>
      <w:tr>
        <w:trPr>
          <w:tblHeader/>
        </w:trPr>
        <w:tc>
          <w:tcPr>
            <w:tcW w:type="dxa" w:w="2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Role</w:t>
            </w:r>
          </w:p>
        </w:tc>
        <w:tc>
          <w:tcPr>
            <w:tcW w:type="dxa" w:w="26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Name</w:t>
            </w:r>
          </w:p>
        </w:tc>
        <w:tc>
          <w:tcPr>
            <w:tcW w:type="dxa" w:w="2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Signature</w:t>
            </w:r>
          </w:p>
        </w:tc>
        <w:tc>
          <w:tcPr>
            <w:tcW w:type="dxa" w:w="2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Date</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Prepared By</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Muaz</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
            </w:r>
          </w:p>
        </w:tc>
      </w:tr>
      <w:tr>
        <w:tc>
          <w:tcPr>
            <w:tcW w:type="dxa" w:w="2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Reviewed By</w:t>
            </w:r>
          </w:p>
        </w:tc>
        <w:tc>
          <w:tcPr>
            <w:tcW w:type="dxa" w:w="2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Internship Supervisor</w:t>
            </w:r>
          </w:p>
        </w:tc>
        <w:tc>
          <w:tcPr>
            <w:tcW w:type="dxa" w:w="2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
            </w:r>
          </w:p>
        </w:tc>
        <w:tc>
          <w:tcPr>
            <w:tcW w:type="dxa" w:w="2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
            </w:r>
          </w:p>
        </w:tc>
      </w:tr>
    </w:tbl>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i/>
        <w:iCs/>
        <w:color w:val="595959"/>
        <w:sz w:val="16"/>
        <w:szCs w:val="16"/>
      </w:rPr>
      <w:t xml:space="preserve">AI Underwriting Assistant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be51039bfc5f854e908786878eb1be454df2aa.undefined"/><Relationship Id="rId10" Type="http://schemas.openxmlformats.org/officeDocument/2006/relationships/image" Target="media/182e1def6f679b358d982869e2ff25dbe5430599.undefined"/><Relationship Id="rId11" Type="http://schemas.openxmlformats.org/officeDocument/2006/relationships/image" Target="media/f9d62a35fb386970f5b532d215ee8106d1bcb2b0.undefined"/><Relationship Id="rId12" Type="http://schemas.openxmlformats.org/officeDocument/2006/relationships/image" Target="media/04d622487bdaae290fddbbf7e16ded334d637eb4.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2026-07-20T07:10:37.946Z</dcterms:created>
  <dcterms:modified xsi:type="dcterms:W3CDTF">2026-07-20T07:10:37.946Z</dcterms:modified>
</cp:coreProperties>
</file>

<file path=docProps/custom.xml><?xml version="1.0" encoding="utf-8"?>
<Properties xmlns="http://schemas.openxmlformats.org/officeDocument/2006/custom-properties" xmlns:vt="http://schemas.openxmlformats.org/officeDocument/2006/docPropsVTypes"/>
</file>