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92809" w14:textId="77777777" w:rsidR="008E58E7" w:rsidRDefault="008E58E7" w:rsidP="008E58E7">
      <w:pPr>
        <w:spacing w:after="0" w:line="360" w:lineRule="auto"/>
        <w:ind w:left="2523" w:hanging="360"/>
      </w:pPr>
    </w:p>
    <w:p w14:paraId="4AEEA163" w14:textId="4DA6ACB6" w:rsidR="0017192B" w:rsidRPr="008E58E7" w:rsidRDefault="008E58E7" w:rsidP="008E58E7">
      <w:pPr>
        <w:spacing w:after="0" w:line="360" w:lineRule="auto"/>
        <w:rPr>
          <w:rFonts w:ascii="Times New Roman" w:hAnsi="Times New Roman" w:cs="Times New Roman"/>
          <w:b/>
          <w:bCs/>
          <w:color w:val="000000" w:themeColor="text1"/>
        </w:rPr>
      </w:pPr>
      <w:r>
        <w:rPr>
          <w:sz w:val="56"/>
          <w:szCs w:val="56"/>
        </w:rPr>
        <w:t xml:space="preserve">                 </w:t>
      </w:r>
      <w:r w:rsidR="0005100C" w:rsidRPr="008E58E7">
        <w:rPr>
          <w:sz w:val="56"/>
          <w:szCs w:val="56"/>
        </w:rPr>
        <w:t>Muhammad Mustafa</w:t>
      </w:r>
      <w:r w:rsidR="00C73311">
        <w:br/>
      </w:r>
      <w:r w:rsidR="0017192B" w:rsidRPr="00F80700">
        <w:rPr>
          <w:rFonts w:ascii="Times New Roman" w:hAnsi="Times New Roman" w:cs="Times New Roman"/>
          <w:b/>
          <w:bCs/>
          <w:color w:val="00B0F0"/>
          <w:sz w:val="32"/>
          <w:szCs w:val="32"/>
        </w:rPr>
        <w:t>RAW DNA SEQUENCE:</w:t>
      </w:r>
      <w:r w:rsidR="0017192B" w:rsidRPr="008E58E7">
        <w:rPr>
          <w:rFonts w:ascii="Times New Roman" w:hAnsi="Times New Roman" w:cs="Times New Roman"/>
          <w:b/>
          <w:bCs/>
          <w:color w:val="00B0F0"/>
        </w:rPr>
        <w:t xml:space="preserve"> </w:t>
      </w:r>
    </w:p>
    <w:p w14:paraId="00711198" w14:textId="77777777" w:rsidR="00F57F94" w:rsidRDefault="003069BB" w:rsidP="009D40B1">
      <w:pPr>
        <w:rPr>
          <w:rFonts w:ascii="Times New Roman" w:hAnsi="Times New Roman" w:cs="Times New Roman"/>
          <w:sz w:val="20"/>
          <w:szCs w:val="20"/>
        </w:rPr>
      </w:pPr>
      <w:r w:rsidRPr="003069BB">
        <w:rPr>
          <w:rFonts w:ascii="Times New Roman" w:hAnsi="Times New Roman" w:cs="Times New Roman"/>
          <w:sz w:val="20"/>
          <w:szCs w:val="20"/>
        </w:rPr>
        <w:t>GAGGTGTGAGCAGCTGCCGAAGTCAGTTCCTTGTGGAGCCGGAGCTGGGCGCGGATTCGCCGAGGCACCGAGGCACTCAGAGGAGGCGCCATGTCAGAACCGGCTGGGGATGTCCGTCAGAACCCATGCGGCAGCAAGGCCTGCCGCCGCCTCTTCGGCCCAGTGGACAGCGAGCAGCTGAGCCGCGACTGTGATGCGCTAATGGCGGGCTGCATCCAGGAGGCCCGTGAGCGATGGAACTTCGACTTTGTCACCGAGACACCACTGGAGGGTGACTTCGCCTGGGAGCGTGTGCGGGGCCTTGGCCTGCCCAAGCTCTACCTTCCCACGGGGCCCCGGCGAGGCCGGGATGAGTTGGGAGGAGGCAGGCGGCCTGGCACCTCACCTGCTCTGCTGCAGGGGACAGCAGAGGAAGACCATGTGGACCTGTCACTGTCTTGTACCCTTGTGCCTCGCTCAGGGGAGCAGGCTGAAGGGTCCCCAGGTGGACCTGGAGACTCTCAGGGTCGAAAACGGCGGCAGACCAGCATGACAGATTTCTACCACTCCAAACGCCGGCTGATCTTCTCCAAGAGGAAGCCCTAATCCGCCCACAGGAAGCCTGCAGTCCTGGAAGCGCGAGGGCCTCAAAGGCCCGCTCTACATCTTCTGCCTTAGTCTCAGTTTGTGTGTCTTAATTATTATTTGTGTTTTAATTTAAACACCTCCTCATGTACATACCCTGGCCGCCCCCTGCCCCCCAGCCTCTGGCATTAGAATTATTTAAACAAAAACTAGGCGGTTGAATGAGAGGTTCCTAAGAGTGCTGGGCATTTTTATTTTATGAAATACTATTTAAAGCCTCCTCATCCCGTGTTCTCCTTTTCCTCTCTCCCGGAGGTTGGGTGGGCCGGCTTCATGCCAGCTACTTCCTCCTCCCCACTTGTCCGCTGGGTGGTACCCTCTGGAGGGGTGTGGCTCCTTCCCATCGCTGTCACAGGCGGTTATGAAATTCACCCCCTTTCCTGGACACTCAGACCTGAATTCTTTTTCATTTGAGAAGTAAACAGATGGCACTTTGAAGGGGCCTCACCGAGTGGGGGCATCATCAAAAACTTTGGAGTCCCCTCACCTCCTCTAAGGTTGGGCAGGGTGACCCTGAAGTGAGCACAGCCTAGGGCTGAGCTGGGGACCTGGTACCCTCCTGGCTCTTGATACCCCCCTCTGTCTTGTGAAGGCAGGGGGAAGGTGGGGTCCTGGAGCAGACCACCCCGCCTGCCCTCATGGCCCCTCTGACCTGCACTGGGGAGCCCGTCTCAGTGTTGAGCCTTTTCCCTCTTTGGCTCCCCTGTACCTTTTGAGGAGCCCCAGCTACCCTTTTTCTCCAGCTGGGCTCTGCAATTCCCCTCTGCTGCTGTCCCTCCCCCTTGTCCTTTCCCTTCAGTACCCTCTCAGCTCCAGGTGGCTCTGAGGTGCCTGTCCCACCCCCACCCCCAGCTCAATGGACTGGAAGGGGAAGGGACACACAAGAAGAAGGGCACCCTAGTTCTACCTCAGGCAGCTCAAGCAGCGACCGCCCCCTCCTCTAGCTGTGGGGGTGAGGGTCCCATGTGGTGGCACAGGCCCCCTTGAGTGGGGTTATCTCTGTGTTAGGGGTATATGATGGGGGAGTAGATCTTTCTAGGAGGGAGACACTGGCCCCTCAAATCGTCCAGCGACCTTCCTCATCCACCCCATCCCTCCCCAGTTCATTGCACTTTGATTAGCAGCGGAACAAGGAGTCAGACATTTTAAGATGGTGGCAGTAGAGGCTATGGACAGGGCATGCCACGTGGGCTCATATGGGGCTGGGAGTAGTTGTCTTTCCTGGCACTAACGTTGAGCCCCTGGAGGCACTGAAGTGCTTAGTGTACTTGGAGTATTGGGGTCTGACCCCAAACACCTTCCAGCTCCTGTAACATACTGGCCTGGACTGTTTTCTCTCGGCTCCCCATGTGTCCTGGTTCCCGTTTCTCCACCTAGACTGTAAACCTCTCGAGGGCAGGGACCACACCCTGTACTGTTCTGTGTCTTTCACAGCTCCTCCCACAATGCTGAATATACAGCAGGTGCTCAATAAATGATTCTTAGTGACTTTA</w:t>
      </w:r>
      <w:r w:rsidR="00F57F94">
        <w:rPr>
          <w:rFonts w:ascii="Times New Roman" w:hAnsi="Times New Roman" w:cs="Times New Roman"/>
          <w:sz w:val="20"/>
          <w:szCs w:val="20"/>
        </w:rPr>
        <w:br/>
      </w:r>
    </w:p>
    <w:p w14:paraId="06825A44" w14:textId="5804D65A" w:rsidR="00F57F94" w:rsidRPr="00A61A18" w:rsidRDefault="00291C98" w:rsidP="00763BB5">
      <w:pPr>
        <w:rPr>
          <w:rFonts w:ascii="Times New Roman" w:hAnsi="Times New Roman" w:cs="Times New Roman"/>
          <w:b/>
          <w:bCs/>
          <w:u w:val="single"/>
        </w:rPr>
      </w:pPr>
      <w:r>
        <w:rPr>
          <w:rFonts w:ascii="Times New Roman" w:hAnsi="Times New Roman" w:cs="Times New Roman"/>
          <w:sz w:val="20"/>
          <w:szCs w:val="20"/>
        </w:rPr>
        <w:br/>
      </w:r>
      <w:r w:rsidR="005014C0">
        <w:rPr>
          <w:rFonts w:ascii="Times New Roman" w:hAnsi="Times New Roman" w:cs="Times New Roman"/>
          <w:sz w:val="20"/>
          <w:szCs w:val="20"/>
        </w:rPr>
        <w:br/>
      </w:r>
      <w:r w:rsidR="00763BB5">
        <w:rPr>
          <w:rFonts w:ascii="Times New Roman" w:hAnsi="Times New Roman" w:cs="Times New Roman"/>
          <w:b/>
          <w:bCs/>
          <w:color w:val="EE0000"/>
          <w:sz w:val="36"/>
          <w:szCs w:val="36"/>
        </w:rPr>
        <w:br/>
      </w:r>
      <w:r w:rsidR="00763BB5">
        <w:rPr>
          <w:rFonts w:ascii="Times New Roman" w:hAnsi="Times New Roman" w:cs="Times New Roman"/>
          <w:b/>
          <w:bCs/>
          <w:color w:val="EE0000"/>
          <w:sz w:val="36"/>
          <w:szCs w:val="36"/>
        </w:rPr>
        <w:br/>
      </w:r>
      <w:r w:rsidR="00763BB5">
        <w:rPr>
          <w:rFonts w:ascii="Times New Roman" w:hAnsi="Times New Roman" w:cs="Times New Roman"/>
          <w:b/>
          <w:bCs/>
          <w:color w:val="EE0000"/>
          <w:sz w:val="36"/>
          <w:szCs w:val="36"/>
        </w:rPr>
        <w:br/>
      </w:r>
      <w:r w:rsidR="00763BB5">
        <w:rPr>
          <w:rFonts w:ascii="Times New Roman" w:hAnsi="Times New Roman" w:cs="Times New Roman"/>
          <w:b/>
          <w:bCs/>
          <w:color w:val="EE0000"/>
          <w:sz w:val="36"/>
          <w:szCs w:val="36"/>
        </w:rPr>
        <w:lastRenderedPageBreak/>
        <w:br/>
      </w:r>
      <w:r w:rsidR="00604421">
        <w:rPr>
          <w:rFonts w:ascii="Times New Roman" w:hAnsi="Times New Roman" w:cs="Times New Roman"/>
          <w:b/>
          <w:bCs/>
          <w:color w:val="EE0000"/>
          <w:sz w:val="36"/>
          <w:szCs w:val="36"/>
        </w:rPr>
        <w:t xml:space="preserve">Step 01 </w:t>
      </w:r>
      <w:r w:rsidR="00763BB5">
        <w:rPr>
          <w:rFonts w:ascii="Times New Roman" w:hAnsi="Times New Roman" w:cs="Times New Roman"/>
          <w:b/>
          <w:bCs/>
          <w:color w:val="EE0000"/>
          <w:sz w:val="36"/>
          <w:szCs w:val="36"/>
        </w:rPr>
        <w:t xml:space="preserve">        </w:t>
      </w:r>
      <w:r w:rsidR="005014C0" w:rsidRPr="009D40B1">
        <w:rPr>
          <w:rFonts w:ascii="Times New Roman" w:hAnsi="Times New Roman" w:cs="Times New Roman"/>
          <w:b/>
          <w:bCs/>
          <w:color w:val="EE0000"/>
          <w:sz w:val="36"/>
          <w:szCs w:val="36"/>
        </w:rPr>
        <w:t>DNA Sequence Analysis (Gene-Level)</w:t>
      </w:r>
      <w:r>
        <w:rPr>
          <w:rFonts w:ascii="Times New Roman" w:hAnsi="Times New Roman" w:cs="Times New Roman"/>
          <w:b/>
          <w:bCs/>
          <w:color w:val="EE0000"/>
          <w:sz w:val="36"/>
          <w:szCs w:val="36"/>
        </w:rPr>
        <w:br/>
      </w:r>
      <w:r w:rsidR="00763BB5">
        <w:rPr>
          <w:rFonts w:ascii="Times New Roman" w:hAnsi="Times New Roman" w:cs="Times New Roman"/>
          <w:b/>
          <w:bCs/>
          <w:color w:val="EE0000"/>
          <w:sz w:val="36"/>
          <w:szCs w:val="36"/>
        </w:rPr>
        <w:br/>
      </w:r>
      <w:r w:rsidR="00F57F94" w:rsidRPr="00F80700">
        <w:rPr>
          <w:rFonts w:ascii="Times New Roman" w:hAnsi="Times New Roman" w:cs="Times New Roman"/>
          <w:b/>
          <w:bCs/>
          <w:sz w:val="32"/>
          <w:szCs w:val="32"/>
          <w:u w:val="single"/>
        </w:rPr>
        <w:t xml:space="preserve">Summary (description of top 3 hits) </w:t>
      </w:r>
    </w:p>
    <w:p w14:paraId="1B89F244" w14:textId="59782FF7" w:rsidR="00DF15A2" w:rsidRPr="00E031F0" w:rsidRDefault="00F57F94" w:rsidP="00604421">
      <w:pPr>
        <w:numPr>
          <w:ilvl w:val="0"/>
          <w:numId w:val="7"/>
        </w:numPr>
        <w:tabs>
          <w:tab w:val="left" w:pos="720"/>
        </w:tabs>
        <w:rPr>
          <w:sz w:val="56"/>
          <w:szCs w:val="56"/>
        </w:rPr>
      </w:pPr>
      <w:r>
        <w:rPr>
          <w:rFonts w:ascii="Times New Roman" w:hAnsi="Times New Roman" w:cs="Times New Roman"/>
          <w:b/>
          <w:bCs/>
        </w:rPr>
        <w:br/>
      </w:r>
      <w:r w:rsidR="00B20A96">
        <w:rPr>
          <w:noProof/>
        </w:rPr>
        <w:drawing>
          <wp:inline distT="0" distB="0" distL="0" distR="0" wp14:anchorId="1D4B9D80" wp14:editId="437F2FDF">
            <wp:extent cx="5546651" cy="1304885"/>
            <wp:effectExtent l="0" t="0" r="0" b="0"/>
            <wp:docPr id="57020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0170" cy="1308065"/>
                    </a:xfrm>
                    <a:prstGeom prst="rect">
                      <a:avLst/>
                    </a:prstGeom>
                    <a:noFill/>
                    <a:ln>
                      <a:noFill/>
                    </a:ln>
                  </pic:spPr>
                </pic:pic>
              </a:graphicData>
            </a:graphic>
          </wp:inline>
        </w:drawing>
      </w:r>
      <w:r w:rsidR="00D02FE7" w:rsidRPr="009D40B1">
        <w:rPr>
          <w:sz w:val="56"/>
          <w:szCs w:val="56"/>
        </w:rPr>
        <w:br/>
      </w:r>
      <w:r w:rsidR="00292C35" w:rsidRPr="009D40B1">
        <w:rPr>
          <w:rFonts w:ascii="Times New Roman" w:hAnsi="Times New Roman" w:cs="Times New Roman"/>
          <w:b/>
          <w:bCs/>
          <w:u w:val="single"/>
        </w:rPr>
        <w:br/>
      </w:r>
      <w:r w:rsidR="00292C35" w:rsidRPr="00F80700">
        <w:rPr>
          <w:rFonts w:ascii="Times New Roman" w:hAnsi="Times New Roman" w:cs="Times New Roman"/>
          <w:b/>
          <w:bCs/>
          <w:sz w:val="32"/>
          <w:szCs w:val="32"/>
          <w:u w:val="single"/>
        </w:rPr>
        <w:t xml:space="preserve">NCBI </w:t>
      </w:r>
      <w:proofErr w:type="spellStart"/>
      <w:r w:rsidR="00604421" w:rsidRPr="00F80700">
        <w:rPr>
          <w:rFonts w:ascii="Times New Roman" w:hAnsi="Times New Roman" w:cs="Times New Roman"/>
          <w:b/>
          <w:bCs/>
          <w:sz w:val="32"/>
          <w:szCs w:val="32"/>
          <w:u w:val="single"/>
        </w:rPr>
        <w:t>BLASTn</w:t>
      </w:r>
      <w:proofErr w:type="spellEnd"/>
      <w:r w:rsidR="00292C35" w:rsidRPr="00F80700">
        <w:rPr>
          <w:rFonts w:ascii="Times New Roman" w:hAnsi="Times New Roman" w:cs="Times New Roman"/>
          <w:b/>
          <w:bCs/>
          <w:sz w:val="32"/>
          <w:szCs w:val="32"/>
          <w:u w:val="single"/>
        </w:rPr>
        <w:t xml:space="preserve"> alignment screenshot:</w:t>
      </w:r>
      <w:r w:rsidR="00763BB5">
        <w:rPr>
          <w:rFonts w:ascii="Times New Roman" w:hAnsi="Times New Roman" w:cs="Times New Roman"/>
          <w:b/>
          <w:bCs/>
          <w:u w:val="single"/>
        </w:rPr>
        <w:br/>
      </w:r>
      <w:r w:rsidR="00763BB5">
        <w:rPr>
          <w:rFonts w:ascii="Times New Roman" w:hAnsi="Times New Roman" w:cs="Times New Roman"/>
          <w:b/>
          <w:bCs/>
          <w:u w:val="single"/>
        </w:rPr>
        <w:br/>
      </w:r>
      <w:r w:rsidR="00B20A96">
        <w:rPr>
          <w:noProof/>
        </w:rPr>
        <w:drawing>
          <wp:inline distT="0" distB="0" distL="0" distR="0" wp14:anchorId="7C215FD7" wp14:editId="1EDE8F49">
            <wp:extent cx="5713012" cy="3768391"/>
            <wp:effectExtent l="0" t="0" r="2540" b="3810"/>
            <wp:docPr id="92925279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52796"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4180" cy="3788950"/>
                    </a:xfrm>
                    <a:prstGeom prst="rect">
                      <a:avLst/>
                    </a:prstGeom>
                    <a:noFill/>
                    <a:ln>
                      <a:noFill/>
                    </a:ln>
                  </pic:spPr>
                </pic:pic>
              </a:graphicData>
            </a:graphic>
          </wp:inline>
        </w:drawing>
      </w:r>
      <w:r w:rsidR="00E031F0">
        <w:rPr>
          <w:sz w:val="56"/>
          <w:szCs w:val="56"/>
        </w:rPr>
        <w:br/>
      </w:r>
      <w:r w:rsidR="0065169F">
        <w:rPr>
          <w:sz w:val="56"/>
          <w:szCs w:val="56"/>
        </w:rPr>
        <w:br/>
      </w:r>
      <w:r w:rsidR="0065169F">
        <w:rPr>
          <w:sz w:val="56"/>
          <w:szCs w:val="56"/>
        </w:rPr>
        <w:lastRenderedPageBreak/>
        <w:br/>
      </w:r>
      <w:r w:rsidR="0065169F">
        <w:rPr>
          <w:sz w:val="56"/>
          <w:szCs w:val="56"/>
        </w:rPr>
        <w:br/>
      </w:r>
      <w:r w:rsidR="00A52CD6" w:rsidRPr="00F80700">
        <w:rPr>
          <w:rFonts w:ascii="Times New Roman" w:hAnsi="Times New Roman" w:cs="Times New Roman"/>
          <w:b/>
          <w:bCs/>
          <w:sz w:val="32"/>
          <w:szCs w:val="32"/>
          <w:u w:val="single"/>
        </w:rPr>
        <w:t>ORF map + reasoning for selecting the final ORF</w:t>
      </w:r>
      <w:r w:rsidR="00B00803" w:rsidRPr="00E031F0">
        <w:rPr>
          <w:rFonts w:ascii="Times New Roman" w:hAnsi="Times New Roman" w:cs="Times New Roman"/>
          <w:b/>
          <w:bCs/>
          <w:u w:val="single"/>
        </w:rPr>
        <w:br/>
      </w:r>
      <w:r w:rsidR="00B00803" w:rsidRPr="00E031F0">
        <w:rPr>
          <w:sz w:val="28"/>
          <w:szCs w:val="28"/>
        </w:rPr>
        <w:br/>
      </w:r>
      <w:r w:rsidR="00D02FE7">
        <w:rPr>
          <w:noProof/>
        </w:rPr>
        <w:drawing>
          <wp:inline distT="0" distB="0" distL="0" distR="0" wp14:anchorId="7E599854" wp14:editId="34DD2DF3">
            <wp:extent cx="5943600" cy="1430655"/>
            <wp:effectExtent l="0" t="0" r="0" b="0"/>
            <wp:docPr id="359232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329" name="Picture 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430655"/>
                    </a:xfrm>
                    <a:prstGeom prst="rect">
                      <a:avLst/>
                    </a:prstGeom>
                    <a:noFill/>
                    <a:ln>
                      <a:noFill/>
                    </a:ln>
                  </pic:spPr>
                </pic:pic>
              </a:graphicData>
            </a:graphic>
          </wp:inline>
        </w:drawing>
      </w:r>
      <w:r w:rsidR="00B00878" w:rsidRPr="00E031F0">
        <w:rPr>
          <w:sz w:val="28"/>
          <w:szCs w:val="28"/>
        </w:rPr>
        <w:br/>
      </w:r>
      <w:r w:rsidR="001475FF" w:rsidRPr="00E031F0">
        <w:rPr>
          <w:sz w:val="28"/>
          <w:szCs w:val="28"/>
        </w:rPr>
        <w:br/>
      </w:r>
      <w:r w:rsidR="001475FF" w:rsidRPr="00E031F0">
        <w:rPr>
          <w:rFonts w:ascii="Times New Roman" w:hAnsi="Times New Roman" w:cs="Times New Roman"/>
        </w:rPr>
        <w:t>ORF analysis was carried out with a minimum cutoff that focused on longer, meaningful sequences. Several ORFs appeared across the six possible reading frames, but only one stood out as a strong candidate. This ORF was on the correct forward frame, started with the standard ATG start codon, and extended well beyond the length expected from random sequence interruptions. It also matched the coordinates identified in the BLAST results, confirming that it aligned with a known protein in both position and reading frame. The remaining ORFs were short and interrupted by frequent stop codons, making them unlikely to code for a real protein. Based on these factors, this ORF was selected for downstream protein translation.</w:t>
      </w:r>
      <w:r w:rsidR="00F9333A" w:rsidRPr="00E031F0">
        <w:rPr>
          <w:rFonts w:ascii="Times New Roman" w:hAnsi="Times New Roman" w:cs="Times New Roman"/>
        </w:rPr>
        <w:br/>
      </w:r>
      <w:r w:rsidR="00A06D87" w:rsidRPr="00F80700">
        <w:rPr>
          <w:sz w:val="32"/>
          <w:szCs w:val="32"/>
        </w:rPr>
        <w:br/>
      </w:r>
      <w:r w:rsidR="00DF15A2" w:rsidRPr="00F80700">
        <w:rPr>
          <w:rFonts w:ascii="Times New Roman" w:hAnsi="Times New Roman" w:cs="Times New Roman"/>
          <w:b/>
          <w:bCs/>
          <w:sz w:val="32"/>
          <w:szCs w:val="32"/>
          <w:u w:val="single"/>
        </w:rPr>
        <w:t>DNA &gt; PROTEIN TRANSLATION</w:t>
      </w:r>
    </w:p>
    <w:p w14:paraId="418E79BF" w14:textId="77777777" w:rsidR="00A06D87" w:rsidRPr="00E14737" w:rsidRDefault="00A06D87" w:rsidP="00A06D87">
      <w:pPr>
        <w:rPr>
          <w:rFonts w:ascii="Times New Roman" w:hAnsi="Times New Roman" w:cs="Times New Roman"/>
          <w:sz w:val="28"/>
          <w:szCs w:val="28"/>
        </w:rPr>
      </w:pPr>
      <w:r w:rsidRPr="00E14737">
        <w:rPr>
          <w:rFonts w:ascii="Times New Roman" w:hAnsi="Times New Roman" w:cs="Times New Roman"/>
          <w:sz w:val="28"/>
          <w:szCs w:val="28"/>
        </w:rPr>
        <w:t>&gt;lcl|ORF1</w:t>
      </w:r>
    </w:p>
    <w:p w14:paraId="772F022B" w14:textId="77777777" w:rsidR="00A36ED0" w:rsidRDefault="00A06D87" w:rsidP="00A06D87">
      <w:pPr>
        <w:rPr>
          <w:rFonts w:ascii="Times New Roman" w:hAnsi="Times New Roman" w:cs="Times New Roman"/>
          <w:sz w:val="28"/>
          <w:szCs w:val="28"/>
        </w:rPr>
      </w:pPr>
      <w:r w:rsidRPr="00E14737">
        <w:rPr>
          <w:rFonts w:ascii="Times New Roman" w:hAnsi="Times New Roman" w:cs="Times New Roman"/>
          <w:sz w:val="28"/>
          <w:szCs w:val="28"/>
        </w:rPr>
        <w:t>MSEPAGDVRQNPCGSKACRRLFGPVDSEQLSRDCDALMAGCIQEARERWNFDFVTETPLEGDFAWERVRGLGLPKLYLPTGPRRGRDELGGGRRPGTSPALLQGTAEEDHVDLSLSCTLVPRSGEQAEGSPGGPGDSQGRKRRQTSMTDFYHSKRRLIFSKRKP</w:t>
      </w:r>
      <w:r w:rsidR="00E031F0">
        <w:rPr>
          <w:rFonts w:ascii="Times New Roman" w:hAnsi="Times New Roman" w:cs="Times New Roman"/>
          <w:sz w:val="28"/>
          <w:szCs w:val="28"/>
        </w:rPr>
        <w:br/>
      </w:r>
      <w:r w:rsidR="00C75FD2">
        <w:rPr>
          <w:rFonts w:ascii="Times New Roman" w:hAnsi="Times New Roman" w:cs="Times New Roman"/>
          <w:sz w:val="28"/>
          <w:szCs w:val="28"/>
        </w:rPr>
        <w:t xml:space="preserve">        </w:t>
      </w:r>
      <w:r w:rsidR="008F08EE">
        <w:rPr>
          <w:rFonts w:ascii="Times New Roman" w:hAnsi="Times New Roman" w:cs="Times New Roman"/>
          <w:sz w:val="28"/>
          <w:szCs w:val="28"/>
        </w:rPr>
        <w:br/>
      </w:r>
      <w:r w:rsidR="008F08EE">
        <w:rPr>
          <w:rFonts w:ascii="Times New Roman" w:hAnsi="Times New Roman" w:cs="Times New Roman"/>
          <w:sz w:val="28"/>
          <w:szCs w:val="28"/>
        </w:rPr>
        <w:br/>
      </w:r>
      <w:r w:rsidR="008F08EE">
        <w:rPr>
          <w:rFonts w:ascii="Times New Roman" w:hAnsi="Times New Roman" w:cs="Times New Roman"/>
          <w:sz w:val="28"/>
          <w:szCs w:val="28"/>
        </w:rPr>
        <w:br/>
      </w:r>
      <w:r w:rsidR="008F08EE">
        <w:rPr>
          <w:rFonts w:ascii="Times New Roman" w:hAnsi="Times New Roman" w:cs="Times New Roman"/>
          <w:sz w:val="28"/>
          <w:szCs w:val="28"/>
        </w:rPr>
        <w:br/>
      </w:r>
      <w:r w:rsidR="008F08EE">
        <w:rPr>
          <w:rFonts w:ascii="Times New Roman" w:hAnsi="Times New Roman" w:cs="Times New Roman"/>
          <w:sz w:val="28"/>
          <w:szCs w:val="28"/>
        </w:rPr>
        <w:lastRenderedPageBreak/>
        <w:br/>
      </w:r>
      <w:r w:rsidR="00A36ED0" w:rsidRPr="00A36ED0">
        <w:rPr>
          <w:rFonts w:ascii="Times New Roman" w:hAnsi="Times New Roman" w:cs="Times New Roman"/>
          <w:b/>
          <w:bCs/>
          <w:sz w:val="28"/>
          <w:szCs w:val="28"/>
        </w:rPr>
        <w:t>Frame</w:t>
      </w:r>
      <w:r w:rsidR="00A36ED0">
        <w:rPr>
          <w:rFonts w:ascii="Times New Roman" w:hAnsi="Times New Roman" w:cs="Times New Roman"/>
          <w:sz w:val="28"/>
          <w:szCs w:val="28"/>
        </w:rPr>
        <w:t xml:space="preserve"> </w:t>
      </w:r>
      <w:r w:rsidR="00A36ED0" w:rsidRPr="00A36ED0">
        <w:rPr>
          <w:rFonts w:ascii="Times New Roman" w:hAnsi="Times New Roman" w:cs="Times New Roman"/>
          <w:b/>
          <w:bCs/>
          <w:sz w:val="28"/>
          <w:szCs w:val="28"/>
        </w:rPr>
        <w:t>01</w:t>
      </w:r>
      <w:r w:rsidR="00A36ED0">
        <w:rPr>
          <w:rFonts w:ascii="Times New Roman" w:hAnsi="Times New Roman" w:cs="Times New Roman"/>
          <w:sz w:val="28"/>
          <w:szCs w:val="28"/>
        </w:rPr>
        <w:t xml:space="preserve"> </w:t>
      </w:r>
    </w:p>
    <w:p w14:paraId="75D160CA" w14:textId="5154AC10" w:rsidR="00C04691" w:rsidRPr="00B00803" w:rsidRDefault="008F08EE" w:rsidP="00A06D87">
      <w:pPr>
        <w:rPr>
          <w:rFonts w:ascii="Times New Roman" w:hAnsi="Times New Roman" w:cs="Times New Roman"/>
          <w:b/>
          <w:bCs/>
          <w:sz w:val="28"/>
          <w:szCs w:val="28"/>
        </w:rPr>
      </w:pPr>
      <w:r>
        <w:rPr>
          <w:rFonts w:ascii="Times New Roman" w:hAnsi="Times New Roman" w:cs="Times New Roman"/>
          <w:sz w:val="28"/>
          <w:szCs w:val="28"/>
        </w:rPr>
        <w:br/>
      </w:r>
      <w:r w:rsidR="00E031F0">
        <w:rPr>
          <w:noProof/>
        </w:rPr>
        <w:drawing>
          <wp:inline distT="0" distB="0" distL="0" distR="0" wp14:anchorId="507514B4" wp14:editId="092DB53C">
            <wp:extent cx="5895338" cy="1431235"/>
            <wp:effectExtent l="0" t="0" r="0" b="0"/>
            <wp:docPr id="186326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2949" cy="1452505"/>
                    </a:xfrm>
                    <a:prstGeom prst="rect">
                      <a:avLst/>
                    </a:prstGeom>
                    <a:noFill/>
                    <a:ln>
                      <a:noFill/>
                    </a:ln>
                  </pic:spPr>
                </pic:pic>
              </a:graphicData>
            </a:graphic>
          </wp:inline>
        </w:drawing>
      </w:r>
      <w:r w:rsidR="00C75FD2">
        <w:rPr>
          <w:rFonts w:ascii="Times New Roman" w:hAnsi="Times New Roman" w:cs="Times New Roman"/>
          <w:sz w:val="28"/>
          <w:szCs w:val="28"/>
        </w:rPr>
        <w:br/>
      </w:r>
      <w:r>
        <w:rPr>
          <w:rFonts w:ascii="Times New Roman" w:hAnsi="Times New Roman" w:cs="Times New Roman"/>
          <w:sz w:val="28"/>
          <w:szCs w:val="28"/>
        </w:rPr>
        <w:br/>
      </w:r>
      <w:r w:rsidR="00A36ED0" w:rsidRPr="00A36ED0">
        <w:rPr>
          <w:rFonts w:ascii="Times New Roman" w:hAnsi="Times New Roman" w:cs="Times New Roman"/>
          <w:b/>
          <w:bCs/>
          <w:sz w:val="28"/>
          <w:szCs w:val="28"/>
        </w:rPr>
        <w:t>Frame 02</w:t>
      </w:r>
      <w:r w:rsidR="00A36ED0">
        <w:rPr>
          <w:rFonts w:ascii="Times New Roman" w:hAnsi="Times New Roman" w:cs="Times New Roman"/>
          <w:sz w:val="28"/>
          <w:szCs w:val="28"/>
        </w:rPr>
        <w:br/>
      </w:r>
      <w:r w:rsidR="00A06D87" w:rsidRPr="00E14737">
        <w:rPr>
          <w:rFonts w:ascii="Times New Roman" w:hAnsi="Times New Roman" w:cs="Times New Roman"/>
          <w:sz w:val="28"/>
          <w:szCs w:val="28"/>
        </w:rPr>
        <w:br/>
      </w:r>
      <w:r w:rsidR="00E031F0">
        <w:rPr>
          <w:noProof/>
        </w:rPr>
        <w:drawing>
          <wp:inline distT="0" distB="0" distL="0" distR="0" wp14:anchorId="54BBA34B" wp14:editId="4B7EA98A">
            <wp:extent cx="5947576" cy="1436978"/>
            <wp:effectExtent l="0" t="0" r="0" b="0"/>
            <wp:docPr id="14268704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03418"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83526" cy="1445664"/>
                    </a:xfrm>
                    <a:prstGeom prst="rect">
                      <a:avLst/>
                    </a:prstGeom>
                    <a:noFill/>
                    <a:ln>
                      <a:noFill/>
                    </a:ln>
                  </pic:spPr>
                </pic:pic>
              </a:graphicData>
            </a:graphic>
          </wp:inline>
        </w:drawing>
      </w:r>
      <w:r w:rsidR="00C04691">
        <w:rPr>
          <w:sz w:val="28"/>
          <w:szCs w:val="28"/>
        </w:rPr>
        <w:br/>
      </w:r>
    </w:p>
    <w:p w14:paraId="0E74C7C3" w14:textId="53F5679E" w:rsidR="00C04691" w:rsidRPr="00211ED2" w:rsidRDefault="00C04691" w:rsidP="00211ED2">
      <w:pPr>
        <w:pStyle w:val="ListParagraph"/>
        <w:numPr>
          <w:ilvl w:val="0"/>
          <w:numId w:val="4"/>
        </w:numPr>
        <w:rPr>
          <w:sz w:val="28"/>
          <w:szCs w:val="28"/>
        </w:rPr>
      </w:pPr>
      <w:r w:rsidRPr="00211ED2">
        <w:rPr>
          <w:sz w:val="28"/>
          <w:szCs w:val="28"/>
        </w:rPr>
        <w:t>5'UTR Region from 1 to 9</w:t>
      </w:r>
      <w:r w:rsidR="001A1CA3" w:rsidRPr="00211ED2">
        <w:rPr>
          <w:sz w:val="28"/>
          <w:szCs w:val="28"/>
        </w:rPr>
        <w:t>0</w:t>
      </w:r>
      <w:r w:rsidRPr="00211ED2">
        <w:rPr>
          <w:sz w:val="28"/>
          <w:szCs w:val="28"/>
        </w:rPr>
        <w:t xml:space="preserve"> </w:t>
      </w:r>
    </w:p>
    <w:p w14:paraId="7BF3B735" w14:textId="77777777" w:rsidR="00AD1ABC" w:rsidRPr="002E6D47" w:rsidRDefault="00C04691" w:rsidP="00AD1ABC">
      <w:pPr>
        <w:numPr>
          <w:ilvl w:val="0"/>
          <w:numId w:val="4"/>
        </w:numPr>
        <w:spacing w:after="200" w:line="276" w:lineRule="auto"/>
        <w:rPr>
          <w:rFonts w:ascii="Times New Roman" w:hAnsi="Times New Roman" w:cs="Times New Roman"/>
          <w:b/>
          <w:bCs/>
        </w:rPr>
      </w:pPr>
      <w:r w:rsidRPr="00AD1ABC">
        <w:rPr>
          <w:sz w:val="28"/>
          <w:szCs w:val="28"/>
        </w:rPr>
        <w:t xml:space="preserve">3’ UTR Region </w:t>
      </w:r>
      <w:r w:rsidR="001A1CA3" w:rsidRPr="00AD1ABC">
        <w:rPr>
          <w:sz w:val="28"/>
          <w:szCs w:val="28"/>
        </w:rPr>
        <w:t xml:space="preserve">595 to onward </w:t>
      </w:r>
      <w:r w:rsidR="00820B34" w:rsidRPr="00AD1ABC">
        <w:rPr>
          <w:sz w:val="28"/>
          <w:szCs w:val="28"/>
        </w:rPr>
        <w:br/>
      </w:r>
      <w:r w:rsidR="00820B34" w:rsidRPr="00AD1ABC">
        <w:rPr>
          <w:sz w:val="28"/>
          <w:szCs w:val="28"/>
        </w:rPr>
        <w:br/>
      </w:r>
      <w:r w:rsidR="00820B34" w:rsidRPr="00AD1ABC">
        <w:rPr>
          <w:sz w:val="28"/>
          <w:szCs w:val="28"/>
        </w:rPr>
        <w:br/>
      </w:r>
      <w:r w:rsidR="00820B34">
        <w:rPr>
          <w:noProof/>
        </w:rPr>
        <w:drawing>
          <wp:inline distT="0" distB="0" distL="0" distR="0" wp14:anchorId="49FFB47E" wp14:editId="4D737ED7">
            <wp:extent cx="5943600" cy="1953895"/>
            <wp:effectExtent l="0" t="0" r="0" b="8255"/>
            <wp:docPr id="128757095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81315" name="Picture 5"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53895"/>
                    </a:xfrm>
                    <a:prstGeom prst="rect">
                      <a:avLst/>
                    </a:prstGeom>
                    <a:noFill/>
                    <a:ln>
                      <a:noFill/>
                    </a:ln>
                  </pic:spPr>
                </pic:pic>
              </a:graphicData>
            </a:graphic>
          </wp:inline>
        </w:drawing>
      </w:r>
      <w:r w:rsidRPr="00AD1ABC">
        <w:rPr>
          <w:sz w:val="28"/>
          <w:szCs w:val="28"/>
        </w:rPr>
        <w:br/>
      </w:r>
      <w:r w:rsidR="00D02FE7" w:rsidRPr="00AD1ABC">
        <w:rPr>
          <w:sz w:val="28"/>
          <w:szCs w:val="28"/>
        </w:rPr>
        <w:br/>
      </w:r>
      <w:r w:rsidR="00067F94" w:rsidRPr="00AD1ABC">
        <w:rPr>
          <w:sz w:val="28"/>
          <w:szCs w:val="28"/>
        </w:rPr>
        <w:lastRenderedPageBreak/>
        <w:br/>
      </w:r>
      <w:r w:rsidR="00603B5C" w:rsidRPr="00F80700">
        <w:rPr>
          <w:b/>
          <w:bCs/>
          <w:color w:val="EE0000"/>
          <w:sz w:val="36"/>
          <w:szCs w:val="36"/>
        </w:rPr>
        <w:t xml:space="preserve">step 02      </w:t>
      </w:r>
      <w:r w:rsidR="00067F94" w:rsidRPr="00F80700">
        <w:rPr>
          <w:rFonts w:ascii="Times New Roman" w:hAnsi="Times New Roman" w:cs="Times New Roman"/>
          <w:b/>
          <w:bCs/>
          <w:color w:val="EE0000"/>
          <w:sz w:val="36"/>
          <w:szCs w:val="36"/>
        </w:rPr>
        <w:t>RNA Analysis (mRNA Features):</w:t>
      </w:r>
      <w:r w:rsidR="00E072A9" w:rsidRPr="00AD1ABC">
        <w:rPr>
          <w:rFonts w:ascii="Times New Roman" w:hAnsi="Times New Roman" w:cs="Times New Roman"/>
          <w:b/>
          <w:bCs/>
          <w:color w:val="EE0000"/>
        </w:rPr>
        <w:br/>
      </w:r>
      <w:r w:rsidR="00763BB5" w:rsidRPr="00AD1ABC">
        <w:rPr>
          <w:rFonts w:ascii="Times New Roman" w:hAnsi="Times New Roman" w:cs="Times New Roman"/>
          <w:b/>
          <w:bCs/>
          <w:color w:val="EE0000"/>
        </w:rPr>
        <w:br/>
      </w:r>
      <w:r w:rsidR="00995F30" w:rsidRPr="00F80700">
        <w:rPr>
          <w:rFonts w:ascii="Times New Roman" w:hAnsi="Times New Roman" w:cs="Times New Roman"/>
          <w:b/>
          <w:bCs/>
          <w:sz w:val="32"/>
          <w:szCs w:val="32"/>
          <w:u w:val="single"/>
        </w:rPr>
        <w:t>Annotated mRNA structure drawing</w:t>
      </w:r>
      <w:r w:rsidR="00E072A9" w:rsidRPr="00F80700">
        <w:rPr>
          <w:rFonts w:ascii="Times New Roman" w:hAnsi="Times New Roman" w:cs="Times New Roman"/>
          <w:b/>
          <w:bCs/>
          <w:sz w:val="32"/>
          <w:szCs w:val="32"/>
          <w:u w:val="single"/>
        </w:rPr>
        <w:br/>
      </w:r>
      <w:r w:rsidR="00E072A9" w:rsidRPr="00F80700">
        <w:rPr>
          <w:rFonts w:ascii="Times New Roman" w:hAnsi="Times New Roman" w:cs="Times New Roman"/>
          <w:b/>
          <w:bCs/>
          <w:sz w:val="32"/>
          <w:szCs w:val="32"/>
          <w:u w:val="single"/>
        </w:rPr>
        <w:br/>
      </w:r>
      <w:r w:rsidR="00995F30" w:rsidRPr="00F80700">
        <w:rPr>
          <w:rFonts w:ascii="Times New Roman" w:hAnsi="Times New Roman" w:cs="Times New Roman"/>
          <w:b/>
          <w:bCs/>
          <w:sz w:val="32"/>
          <w:szCs w:val="32"/>
          <w:u w:val="single"/>
        </w:rPr>
        <w:br/>
      </w:r>
      <w:r w:rsidR="00E072A9" w:rsidRPr="00F80700">
        <w:rPr>
          <w:rFonts w:ascii="Times New Roman" w:hAnsi="Times New Roman" w:cs="Times New Roman"/>
          <w:b/>
          <w:bCs/>
          <w:sz w:val="32"/>
          <w:szCs w:val="32"/>
          <w:u w:val="single"/>
        </w:rPr>
        <w:t>RNAfold image + explanation of stability.</w:t>
      </w:r>
      <w:r w:rsidR="00EE4CB5">
        <w:rPr>
          <w:noProof/>
        </w:rPr>
        <w:br/>
      </w:r>
      <w:r w:rsidR="005003B7">
        <w:rPr>
          <w:noProof/>
        </w:rPr>
        <w:drawing>
          <wp:inline distT="0" distB="0" distL="0" distR="0" wp14:anchorId="28A5CEC2" wp14:editId="00205893">
            <wp:extent cx="5175343" cy="3266688"/>
            <wp:effectExtent l="0" t="0" r="6350" b="0"/>
            <wp:docPr id="11951555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2417" cy="3296401"/>
                    </a:xfrm>
                    <a:prstGeom prst="rect">
                      <a:avLst/>
                    </a:prstGeom>
                    <a:noFill/>
                    <a:ln>
                      <a:noFill/>
                    </a:ln>
                  </pic:spPr>
                </pic:pic>
              </a:graphicData>
            </a:graphic>
          </wp:inline>
        </w:drawing>
      </w:r>
      <w:r w:rsidR="00AD1ABC">
        <w:rPr>
          <w:rFonts w:ascii="Times New Roman" w:hAnsi="Times New Roman" w:cs="Times New Roman"/>
          <w:b/>
          <w:bCs/>
          <w:u w:val="single"/>
        </w:rPr>
        <w:br/>
      </w:r>
      <w:r w:rsidR="00AD1ABC" w:rsidRPr="002E6D47">
        <w:rPr>
          <w:rFonts w:ascii="Times New Roman" w:hAnsi="Times New Roman" w:cs="Times New Roman"/>
          <w:b/>
          <w:bCs/>
          <w:sz w:val="32"/>
          <w:szCs w:val="32"/>
        </w:rPr>
        <w:t>Explanation of Stability</w:t>
      </w:r>
    </w:p>
    <w:p w14:paraId="4FC85454" w14:textId="5BABEBDB" w:rsidR="00AD1ABC" w:rsidRPr="00AD1ABC" w:rsidRDefault="00AD1ABC" w:rsidP="002E6D47">
      <w:pPr>
        <w:spacing w:after="200" w:line="276" w:lineRule="auto"/>
        <w:ind w:left="360"/>
        <w:rPr>
          <w:rFonts w:ascii="Times New Roman" w:hAnsi="Times New Roman" w:cs="Times New Roman"/>
        </w:rPr>
      </w:pPr>
      <w:r w:rsidRPr="00AD1ABC">
        <w:rPr>
          <w:rFonts w:ascii="Times New Roman" w:hAnsi="Times New Roman" w:cs="Times New Roman"/>
        </w:rPr>
        <w:t xml:space="preserve">The structure shown in the image is the </w:t>
      </w:r>
      <w:r w:rsidRPr="00AD1ABC">
        <w:rPr>
          <w:rFonts w:ascii="Times New Roman" w:hAnsi="Times New Roman" w:cs="Times New Roman"/>
          <w:b/>
          <w:bCs/>
        </w:rPr>
        <w:t>minimum free energy (MFE) secondary structure</w:t>
      </w:r>
      <w:r w:rsidRPr="00AD1ABC">
        <w:rPr>
          <w:rFonts w:ascii="Times New Roman" w:hAnsi="Times New Roman" w:cs="Times New Roman"/>
        </w:rPr>
        <w:t xml:space="preserve">, which predicts how the RNA folds into its most stable shape. Stability is judged mainly by the </w:t>
      </w:r>
      <w:r w:rsidR="002E6D47" w:rsidRPr="00AD1ABC">
        <w:rPr>
          <w:rFonts w:ascii="Times New Roman" w:hAnsi="Times New Roman" w:cs="Times New Roman"/>
          <w:b/>
          <w:bCs/>
        </w:rPr>
        <w:t>value of free energy</w:t>
      </w:r>
      <w:r w:rsidRPr="00AD1ABC">
        <w:rPr>
          <w:rFonts w:ascii="Times New Roman" w:hAnsi="Times New Roman" w:cs="Times New Roman"/>
        </w:rPr>
        <w:t>.</w:t>
      </w:r>
    </w:p>
    <w:p w14:paraId="5357FFE5" w14:textId="77777777" w:rsidR="00AD1ABC" w:rsidRPr="00AD1ABC" w:rsidRDefault="00AD1ABC" w:rsidP="00AD1ABC">
      <w:pPr>
        <w:numPr>
          <w:ilvl w:val="0"/>
          <w:numId w:val="4"/>
        </w:numPr>
        <w:spacing w:after="200" w:line="276" w:lineRule="auto"/>
        <w:rPr>
          <w:rFonts w:ascii="Times New Roman" w:hAnsi="Times New Roman" w:cs="Times New Roman"/>
          <w:b/>
          <w:bCs/>
        </w:rPr>
      </w:pPr>
      <w:r w:rsidRPr="00AD1ABC">
        <w:rPr>
          <w:rFonts w:ascii="Times New Roman" w:hAnsi="Times New Roman" w:cs="Times New Roman"/>
          <w:b/>
          <w:bCs/>
        </w:rPr>
        <w:t>Free Energy = –876.35 kcal/mol</w:t>
      </w:r>
    </w:p>
    <w:p w14:paraId="7200C4D0" w14:textId="57845E3B" w:rsidR="00AD1ABC" w:rsidRPr="00AD1ABC" w:rsidRDefault="002E6D47" w:rsidP="002E6D47">
      <w:pPr>
        <w:spacing w:after="200" w:line="276" w:lineRule="auto"/>
        <w:ind w:left="360"/>
        <w:rPr>
          <w:rFonts w:ascii="Times New Roman" w:hAnsi="Times New Roman" w:cs="Times New Roman"/>
        </w:rPr>
      </w:pPr>
      <w:r w:rsidRPr="00AD1ABC">
        <w:rPr>
          <w:rFonts w:ascii="Times New Roman" w:hAnsi="Times New Roman" w:cs="Times New Roman"/>
        </w:rPr>
        <w:t>Highly negatively</w:t>
      </w:r>
      <w:r w:rsidR="00AD1ABC" w:rsidRPr="00AD1ABC">
        <w:rPr>
          <w:rFonts w:ascii="Times New Roman" w:hAnsi="Times New Roman" w:cs="Times New Roman"/>
          <w:b/>
          <w:bCs/>
        </w:rPr>
        <w:t xml:space="preserve"> free energy</w:t>
      </w:r>
      <w:r w:rsidR="00AD1ABC" w:rsidRPr="00AD1ABC">
        <w:rPr>
          <w:rFonts w:ascii="Times New Roman" w:hAnsi="Times New Roman" w:cs="Times New Roman"/>
        </w:rPr>
        <w:t xml:space="preserve"> means the structure is </w:t>
      </w:r>
      <w:r w:rsidR="00AD1ABC" w:rsidRPr="00AD1ABC">
        <w:rPr>
          <w:rFonts w:ascii="Times New Roman" w:hAnsi="Times New Roman" w:cs="Times New Roman"/>
          <w:b/>
          <w:bCs/>
        </w:rPr>
        <w:t>very stable</w:t>
      </w:r>
      <w:r w:rsidR="00AD1ABC" w:rsidRPr="00AD1ABC">
        <w:rPr>
          <w:rFonts w:ascii="Times New Roman" w:hAnsi="Times New Roman" w:cs="Times New Roman"/>
        </w:rPr>
        <w:t>.</w:t>
      </w:r>
      <w:r w:rsidR="00AD1ABC" w:rsidRPr="00AD1ABC">
        <w:rPr>
          <w:rFonts w:ascii="Times New Roman" w:hAnsi="Times New Roman" w:cs="Times New Roman"/>
        </w:rPr>
        <w:br/>
        <w:t xml:space="preserve">The more negative the value, the </w:t>
      </w:r>
      <w:r w:rsidRPr="00AD1ABC">
        <w:rPr>
          <w:rFonts w:ascii="Times New Roman" w:hAnsi="Times New Roman" w:cs="Times New Roman"/>
        </w:rPr>
        <w:t>more favorable and stronger</w:t>
      </w:r>
      <w:r w:rsidR="00AD1ABC" w:rsidRPr="00AD1ABC">
        <w:rPr>
          <w:rFonts w:ascii="Times New Roman" w:hAnsi="Times New Roman" w:cs="Times New Roman"/>
        </w:rPr>
        <w:t xml:space="preserve"> the folding interactions are.</w:t>
      </w:r>
    </w:p>
    <w:p w14:paraId="228B4A7D" w14:textId="77777777" w:rsidR="00AD1ABC" w:rsidRPr="00AD1ABC" w:rsidRDefault="00AD1ABC" w:rsidP="00B9188E">
      <w:pPr>
        <w:spacing w:after="200" w:line="276" w:lineRule="auto"/>
        <w:rPr>
          <w:rFonts w:ascii="Times New Roman" w:hAnsi="Times New Roman" w:cs="Times New Roman"/>
        </w:rPr>
      </w:pPr>
      <w:r w:rsidRPr="00AD1ABC">
        <w:rPr>
          <w:rFonts w:ascii="Times New Roman" w:hAnsi="Times New Roman" w:cs="Times New Roman"/>
        </w:rPr>
        <w:t xml:space="preserve">So, a value like </w:t>
      </w:r>
      <w:r w:rsidRPr="00AD1ABC">
        <w:rPr>
          <w:rFonts w:ascii="Times New Roman" w:hAnsi="Times New Roman" w:cs="Times New Roman"/>
          <w:b/>
          <w:bCs/>
        </w:rPr>
        <w:t>–876.35</w:t>
      </w:r>
      <w:r w:rsidRPr="00AD1ABC">
        <w:rPr>
          <w:rFonts w:ascii="Times New Roman" w:hAnsi="Times New Roman" w:cs="Times New Roman"/>
        </w:rPr>
        <w:t xml:space="preserve"> indicates:</w:t>
      </w:r>
    </w:p>
    <w:p w14:paraId="54B558AD" w14:textId="77777777" w:rsidR="00AD1ABC" w:rsidRPr="00AD1ABC" w:rsidRDefault="00AD1ABC" w:rsidP="00AD1ABC">
      <w:pPr>
        <w:numPr>
          <w:ilvl w:val="0"/>
          <w:numId w:val="4"/>
        </w:numPr>
        <w:spacing w:after="200" w:line="276" w:lineRule="auto"/>
        <w:rPr>
          <w:rFonts w:ascii="Times New Roman" w:hAnsi="Times New Roman" w:cs="Times New Roman"/>
        </w:rPr>
      </w:pPr>
      <w:r w:rsidRPr="00AD1ABC">
        <w:rPr>
          <w:rFonts w:ascii="Times New Roman" w:hAnsi="Times New Roman" w:cs="Times New Roman"/>
        </w:rPr>
        <w:t>Strong base-pairing</w:t>
      </w:r>
    </w:p>
    <w:p w14:paraId="4C17D8B0" w14:textId="77777777" w:rsidR="00AD1ABC" w:rsidRPr="00AD1ABC" w:rsidRDefault="00AD1ABC" w:rsidP="00AD1ABC">
      <w:pPr>
        <w:numPr>
          <w:ilvl w:val="0"/>
          <w:numId w:val="4"/>
        </w:numPr>
        <w:spacing w:after="200" w:line="276" w:lineRule="auto"/>
        <w:rPr>
          <w:rFonts w:ascii="Times New Roman" w:hAnsi="Times New Roman" w:cs="Times New Roman"/>
        </w:rPr>
      </w:pPr>
      <w:r w:rsidRPr="00AD1ABC">
        <w:rPr>
          <w:rFonts w:ascii="Times New Roman" w:hAnsi="Times New Roman" w:cs="Times New Roman"/>
        </w:rPr>
        <w:t>Stable stems and loops</w:t>
      </w:r>
    </w:p>
    <w:p w14:paraId="49E0AABC" w14:textId="77777777" w:rsidR="00AD1ABC" w:rsidRPr="00AD1ABC" w:rsidRDefault="00AD1ABC" w:rsidP="00AD1ABC">
      <w:pPr>
        <w:numPr>
          <w:ilvl w:val="0"/>
          <w:numId w:val="4"/>
        </w:numPr>
        <w:spacing w:after="200" w:line="276" w:lineRule="auto"/>
        <w:rPr>
          <w:rFonts w:ascii="Times New Roman" w:hAnsi="Times New Roman" w:cs="Times New Roman"/>
        </w:rPr>
      </w:pPr>
      <w:r w:rsidRPr="00AD1ABC">
        <w:rPr>
          <w:rFonts w:ascii="Times New Roman" w:hAnsi="Times New Roman" w:cs="Times New Roman"/>
        </w:rPr>
        <w:lastRenderedPageBreak/>
        <w:t>Low chance of random unfolding</w:t>
      </w:r>
    </w:p>
    <w:p w14:paraId="4B02BD1F" w14:textId="77777777" w:rsidR="00AD1ABC" w:rsidRPr="00AD1ABC" w:rsidRDefault="00AD1ABC" w:rsidP="00AD1ABC">
      <w:pPr>
        <w:numPr>
          <w:ilvl w:val="0"/>
          <w:numId w:val="4"/>
        </w:numPr>
        <w:spacing w:after="200" w:line="276" w:lineRule="auto"/>
        <w:rPr>
          <w:rFonts w:ascii="Times New Roman" w:hAnsi="Times New Roman" w:cs="Times New Roman"/>
        </w:rPr>
      </w:pPr>
      <w:r w:rsidRPr="00AD1ABC">
        <w:rPr>
          <w:rFonts w:ascii="Times New Roman" w:hAnsi="Times New Roman" w:cs="Times New Roman"/>
        </w:rPr>
        <w:t>The RNA (or the encoded protein structure) is likely to maintain its shape reliably</w:t>
      </w:r>
    </w:p>
    <w:p w14:paraId="431E2B66" w14:textId="77777777" w:rsidR="00AD1ABC" w:rsidRPr="00AD1ABC" w:rsidRDefault="00AD1ABC" w:rsidP="00B9188E">
      <w:pPr>
        <w:spacing w:after="200" w:line="276" w:lineRule="auto"/>
        <w:rPr>
          <w:rFonts w:ascii="Times New Roman" w:hAnsi="Times New Roman" w:cs="Times New Roman"/>
        </w:rPr>
      </w:pPr>
      <w:r w:rsidRPr="00AD1ABC">
        <w:rPr>
          <w:rFonts w:ascii="Times New Roman" w:hAnsi="Times New Roman" w:cs="Times New Roman"/>
        </w:rPr>
        <w:t xml:space="preserve">In simple words: </w:t>
      </w:r>
      <w:r w:rsidRPr="00AD1ABC">
        <w:rPr>
          <w:rFonts w:ascii="Times New Roman" w:hAnsi="Times New Roman" w:cs="Times New Roman"/>
          <w:b/>
          <w:bCs/>
        </w:rPr>
        <w:t>more negative = more stable</w:t>
      </w:r>
      <w:r w:rsidRPr="00AD1ABC">
        <w:rPr>
          <w:rFonts w:ascii="Times New Roman" w:hAnsi="Times New Roman" w:cs="Times New Roman"/>
        </w:rPr>
        <w:t>.</w:t>
      </w:r>
    </w:p>
    <w:p w14:paraId="16CC3C64" w14:textId="3BB9C93E" w:rsidR="00915CB6" w:rsidRPr="00E45B68" w:rsidRDefault="0078468A" w:rsidP="00F80700">
      <w:pPr>
        <w:rPr>
          <w:rFonts w:ascii="Times New Roman" w:hAnsi="Times New Roman" w:cs="Times New Roman"/>
          <w:b/>
          <w:bCs/>
        </w:rPr>
      </w:pPr>
      <w:r w:rsidRPr="00F80700">
        <w:rPr>
          <w:rFonts w:ascii="Times New Roman" w:hAnsi="Times New Roman" w:cs="Times New Roman"/>
          <w:b/>
          <w:bCs/>
          <w:sz w:val="32"/>
          <w:szCs w:val="32"/>
        </w:rPr>
        <w:t>NOTE</w:t>
      </w:r>
      <w:r w:rsidRPr="00AD1ABC">
        <w:rPr>
          <w:sz w:val="28"/>
          <w:szCs w:val="28"/>
        </w:rPr>
        <w:t xml:space="preserve">          </w:t>
      </w:r>
      <w:r w:rsidR="00410A30" w:rsidRPr="00AD1ABC">
        <w:rPr>
          <w:sz w:val="28"/>
          <w:szCs w:val="28"/>
        </w:rPr>
        <w:t xml:space="preserve">No significant regulatory motive </w:t>
      </w:r>
      <w:r w:rsidR="0058755A" w:rsidRPr="00AD1ABC">
        <w:rPr>
          <w:sz w:val="28"/>
          <w:szCs w:val="28"/>
        </w:rPr>
        <w:t>was</w:t>
      </w:r>
      <w:r w:rsidR="00410A30" w:rsidRPr="00AD1ABC">
        <w:rPr>
          <w:sz w:val="28"/>
          <w:szCs w:val="28"/>
        </w:rPr>
        <w:t xml:space="preserve"> predicted in the UTR region </w:t>
      </w:r>
      <w:r w:rsidRPr="00AD1ABC">
        <w:rPr>
          <w:sz w:val="28"/>
          <w:szCs w:val="28"/>
        </w:rPr>
        <w:br/>
      </w:r>
      <w:r w:rsidR="003554AB" w:rsidRPr="00AD1ABC">
        <w:rPr>
          <w:sz w:val="28"/>
          <w:szCs w:val="28"/>
        </w:rPr>
        <w:br/>
      </w:r>
      <w:r w:rsidR="00137402" w:rsidRPr="00AD1ABC">
        <w:rPr>
          <w:sz w:val="28"/>
          <w:szCs w:val="28"/>
        </w:rPr>
        <w:br/>
      </w:r>
      <w:r w:rsidR="00137402" w:rsidRPr="00AD1ABC">
        <w:rPr>
          <w:sz w:val="28"/>
          <w:szCs w:val="28"/>
        </w:rPr>
        <w:br/>
      </w:r>
      <w:r w:rsidR="00137402" w:rsidRPr="00AD1ABC">
        <w:rPr>
          <w:sz w:val="28"/>
          <w:szCs w:val="28"/>
        </w:rPr>
        <w:br/>
      </w:r>
      <w:r w:rsidR="00603B5C" w:rsidRPr="00AD1ABC">
        <w:rPr>
          <w:rFonts w:ascii="Times New Roman" w:hAnsi="Times New Roman" w:cs="Times New Roman"/>
          <w:b/>
          <w:bCs/>
          <w:color w:val="EE0000"/>
          <w:sz w:val="36"/>
          <w:szCs w:val="36"/>
        </w:rPr>
        <w:t>Step 0</w:t>
      </w:r>
      <w:r w:rsidR="00137402" w:rsidRPr="00AD1ABC">
        <w:rPr>
          <w:rFonts w:ascii="Times New Roman" w:hAnsi="Times New Roman" w:cs="Times New Roman"/>
          <w:b/>
          <w:bCs/>
          <w:color w:val="EE0000"/>
          <w:sz w:val="36"/>
          <w:szCs w:val="36"/>
        </w:rPr>
        <w:t>3</w:t>
      </w:r>
      <w:r w:rsidR="0067656B" w:rsidRPr="00AD1ABC">
        <w:rPr>
          <w:rFonts w:ascii="Times New Roman" w:hAnsi="Times New Roman" w:cs="Times New Roman"/>
          <w:b/>
          <w:bCs/>
          <w:color w:val="EE0000"/>
          <w:sz w:val="36"/>
          <w:szCs w:val="36"/>
        </w:rPr>
        <w:t xml:space="preserve">  </w:t>
      </w:r>
      <w:r w:rsidR="00137402" w:rsidRPr="00AD1ABC">
        <w:rPr>
          <w:rFonts w:ascii="Times New Roman" w:hAnsi="Times New Roman" w:cs="Times New Roman"/>
          <w:b/>
          <w:bCs/>
          <w:color w:val="EE0000"/>
          <w:sz w:val="36"/>
          <w:szCs w:val="36"/>
        </w:rPr>
        <w:t xml:space="preserve"> Protein Analysis</w:t>
      </w:r>
      <w:r w:rsidR="004017CA">
        <w:rPr>
          <w:rFonts w:ascii="Times New Roman" w:hAnsi="Times New Roman" w:cs="Times New Roman"/>
          <w:b/>
          <w:bCs/>
          <w:color w:val="EE0000"/>
          <w:sz w:val="36"/>
          <w:szCs w:val="36"/>
        </w:rPr>
        <w:br/>
      </w:r>
      <w:r w:rsidR="004017CA">
        <w:rPr>
          <w:rFonts w:ascii="Times New Roman" w:hAnsi="Times New Roman" w:cs="Times New Roman"/>
          <w:b/>
          <w:bCs/>
          <w:color w:val="EE0000"/>
          <w:sz w:val="36"/>
          <w:szCs w:val="36"/>
        </w:rPr>
        <w:br/>
      </w:r>
      <w:r w:rsidR="004017CA">
        <w:rPr>
          <w:noProof/>
        </w:rPr>
        <w:drawing>
          <wp:inline distT="0" distB="0" distL="0" distR="0" wp14:anchorId="0E3B2C8E" wp14:editId="3DA379A9">
            <wp:extent cx="5943600" cy="2188845"/>
            <wp:effectExtent l="0" t="0" r="0" b="1905"/>
            <wp:docPr id="1364757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188845"/>
                    </a:xfrm>
                    <a:prstGeom prst="rect">
                      <a:avLst/>
                    </a:prstGeom>
                    <a:noFill/>
                    <a:ln>
                      <a:noFill/>
                    </a:ln>
                  </pic:spPr>
                </pic:pic>
              </a:graphicData>
            </a:graphic>
          </wp:inline>
        </w:drawing>
      </w:r>
      <w:r w:rsidR="004017CA">
        <w:rPr>
          <w:rFonts w:ascii="Times New Roman" w:hAnsi="Times New Roman" w:cs="Times New Roman"/>
          <w:b/>
          <w:bCs/>
          <w:color w:val="EE0000"/>
          <w:sz w:val="36"/>
          <w:szCs w:val="36"/>
        </w:rPr>
        <w:br/>
      </w:r>
      <w:r w:rsidR="00915CB6">
        <w:rPr>
          <w:rFonts w:ascii="Times New Roman" w:hAnsi="Times New Roman" w:cs="Times New Roman"/>
          <w:b/>
          <w:bCs/>
        </w:rPr>
        <w:br/>
      </w:r>
      <w:r w:rsidR="00915CB6" w:rsidRPr="00F80700">
        <w:rPr>
          <w:rFonts w:ascii="Times New Roman" w:hAnsi="Times New Roman" w:cs="Times New Roman"/>
          <w:b/>
          <w:bCs/>
          <w:sz w:val="32"/>
          <w:szCs w:val="32"/>
        </w:rPr>
        <w:t>Functional prediction based on domains (summary)</w:t>
      </w:r>
      <w:r w:rsidR="00915CB6">
        <w:rPr>
          <w:rFonts w:ascii="Times New Roman" w:hAnsi="Times New Roman" w:cs="Times New Roman"/>
          <w:b/>
          <w:bCs/>
        </w:rPr>
        <w:t xml:space="preserve"> </w:t>
      </w:r>
      <w:r w:rsidR="00B56190">
        <w:rPr>
          <w:rFonts w:ascii="Times New Roman" w:hAnsi="Times New Roman" w:cs="Times New Roman"/>
          <w:b/>
          <w:bCs/>
        </w:rPr>
        <w:br/>
      </w:r>
      <w:r w:rsidR="00B56190">
        <w:rPr>
          <w:rFonts w:ascii="Times New Roman" w:hAnsi="Times New Roman" w:cs="Times New Roman"/>
          <w:b/>
          <w:bCs/>
        </w:rPr>
        <w:br/>
      </w:r>
      <w:r w:rsidR="00B56190">
        <w:rPr>
          <w:rFonts w:ascii="Times New Roman" w:hAnsi="Times New Roman" w:cs="Times New Roman"/>
          <w:b/>
          <w:bCs/>
        </w:rPr>
        <w:br/>
      </w:r>
      <w:r w:rsidR="00B56190">
        <w:rPr>
          <w:rFonts w:ascii="Times New Roman" w:hAnsi="Times New Roman" w:cs="Times New Roman"/>
          <w:b/>
          <w:bCs/>
        </w:rPr>
        <w:br/>
      </w:r>
      <w:r w:rsidR="00B56190">
        <w:rPr>
          <w:rFonts w:ascii="Times New Roman" w:hAnsi="Times New Roman" w:cs="Times New Roman"/>
          <w:b/>
          <w:bCs/>
        </w:rPr>
        <w:br/>
      </w:r>
      <w:r w:rsidR="00B56190">
        <w:rPr>
          <w:rFonts w:ascii="Times New Roman" w:hAnsi="Times New Roman" w:cs="Times New Roman"/>
          <w:b/>
          <w:bCs/>
        </w:rPr>
        <w:br/>
      </w:r>
    </w:p>
    <w:p w14:paraId="6F80CCFE" w14:textId="343575D0" w:rsidR="007E02C7" w:rsidRPr="00AD1ABC" w:rsidRDefault="00166E2B" w:rsidP="00B9188E">
      <w:pPr>
        <w:spacing w:after="200" w:line="276" w:lineRule="auto"/>
        <w:rPr>
          <w:sz w:val="28"/>
          <w:szCs w:val="28"/>
        </w:rPr>
      </w:pPr>
      <w:r w:rsidRPr="00603B5C">
        <w:rPr>
          <w:noProof/>
        </w:rPr>
        <w:lastRenderedPageBreak/>
        <w:br/>
      </w:r>
      <w:r>
        <w:rPr>
          <w:noProof/>
        </w:rPr>
        <w:drawing>
          <wp:inline distT="0" distB="0" distL="0" distR="0" wp14:anchorId="0AC28F98" wp14:editId="7D78DCF2">
            <wp:extent cx="5943600" cy="1320800"/>
            <wp:effectExtent l="0" t="0" r="0" b="0"/>
            <wp:docPr id="751743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20800"/>
                    </a:xfrm>
                    <a:prstGeom prst="rect">
                      <a:avLst/>
                    </a:prstGeom>
                    <a:noFill/>
                    <a:ln>
                      <a:noFill/>
                    </a:ln>
                  </pic:spPr>
                </pic:pic>
              </a:graphicData>
            </a:graphic>
          </wp:inline>
        </w:drawing>
      </w:r>
      <w:r w:rsidR="003554AB" w:rsidRPr="00AD1ABC">
        <w:rPr>
          <w:sz w:val="28"/>
          <w:szCs w:val="28"/>
        </w:rPr>
        <w:br/>
      </w:r>
      <w:r w:rsidR="003554AB">
        <w:rPr>
          <w:noProof/>
        </w:rPr>
        <w:drawing>
          <wp:inline distT="0" distB="0" distL="0" distR="0" wp14:anchorId="60A71D54" wp14:editId="3FF5AC89">
            <wp:extent cx="3856355" cy="751205"/>
            <wp:effectExtent l="0" t="0" r="0" b="0"/>
            <wp:docPr id="1777261309" name="Picture 5"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61309" name="Picture 5" descr="A black text with black lett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6355" cy="751205"/>
                    </a:xfrm>
                    <a:prstGeom prst="rect">
                      <a:avLst/>
                    </a:prstGeom>
                    <a:noFill/>
                    <a:ln>
                      <a:noFill/>
                    </a:ln>
                  </pic:spPr>
                </pic:pic>
              </a:graphicData>
            </a:graphic>
          </wp:inline>
        </w:drawing>
      </w:r>
      <w:r w:rsidR="00137402" w:rsidRPr="00AD1ABC">
        <w:rPr>
          <w:b/>
          <w:bCs/>
          <w:sz w:val="28"/>
          <w:szCs w:val="28"/>
        </w:rPr>
        <w:br/>
      </w:r>
      <w:r w:rsidR="00B9188E">
        <w:rPr>
          <w:b/>
          <w:bCs/>
          <w:sz w:val="28"/>
          <w:szCs w:val="28"/>
        </w:rPr>
        <w:t xml:space="preserve">             </w:t>
      </w:r>
      <w:r w:rsidR="007E02C7" w:rsidRPr="00915CB6">
        <w:rPr>
          <w:b/>
          <w:bCs/>
        </w:rPr>
        <w:t>Grand average of hydropathicity (GRAVY):</w:t>
      </w:r>
      <w:r w:rsidR="007E02C7" w:rsidRPr="00AD1ABC">
        <w:rPr>
          <w:sz w:val="28"/>
          <w:szCs w:val="28"/>
        </w:rPr>
        <w:t xml:space="preserve"> -0.845</w:t>
      </w:r>
    </w:p>
    <w:p w14:paraId="7E47F3DF" w14:textId="26100E68" w:rsidR="001A1CA3" w:rsidRPr="00122FDF" w:rsidRDefault="00122FDF" w:rsidP="00122FDF">
      <w:pPr>
        <w:ind w:left="360"/>
        <w:rPr>
          <w:sz w:val="28"/>
          <w:szCs w:val="28"/>
        </w:rPr>
      </w:pPr>
      <w:r w:rsidRPr="00122FDF">
        <w:rPr>
          <w:sz w:val="28"/>
          <w:szCs w:val="28"/>
        </w:rPr>
        <w:br/>
      </w:r>
    </w:p>
    <w:p w14:paraId="58B440EA" w14:textId="2E7EB11E" w:rsidR="00AA3EF6" w:rsidRPr="00656EF8" w:rsidRDefault="00603B5C" w:rsidP="00F80700">
      <w:pPr>
        <w:spacing w:line="240" w:lineRule="auto"/>
        <w:rPr>
          <w:rFonts w:ascii="Times New Roman" w:hAnsi="Times New Roman" w:cs="Times New Roman"/>
          <w:b/>
          <w:bCs/>
          <w:u w:val="single"/>
        </w:rPr>
      </w:pPr>
      <w:r>
        <w:rPr>
          <w:rFonts w:ascii="Times New Roman" w:hAnsi="Times New Roman"/>
          <w:b/>
          <w:bCs/>
          <w:color w:val="EE0000"/>
          <w:sz w:val="28"/>
          <w:szCs w:val="28"/>
        </w:rPr>
        <w:t xml:space="preserve">  </w:t>
      </w:r>
      <w:r w:rsidRPr="00603B5C">
        <w:rPr>
          <w:rFonts w:ascii="Times New Roman" w:hAnsi="Times New Roman"/>
          <w:b/>
          <w:bCs/>
          <w:color w:val="EE0000"/>
          <w:sz w:val="32"/>
          <w:szCs w:val="32"/>
        </w:rPr>
        <w:t xml:space="preserve">Step 04     </w:t>
      </w:r>
      <w:r w:rsidR="00122FDF" w:rsidRPr="00603B5C">
        <w:rPr>
          <w:rFonts w:ascii="Times New Roman" w:hAnsi="Times New Roman"/>
          <w:b/>
          <w:bCs/>
          <w:color w:val="EE0000"/>
          <w:sz w:val="32"/>
          <w:szCs w:val="32"/>
        </w:rPr>
        <w:t>Subcellular Localization Prediction</w:t>
      </w:r>
      <w:r w:rsidR="00F11DC9" w:rsidRPr="00603B5C">
        <w:rPr>
          <w:rFonts w:ascii="Times New Roman" w:hAnsi="Times New Roman"/>
          <w:b/>
          <w:bCs/>
          <w:sz w:val="28"/>
          <w:szCs w:val="28"/>
        </w:rPr>
        <w:br/>
      </w:r>
      <w:r w:rsidR="00122FDF" w:rsidRPr="00F11DC9">
        <w:rPr>
          <w:rFonts w:ascii="Times New Roman" w:hAnsi="Times New Roman"/>
          <w:b/>
          <w:bCs/>
          <w:sz w:val="28"/>
          <w:szCs w:val="28"/>
        </w:rPr>
        <w:br/>
      </w:r>
      <w:r w:rsidR="00F11DC9" w:rsidRPr="00F80700">
        <w:rPr>
          <w:rFonts w:ascii="Times New Roman" w:hAnsi="Times New Roman" w:cs="Times New Roman"/>
          <w:b/>
          <w:bCs/>
          <w:sz w:val="32"/>
          <w:szCs w:val="32"/>
        </w:rPr>
        <w:t xml:space="preserve">Localization prediction from 2 </w:t>
      </w:r>
      <w:r w:rsidR="00F80700" w:rsidRPr="00F80700">
        <w:rPr>
          <w:b/>
          <w:bCs/>
          <w:noProof/>
          <w:sz w:val="32"/>
          <w:szCs w:val="32"/>
        </w:rPr>
        <w:t>different tools</w:t>
      </w:r>
      <w:r w:rsidR="00C74D51" w:rsidRPr="00C74D51">
        <w:t xml:space="preserve"> </w:t>
      </w:r>
      <w:r w:rsidR="00C74D51">
        <w:br/>
      </w:r>
      <w:r w:rsidR="00C74D51">
        <w:br/>
      </w:r>
      <w:r w:rsidR="00C74D51">
        <w:rPr>
          <w:noProof/>
        </w:rPr>
        <w:drawing>
          <wp:inline distT="0" distB="0" distL="0" distR="0" wp14:anchorId="550615B0" wp14:editId="6D31B040">
            <wp:extent cx="5502303" cy="2429008"/>
            <wp:effectExtent l="0" t="0" r="3175" b="9525"/>
            <wp:docPr id="8833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7163" cy="2439983"/>
                    </a:xfrm>
                    <a:prstGeom prst="rect">
                      <a:avLst/>
                    </a:prstGeom>
                    <a:noFill/>
                    <a:ln>
                      <a:noFill/>
                    </a:ln>
                  </pic:spPr>
                </pic:pic>
              </a:graphicData>
            </a:graphic>
          </wp:inline>
        </w:drawing>
      </w:r>
      <w:r w:rsidR="005D3177">
        <w:rPr>
          <w:noProof/>
        </w:rPr>
        <w:lastRenderedPageBreak/>
        <w:drawing>
          <wp:inline distT="0" distB="0" distL="0" distR="0" wp14:anchorId="7336A1E5" wp14:editId="27301215">
            <wp:extent cx="4770783" cy="2203428"/>
            <wp:effectExtent l="0" t="0" r="0" b="6985"/>
            <wp:docPr id="130837999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79992" name="Picture 7"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5023" cy="2237717"/>
                    </a:xfrm>
                    <a:prstGeom prst="rect">
                      <a:avLst/>
                    </a:prstGeom>
                    <a:noFill/>
                    <a:ln>
                      <a:noFill/>
                    </a:ln>
                  </pic:spPr>
                </pic:pic>
              </a:graphicData>
            </a:graphic>
          </wp:inline>
        </w:drawing>
      </w:r>
      <w:r w:rsidR="0044455C">
        <w:br/>
      </w:r>
      <w:r w:rsidR="0044455C">
        <w:rPr>
          <w:noProof/>
        </w:rPr>
        <w:drawing>
          <wp:inline distT="0" distB="0" distL="0" distR="0" wp14:anchorId="6E0B86A5" wp14:editId="57B005C3">
            <wp:extent cx="6209969" cy="3127542"/>
            <wp:effectExtent l="0" t="0" r="635" b="0"/>
            <wp:docPr id="11576378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16528" cy="3130845"/>
                    </a:xfrm>
                    <a:prstGeom prst="rect">
                      <a:avLst/>
                    </a:prstGeom>
                    <a:noFill/>
                    <a:ln>
                      <a:noFill/>
                    </a:ln>
                  </pic:spPr>
                </pic:pic>
              </a:graphicData>
            </a:graphic>
          </wp:inline>
        </w:drawing>
      </w:r>
      <w:r w:rsidR="00271A88">
        <w:br/>
      </w:r>
      <w:r w:rsidR="00D0355D">
        <w:br/>
      </w:r>
      <w:r w:rsidR="00AA3EF6" w:rsidRPr="00167502">
        <w:rPr>
          <w:rFonts w:ascii="Times New Roman" w:hAnsi="Times New Roman" w:cs="Times New Roman"/>
          <w:b/>
          <w:bCs/>
          <w:sz w:val="32"/>
          <w:szCs w:val="32"/>
          <w:u w:val="single"/>
        </w:rPr>
        <w:t>Final predicted location + justification</w:t>
      </w:r>
    </w:p>
    <w:p w14:paraId="32292735" w14:textId="73312A33" w:rsidR="00E5608F" w:rsidRPr="00E5608F" w:rsidRDefault="00A35E2C" w:rsidP="00E5608F">
      <w:pPr>
        <w:spacing w:line="240" w:lineRule="auto"/>
        <w:jc w:val="both"/>
        <w:rPr>
          <w:rFonts w:ascii="Times New Roman" w:hAnsi="Times New Roman" w:cs="Times New Roman"/>
          <w:sz w:val="28"/>
          <w:szCs w:val="28"/>
        </w:rPr>
      </w:pPr>
      <w:r w:rsidRPr="00A35E2C">
        <w:rPr>
          <w:rFonts w:ascii="Times New Roman" w:hAnsi="Times New Roman" w:cs="Times New Roman"/>
        </w:rPr>
        <w:t xml:space="preserve"> Nucleus</w:t>
      </w:r>
      <w:r w:rsidR="00E5608F">
        <w:rPr>
          <w:rFonts w:ascii="Times New Roman" w:hAnsi="Times New Roman" w:cs="Times New Roman"/>
        </w:rPr>
        <w:br/>
      </w:r>
      <w:r w:rsidR="00AA3EF6">
        <w:rPr>
          <w:rFonts w:ascii="Times New Roman" w:hAnsi="Times New Roman" w:cs="Times New Roman"/>
        </w:rPr>
        <w:br/>
      </w:r>
      <w:r w:rsidR="00E5608F" w:rsidRPr="00167502">
        <w:rPr>
          <w:rFonts w:ascii="Times New Roman" w:hAnsi="Times New Roman" w:cs="Times New Roman"/>
          <w:b/>
          <w:bCs/>
          <w:sz w:val="32"/>
          <w:szCs w:val="32"/>
        </w:rPr>
        <w:t>Justification</w:t>
      </w:r>
      <w:r w:rsidR="00E5608F" w:rsidRPr="00167502">
        <w:rPr>
          <w:rFonts w:ascii="Times New Roman" w:hAnsi="Times New Roman" w:cs="Times New Roman"/>
          <w:sz w:val="32"/>
          <w:szCs w:val="32"/>
        </w:rPr>
        <w:t>:</w:t>
      </w:r>
    </w:p>
    <w:p w14:paraId="03904F85" w14:textId="402CCA42" w:rsidR="003A0EB9" w:rsidRPr="003A0EB9" w:rsidRDefault="00A35E2C" w:rsidP="00603B5C">
      <w:pPr>
        <w:spacing w:line="240" w:lineRule="auto"/>
        <w:rPr>
          <w:rFonts w:ascii="Times New Roman" w:hAnsi="Times New Roman" w:cs="Times New Roman"/>
          <w:b/>
          <w:bCs/>
          <w:color w:val="EE0000"/>
          <w:sz w:val="32"/>
          <w:szCs w:val="32"/>
        </w:rPr>
      </w:pPr>
      <w:r w:rsidRPr="00A35E2C">
        <w:rPr>
          <w:rFonts w:ascii="Times New Roman" w:hAnsi="Times New Roman" w:cs="Times New Roman"/>
        </w:rPr>
        <w:t xml:space="preserve">The protein is predicted to be a nuclear </w:t>
      </w:r>
      <w:proofErr w:type="spellStart"/>
      <w:proofErr w:type="gramStart"/>
      <w:r w:rsidRPr="00A35E2C">
        <w:rPr>
          <w:rFonts w:ascii="Times New Roman" w:hAnsi="Times New Roman" w:cs="Times New Roman"/>
        </w:rPr>
        <w:t>protein.T</w:t>
      </w:r>
      <w:r w:rsidR="00D0355D" w:rsidRPr="00A35E2C">
        <w:rPr>
          <w:rFonts w:ascii="Times New Roman" w:hAnsi="Times New Roman" w:cs="Times New Roman"/>
        </w:rPr>
        <w:t>he</w:t>
      </w:r>
      <w:proofErr w:type="spellEnd"/>
      <w:proofErr w:type="gramEnd"/>
      <w:r w:rsidR="00D0355D" w:rsidRPr="00A35E2C">
        <w:rPr>
          <w:rFonts w:ascii="Times New Roman" w:hAnsi="Times New Roman" w:cs="Times New Roman"/>
        </w:rPr>
        <w:t xml:space="preserve"> k-NN method supports this with a strong </w:t>
      </w:r>
      <w:r w:rsidR="00D0355D" w:rsidRPr="00A35E2C">
        <w:rPr>
          <w:rFonts w:ascii="Times New Roman" w:hAnsi="Times New Roman" w:cs="Times New Roman"/>
          <w:b/>
          <w:bCs/>
        </w:rPr>
        <w:t>82.6% nuclear likelihood</w:t>
      </w:r>
      <w:r w:rsidR="00D0355D" w:rsidRPr="00A35E2C">
        <w:rPr>
          <w:rFonts w:ascii="Times New Roman" w:hAnsi="Times New Roman" w:cs="Times New Roman"/>
        </w:rPr>
        <w:t xml:space="preserve"> (k=23), much higher than the mitochondrial (13%) or peroxisomal (4.3%) options. TargetP-2.0 confirms the result by placing the protein in the </w:t>
      </w:r>
      <w:r w:rsidR="00D0355D" w:rsidRPr="00A35E2C">
        <w:rPr>
          <w:rFonts w:ascii="Times New Roman" w:hAnsi="Times New Roman" w:cs="Times New Roman"/>
          <w:b/>
          <w:bCs/>
        </w:rPr>
        <w:t>“Other”</w:t>
      </w:r>
      <w:r w:rsidR="00D0355D" w:rsidRPr="00A35E2C">
        <w:rPr>
          <w:rFonts w:ascii="Times New Roman" w:hAnsi="Times New Roman" w:cs="Times New Roman"/>
        </w:rPr>
        <w:t xml:space="preserve"> category with maximum confidence, meaning it has </w:t>
      </w:r>
      <w:r w:rsidR="00D0355D" w:rsidRPr="00A35E2C">
        <w:rPr>
          <w:rFonts w:ascii="Times New Roman" w:hAnsi="Times New Roman" w:cs="Times New Roman"/>
          <w:b/>
          <w:bCs/>
        </w:rPr>
        <w:t>no signal peptide or mitochondrial/chloroplast transit peptide</w:t>
      </w:r>
      <w:r w:rsidR="00D0355D" w:rsidRPr="00A35E2C">
        <w:rPr>
          <w:rFonts w:ascii="Times New Roman" w:hAnsi="Times New Roman" w:cs="Times New Roman"/>
        </w:rPr>
        <w:t>. Since it lacks any targeting signal for mitochondria or the secretory pathway, the prediction aligns with a protein that stays in the cell interior and can be imported into the nucleus.</w:t>
      </w:r>
      <w:r w:rsidR="0060766D" w:rsidRPr="00A35E2C">
        <w:rPr>
          <w:rFonts w:ascii="Times New Roman" w:hAnsi="Times New Roman" w:cs="Times New Roman"/>
        </w:rPr>
        <w:br/>
      </w:r>
      <w:r w:rsidR="0060766D">
        <w:br/>
      </w:r>
      <w:r w:rsidR="003A0EB9">
        <w:rPr>
          <w:rFonts w:ascii="Times New Roman" w:hAnsi="Times New Roman" w:cs="Times New Roman"/>
          <w:b/>
          <w:bCs/>
          <w:color w:val="EE0000"/>
          <w:sz w:val="32"/>
          <w:szCs w:val="32"/>
        </w:rPr>
        <w:t xml:space="preserve">                </w:t>
      </w:r>
      <w:r w:rsidR="00603B5C">
        <w:rPr>
          <w:rFonts w:ascii="Times New Roman" w:hAnsi="Times New Roman" w:cs="Times New Roman"/>
          <w:b/>
          <w:bCs/>
          <w:color w:val="EE0000"/>
          <w:sz w:val="32"/>
          <w:szCs w:val="32"/>
        </w:rPr>
        <w:t>step 05</w:t>
      </w:r>
      <w:r w:rsidR="003A0EB9">
        <w:rPr>
          <w:rFonts w:ascii="Times New Roman" w:hAnsi="Times New Roman" w:cs="Times New Roman"/>
          <w:b/>
          <w:bCs/>
          <w:color w:val="EE0000"/>
          <w:sz w:val="32"/>
          <w:szCs w:val="32"/>
        </w:rPr>
        <w:t xml:space="preserve">                  </w:t>
      </w:r>
      <w:r w:rsidR="003A0EB9" w:rsidRPr="003A0EB9">
        <w:rPr>
          <w:rFonts w:ascii="Times New Roman" w:hAnsi="Times New Roman" w:cs="Times New Roman"/>
          <w:b/>
          <w:bCs/>
          <w:color w:val="EE0000"/>
          <w:sz w:val="32"/>
          <w:szCs w:val="32"/>
        </w:rPr>
        <w:t xml:space="preserve">Phylogenetic Analysis </w:t>
      </w:r>
    </w:p>
    <w:p w14:paraId="51D420A0" w14:textId="52474E0C" w:rsidR="00B16786" w:rsidRPr="00167502" w:rsidRDefault="0060766D" w:rsidP="00B16786">
      <w:pPr>
        <w:spacing w:line="240" w:lineRule="auto"/>
        <w:rPr>
          <w:rFonts w:ascii="Times New Roman" w:hAnsi="Times New Roman" w:cs="Times New Roman"/>
          <w:b/>
          <w:bCs/>
          <w:sz w:val="32"/>
          <w:szCs w:val="32"/>
          <w:u w:val="single"/>
        </w:rPr>
      </w:pPr>
      <w:r>
        <w:lastRenderedPageBreak/>
        <w:br/>
      </w:r>
      <w:r w:rsidR="00B16786" w:rsidRPr="00167502">
        <w:rPr>
          <w:rFonts w:ascii="Times New Roman" w:hAnsi="Times New Roman" w:cs="Times New Roman"/>
          <w:b/>
          <w:bCs/>
          <w:sz w:val="32"/>
          <w:szCs w:val="32"/>
          <w:u w:val="single"/>
        </w:rPr>
        <w:t>Multiple Sequence Alignment ss</w:t>
      </w:r>
    </w:p>
    <w:p w14:paraId="1215FB9E" w14:textId="51F47A42" w:rsidR="00122FDF" w:rsidRPr="0060766D" w:rsidRDefault="00122FDF" w:rsidP="00B16786">
      <w:pPr>
        <w:pStyle w:val="ListParagraph"/>
        <w:rPr>
          <w:rFonts w:ascii="Times New Roman" w:hAnsi="Times New Roman" w:cs="Times New Roman"/>
          <w:b/>
          <w:bCs/>
        </w:rPr>
      </w:pPr>
    </w:p>
    <w:p w14:paraId="3DE82E9F" w14:textId="77777777" w:rsidR="00167502" w:rsidRPr="005B00A7" w:rsidRDefault="0060766D" w:rsidP="00167502">
      <w:pPr>
        <w:spacing w:line="240" w:lineRule="auto"/>
        <w:jc w:val="both"/>
        <w:rPr>
          <w:rFonts w:ascii="Times New Roman" w:hAnsi="Times New Roman" w:cs="Times New Roman"/>
          <w:b/>
          <w:bCs/>
        </w:rPr>
      </w:pPr>
      <w:r>
        <w:rPr>
          <w:noProof/>
        </w:rPr>
        <w:drawing>
          <wp:inline distT="0" distB="0" distL="0" distR="0" wp14:anchorId="1315CBA7" wp14:editId="150B5404">
            <wp:extent cx="5943600" cy="3031490"/>
            <wp:effectExtent l="0" t="0" r="0" b="0"/>
            <wp:docPr id="1163568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031490"/>
                    </a:xfrm>
                    <a:prstGeom prst="rect">
                      <a:avLst/>
                    </a:prstGeom>
                    <a:noFill/>
                    <a:ln>
                      <a:noFill/>
                    </a:ln>
                  </pic:spPr>
                </pic:pic>
              </a:graphicData>
            </a:graphic>
          </wp:inline>
        </w:drawing>
      </w:r>
      <w:r w:rsidR="00CF213B">
        <w:rPr>
          <w:rFonts w:ascii="Times New Roman" w:hAnsi="Times New Roman" w:cs="Times New Roman"/>
          <w:b/>
          <w:bCs/>
        </w:rPr>
        <w:br/>
      </w:r>
      <w:r w:rsidR="00CF213B">
        <w:rPr>
          <w:rFonts w:ascii="Times New Roman" w:hAnsi="Times New Roman" w:cs="Times New Roman"/>
          <w:b/>
          <w:bCs/>
        </w:rPr>
        <w:br/>
      </w:r>
      <w:r w:rsidR="00CF213B" w:rsidRPr="00B00878">
        <w:rPr>
          <w:rFonts w:ascii="Times New Roman" w:hAnsi="Times New Roman" w:cs="Times New Roman"/>
          <w:noProof/>
        </w:rPr>
        <w:drawing>
          <wp:inline distT="0" distB="0" distL="0" distR="0" wp14:anchorId="10C5E3B3" wp14:editId="1F555FEB">
            <wp:extent cx="5943600" cy="2768600"/>
            <wp:effectExtent l="0" t="0" r="0" b="0"/>
            <wp:docPr id="73183708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37084" name="Picture 10"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68600"/>
                    </a:xfrm>
                    <a:prstGeom prst="rect">
                      <a:avLst/>
                    </a:prstGeom>
                    <a:noFill/>
                    <a:ln>
                      <a:noFill/>
                    </a:ln>
                  </pic:spPr>
                </pic:pic>
              </a:graphicData>
            </a:graphic>
          </wp:inline>
        </w:drawing>
      </w:r>
      <w:r w:rsidR="008A470E">
        <w:rPr>
          <w:rFonts w:ascii="Times New Roman" w:hAnsi="Times New Roman" w:cs="Times New Roman"/>
          <w:b/>
          <w:bCs/>
        </w:rPr>
        <w:br/>
      </w:r>
      <w:r w:rsidR="008A470E">
        <w:rPr>
          <w:rFonts w:ascii="Times New Roman" w:hAnsi="Times New Roman" w:cs="Times New Roman"/>
        </w:rPr>
        <w:br/>
      </w:r>
      <w:r w:rsidR="00167502" w:rsidRPr="00167502">
        <w:rPr>
          <w:rFonts w:ascii="Times New Roman" w:hAnsi="Times New Roman" w:cs="Times New Roman"/>
          <w:b/>
          <w:bCs/>
          <w:sz w:val="32"/>
          <w:szCs w:val="32"/>
        </w:rPr>
        <w:t>Phylogenetic Tree: Explanation</w:t>
      </w:r>
      <w:r w:rsidR="00167502" w:rsidRPr="005B00A7">
        <w:rPr>
          <w:rFonts w:ascii="Times New Roman" w:hAnsi="Times New Roman" w:cs="Times New Roman"/>
          <w:b/>
          <w:bCs/>
        </w:rPr>
        <w:t xml:space="preserve"> </w:t>
      </w:r>
    </w:p>
    <w:p w14:paraId="0BA14C57" w14:textId="417C1483" w:rsidR="00DE4A16" w:rsidRPr="00DE4A16" w:rsidRDefault="008A470E" w:rsidP="008A470E">
      <w:pPr>
        <w:spacing w:line="240" w:lineRule="auto"/>
        <w:rPr>
          <w:rFonts w:ascii="Times New Roman" w:hAnsi="Times New Roman" w:cs="Times New Roman"/>
          <w:b/>
          <w:bCs/>
          <w:color w:val="EE0000"/>
          <w:sz w:val="32"/>
          <w:szCs w:val="32"/>
        </w:rPr>
      </w:pPr>
      <w:r w:rsidRPr="008A470E">
        <w:rPr>
          <w:rFonts w:ascii="Times New Roman" w:hAnsi="Times New Roman" w:cs="Times New Roman"/>
        </w:rPr>
        <w:t xml:space="preserve">The phylogram shows how your sequence (Ic|ORF1) is related to other proteins based on evolutionary distance. Ic|ORF1 sits closest to NP_001278478.1 and NP_001361441.1, which means these proteins are the most </w:t>
      </w:r>
      <w:proofErr w:type="gramStart"/>
      <w:r w:rsidRPr="008A470E">
        <w:rPr>
          <w:rFonts w:ascii="Times New Roman" w:hAnsi="Times New Roman" w:cs="Times New Roman"/>
        </w:rPr>
        <w:t>similar to</w:t>
      </w:r>
      <w:proofErr w:type="gramEnd"/>
      <w:r w:rsidRPr="008A470E">
        <w:rPr>
          <w:rFonts w:ascii="Times New Roman" w:hAnsi="Times New Roman" w:cs="Times New Roman"/>
        </w:rPr>
        <w:t xml:space="preserve"> your sequence. The other proteins (XP_052600413.1, EPY72868.1, XP_019523035.1) lie on longer branches, showing they are more distantly related. The branch length values represent how much the sequences differ. </w:t>
      </w:r>
      <w:r w:rsidRPr="008A470E">
        <w:rPr>
          <w:rFonts w:ascii="Times New Roman" w:hAnsi="Times New Roman" w:cs="Times New Roman"/>
        </w:rPr>
        <w:lastRenderedPageBreak/>
        <w:t>Overall, the tree shows Ic|ORF1 forming a small cluster with its closest matches and separating from the more divergent proteins.</w:t>
      </w:r>
      <w:r>
        <w:rPr>
          <w:rFonts w:ascii="Times New Roman" w:hAnsi="Times New Roman" w:cs="Times New Roman"/>
        </w:rPr>
        <w:br/>
      </w:r>
      <w:r w:rsidRPr="00462760">
        <w:rPr>
          <w:rFonts w:ascii="Times New Roman" w:hAnsi="Times New Roman" w:cs="Times New Roman"/>
          <w:sz w:val="36"/>
          <w:szCs w:val="36"/>
        </w:rPr>
        <w:br/>
      </w:r>
      <w:r w:rsidR="0060766D" w:rsidRPr="00462760">
        <w:rPr>
          <w:rFonts w:ascii="Times New Roman" w:hAnsi="Times New Roman" w:cs="Times New Roman"/>
          <w:b/>
          <w:bCs/>
          <w:sz w:val="36"/>
          <w:szCs w:val="36"/>
        </w:rPr>
        <w:br/>
      </w:r>
      <w:r w:rsidR="00DE4A16" w:rsidRPr="00462760">
        <w:rPr>
          <w:rFonts w:ascii="Times New Roman" w:hAnsi="Times New Roman" w:cs="Times New Roman"/>
          <w:b/>
          <w:bCs/>
          <w:color w:val="EE0000"/>
          <w:sz w:val="36"/>
          <w:szCs w:val="36"/>
        </w:rPr>
        <w:t>step 06     Protein –Protein Interaction Analysis:</w:t>
      </w:r>
    </w:p>
    <w:p w14:paraId="45FA4E4B" w14:textId="77777777" w:rsidR="00DE4A16" w:rsidRPr="00462760" w:rsidRDefault="00DE4A16" w:rsidP="00DE4A16">
      <w:pPr>
        <w:spacing w:line="240" w:lineRule="auto"/>
        <w:jc w:val="both"/>
        <w:rPr>
          <w:rFonts w:ascii="Times New Roman" w:hAnsi="Times New Roman" w:cs="Times New Roman"/>
          <w:b/>
          <w:bCs/>
          <w:sz w:val="32"/>
          <w:szCs w:val="32"/>
          <w:u w:val="single"/>
        </w:rPr>
      </w:pPr>
      <w:r w:rsidRPr="00462760">
        <w:rPr>
          <w:rFonts w:ascii="Times New Roman" w:hAnsi="Times New Roman" w:cs="Times New Roman"/>
          <w:b/>
          <w:bCs/>
          <w:sz w:val="32"/>
          <w:szCs w:val="32"/>
          <w:u w:val="single"/>
        </w:rPr>
        <w:t>STRING interaction map.</w:t>
      </w:r>
    </w:p>
    <w:p w14:paraId="55A2A967" w14:textId="33B04EFD" w:rsidR="00F80700" w:rsidRPr="00F80700" w:rsidRDefault="005E69A5" w:rsidP="00F80700">
      <w:pPr>
        <w:spacing w:line="240" w:lineRule="auto"/>
        <w:jc w:val="both"/>
        <w:rPr>
          <w:rFonts w:ascii="Times New Roman" w:hAnsi="Times New Roman" w:cs="Times New Roman"/>
          <w:b/>
          <w:bCs/>
          <w:sz w:val="32"/>
          <w:szCs w:val="32"/>
        </w:rPr>
      </w:pPr>
      <w:r>
        <w:rPr>
          <w:rFonts w:ascii="Times New Roman" w:hAnsi="Times New Roman" w:cs="Times New Roman"/>
          <w:b/>
          <w:bCs/>
        </w:rPr>
        <w:br/>
      </w:r>
      <w:r>
        <w:rPr>
          <w:rFonts w:ascii="Times New Roman" w:hAnsi="Times New Roman" w:cs="Times New Roman"/>
          <w:b/>
          <w:bCs/>
        </w:rPr>
        <w:br/>
      </w:r>
      <w:r>
        <w:rPr>
          <w:noProof/>
        </w:rPr>
        <w:drawing>
          <wp:inline distT="0" distB="0" distL="0" distR="0" wp14:anchorId="62303ABA" wp14:editId="7FE3AE7D">
            <wp:extent cx="5943600" cy="3267075"/>
            <wp:effectExtent l="0" t="0" r="0" b="9525"/>
            <wp:docPr id="7753208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r w:rsidR="0060766D">
        <w:rPr>
          <w:rFonts w:ascii="Times New Roman" w:hAnsi="Times New Roman" w:cs="Times New Roman"/>
          <w:b/>
          <w:bCs/>
        </w:rPr>
        <w:br/>
      </w:r>
      <w:r w:rsidR="0060766D">
        <w:rPr>
          <w:rFonts w:ascii="Times New Roman" w:hAnsi="Times New Roman" w:cs="Times New Roman"/>
          <w:b/>
          <w:bCs/>
        </w:rPr>
        <w:br/>
      </w:r>
      <w:r w:rsidR="00462760">
        <w:rPr>
          <w:rFonts w:ascii="Times New Roman" w:hAnsi="Times New Roman" w:cs="Times New Roman"/>
          <w:b/>
          <w:bCs/>
          <w:sz w:val="32"/>
          <w:szCs w:val="32"/>
        </w:rPr>
        <w:br/>
      </w:r>
      <w:r w:rsidR="00F80700" w:rsidRPr="00F80700">
        <w:rPr>
          <w:rFonts w:ascii="Times New Roman" w:hAnsi="Times New Roman" w:cs="Times New Roman"/>
          <w:b/>
          <w:bCs/>
          <w:sz w:val="32"/>
          <w:szCs w:val="32"/>
        </w:rPr>
        <w:t xml:space="preserve">Protein–Protein Interaction (STRING) Analysis: Biological Significance </w:t>
      </w:r>
    </w:p>
    <w:p w14:paraId="79301B08" w14:textId="5C49BAB2" w:rsidR="0060766D" w:rsidRPr="0044455C" w:rsidRDefault="00F80700" w:rsidP="003A0EB9">
      <w:pPr>
        <w:pStyle w:val="ListParagraph"/>
        <w:rPr>
          <w:rFonts w:ascii="Times New Roman" w:hAnsi="Times New Roman" w:cs="Times New Roman"/>
          <w:b/>
          <w:bCs/>
        </w:rPr>
      </w:pPr>
      <w:r w:rsidRPr="00F80700">
        <w:rPr>
          <w:rFonts w:ascii="Times New Roman" w:hAnsi="Times New Roman" w:cs="Times New Roman"/>
          <w:sz w:val="32"/>
          <w:szCs w:val="32"/>
        </w:rPr>
        <w:br/>
      </w:r>
      <w:r w:rsidR="001D16B1" w:rsidRPr="001D16B1">
        <w:rPr>
          <w:rFonts w:ascii="Times New Roman" w:hAnsi="Times New Roman" w:cs="Times New Roman"/>
        </w:rPr>
        <w:t xml:space="preserve">The STRING network shows that the protein interacts with a group of cyclins (CCND1, CCND2, CCND3, CCNL2) and cyclin-dependent kinases (CDK2, CDK4, CDK6), along with key cell-cycle regulators such as CDKN1A, CDKN1C, and CDKN2D. These proteins control the G1/S transition, DNA replication, and the timing of cell-cycle progression. The dense connections in the network suggest the protein may play a role in regulating cell division, maintaining proper cell-cycle checkpoints, or responding to growth signals. Such interactions are biologically important because disruptions in these </w:t>
      </w:r>
      <w:r w:rsidR="001D16B1" w:rsidRPr="001D16B1">
        <w:rPr>
          <w:rFonts w:ascii="Times New Roman" w:hAnsi="Times New Roman" w:cs="Times New Roman"/>
        </w:rPr>
        <w:lastRenderedPageBreak/>
        <w:t>pathways can lead to uncontrolled proliferation, genomic instability, and cancer development.</w:t>
      </w:r>
    </w:p>
    <w:sectPr w:rsidR="0060766D" w:rsidRPr="004445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2205E" w14:textId="77777777" w:rsidR="00FA7700" w:rsidRDefault="00FA7700" w:rsidP="00A70B13">
      <w:pPr>
        <w:spacing w:after="0" w:line="240" w:lineRule="auto"/>
      </w:pPr>
      <w:r>
        <w:separator/>
      </w:r>
    </w:p>
  </w:endnote>
  <w:endnote w:type="continuationSeparator" w:id="0">
    <w:p w14:paraId="0A896B5A" w14:textId="77777777" w:rsidR="00FA7700" w:rsidRDefault="00FA7700" w:rsidP="00A70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70B44" w14:textId="77777777" w:rsidR="00FA7700" w:rsidRDefault="00FA7700" w:rsidP="00A70B13">
      <w:pPr>
        <w:spacing w:after="0" w:line="240" w:lineRule="auto"/>
      </w:pPr>
      <w:r>
        <w:separator/>
      </w:r>
    </w:p>
  </w:footnote>
  <w:footnote w:type="continuationSeparator" w:id="0">
    <w:p w14:paraId="5D182A47" w14:textId="77777777" w:rsidR="00FA7700" w:rsidRDefault="00FA7700" w:rsidP="00A70B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705F"/>
    <w:multiLevelType w:val="multilevel"/>
    <w:tmpl w:val="0C7418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8317C"/>
    <w:multiLevelType w:val="hybridMultilevel"/>
    <w:tmpl w:val="512ECA14"/>
    <w:lvl w:ilvl="0" w:tplc="0409000B">
      <w:start w:val="1"/>
      <w:numFmt w:val="bullet"/>
      <w:lvlText w:val=""/>
      <w:lvlJc w:val="left"/>
      <w:pPr>
        <w:ind w:left="2523" w:hanging="360"/>
      </w:pPr>
      <w:rPr>
        <w:rFonts w:ascii="Wingdings" w:hAnsi="Wingdings" w:hint="default"/>
      </w:rPr>
    </w:lvl>
    <w:lvl w:ilvl="1" w:tplc="04090003" w:tentative="1">
      <w:start w:val="1"/>
      <w:numFmt w:val="bullet"/>
      <w:lvlText w:val="o"/>
      <w:lvlJc w:val="left"/>
      <w:pPr>
        <w:ind w:left="3243" w:hanging="360"/>
      </w:pPr>
      <w:rPr>
        <w:rFonts w:ascii="Courier New" w:hAnsi="Courier New" w:cs="Courier New" w:hint="default"/>
      </w:rPr>
    </w:lvl>
    <w:lvl w:ilvl="2" w:tplc="04090005" w:tentative="1">
      <w:start w:val="1"/>
      <w:numFmt w:val="bullet"/>
      <w:lvlText w:val=""/>
      <w:lvlJc w:val="left"/>
      <w:pPr>
        <w:ind w:left="3963" w:hanging="360"/>
      </w:pPr>
      <w:rPr>
        <w:rFonts w:ascii="Wingdings" w:hAnsi="Wingdings" w:hint="default"/>
      </w:rPr>
    </w:lvl>
    <w:lvl w:ilvl="3" w:tplc="04090001" w:tentative="1">
      <w:start w:val="1"/>
      <w:numFmt w:val="bullet"/>
      <w:lvlText w:val=""/>
      <w:lvlJc w:val="left"/>
      <w:pPr>
        <w:ind w:left="4683" w:hanging="360"/>
      </w:pPr>
      <w:rPr>
        <w:rFonts w:ascii="Symbol" w:hAnsi="Symbol" w:hint="default"/>
      </w:rPr>
    </w:lvl>
    <w:lvl w:ilvl="4" w:tplc="04090003" w:tentative="1">
      <w:start w:val="1"/>
      <w:numFmt w:val="bullet"/>
      <w:lvlText w:val="o"/>
      <w:lvlJc w:val="left"/>
      <w:pPr>
        <w:ind w:left="5403" w:hanging="360"/>
      </w:pPr>
      <w:rPr>
        <w:rFonts w:ascii="Courier New" w:hAnsi="Courier New" w:cs="Courier New" w:hint="default"/>
      </w:rPr>
    </w:lvl>
    <w:lvl w:ilvl="5" w:tplc="04090005" w:tentative="1">
      <w:start w:val="1"/>
      <w:numFmt w:val="bullet"/>
      <w:lvlText w:val=""/>
      <w:lvlJc w:val="left"/>
      <w:pPr>
        <w:ind w:left="6123" w:hanging="360"/>
      </w:pPr>
      <w:rPr>
        <w:rFonts w:ascii="Wingdings" w:hAnsi="Wingdings" w:hint="default"/>
      </w:rPr>
    </w:lvl>
    <w:lvl w:ilvl="6" w:tplc="04090001" w:tentative="1">
      <w:start w:val="1"/>
      <w:numFmt w:val="bullet"/>
      <w:lvlText w:val=""/>
      <w:lvlJc w:val="left"/>
      <w:pPr>
        <w:ind w:left="6843" w:hanging="360"/>
      </w:pPr>
      <w:rPr>
        <w:rFonts w:ascii="Symbol" w:hAnsi="Symbol" w:hint="default"/>
      </w:rPr>
    </w:lvl>
    <w:lvl w:ilvl="7" w:tplc="04090003" w:tentative="1">
      <w:start w:val="1"/>
      <w:numFmt w:val="bullet"/>
      <w:lvlText w:val="o"/>
      <w:lvlJc w:val="left"/>
      <w:pPr>
        <w:ind w:left="7563" w:hanging="360"/>
      </w:pPr>
      <w:rPr>
        <w:rFonts w:ascii="Courier New" w:hAnsi="Courier New" w:cs="Courier New" w:hint="default"/>
      </w:rPr>
    </w:lvl>
    <w:lvl w:ilvl="8" w:tplc="04090005" w:tentative="1">
      <w:start w:val="1"/>
      <w:numFmt w:val="bullet"/>
      <w:lvlText w:val=""/>
      <w:lvlJc w:val="left"/>
      <w:pPr>
        <w:ind w:left="8283" w:hanging="360"/>
      </w:pPr>
      <w:rPr>
        <w:rFonts w:ascii="Wingdings" w:hAnsi="Wingdings" w:hint="default"/>
      </w:rPr>
    </w:lvl>
  </w:abstractNum>
  <w:abstractNum w:abstractNumId="2" w15:restartNumberingAfterBreak="0">
    <w:nsid w:val="2BF57ECC"/>
    <w:multiLevelType w:val="hybridMultilevel"/>
    <w:tmpl w:val="44E09C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C756E"/>
    <w:multiLevelType w:val="hybridMultilevel"/>
    <w:tmpl w:val="7E9A5F70"/>
    <w:lvl w:ilvl="0" w:tplc="0409000B">
      <w:start w:val="1"/>
      <w:numFmt w:val="bullet"/>
      <w:lvlText w:val=""/>
      <w:lvlJc w:val="left"/>
      <w:pPr>
        <w:ind w:left="3243" w:hanging="360"/>
      </w:pPr>
      <w:rPr>
        <w:rFonts w:ascii="Wingdings" w:hAnsi="Wingdings" w:hint="default"/>
      </w:rPr>
    </w:lvl>
    <w:lvl w:ilvl="1" w:tplc="04090003" w:tentative="1">
      <w:start w:val="1"/>
      <w:numFmt w:val="bullet"/>
      <w:lvlText w:val="o"/>
      <w:lvlJc w:val="left"/>
      <w:pPr>
        <w:ind w:left="3963" w:hanging="360"/>
      </w:pPr>
      <w:rPr>
        <w:rFonts w:ascii="Courier New" w:hAnsi="Courier New" w:cs="Courier New" w:hint="default"/>
      </w:rPr>
    </w:lvl>
    <w:lvl w:ilvl="2" w:tplc="04090005" w:tentative="1">
      <w:start w:val="1"/>
      <w:numFmt w:val="bullet"/>
      <w:lvlText w:val=""/>
      <w:lvlJc w:val="left"/>
      <w:pPr>
        <w:ind w:left="4683" w:hanging="360"/>
      </w:pPr>
      <w:rPr>
        <w:rFonts w:ascii="Wingdings" w:hAnsi="Wingdings" w:hint="default"/>
      </w:rPr>
    </w:lvl>
    <w:lvl w:ilvl="3" w:tplc="04090001" w:tentative="1">
      <w:start w:val="1"/>
      <w:numFmt w:val="bullet"/>
      <w:lvlText w:val=""/>
      <w:lvlJc w:val="left"/>
      <w:pPr>
        <w:ind w:left="5403" w:hanging="360"/>
      </w:pPr>
      <w:rPr>
        <w:rFonts w:ascii="Symbol" w:hAnsi="Symbol" w:hint="default"/>
      </w:rPr>
    </w:lvl>
    <w:lvl w:ilvl="4" w:tplc="04090003" w:tentative="1">
      <w:start w:val="1"/>
      <w:numFmt w:val="bullet"/>
      <w:lvlText w:val="o"/>
      <w:lvlJc w:val="left"/>
      <w:pPr>
        <w:ind w:left="6123" w:hanging="360"/>
      </w:pPr>
      <w:rPr>
        <w:rFonts w:ascii="Courier New" w:hAnsi="Courier New" w:cs="Courier New" w:hint="default"/>
      </w:rPr>
    </w:lvl>
    <w:lvl w:ilvl="5" w:tplc="04090005" w:tentative="1">
      <w:start w:val="1"/>
      <w:numFmt w:val="bullet"/>
      <w:lvlText w:val=""/>
      <w:lvlJc w:val="left"/>
      <w:pPr>
        <w:ind w:left="6843" w:hanging="360"/>
      </w:pPr>
      <w:rPr>
        <w:rFonts w:ascii="Wingdings" w:hAnsi="Wingdings" w:hint="default"/>
      </w:rPr>
    </w:lvl>
    <w:lvl w:ilvl="6" w:tplc="04090001" w:tentative="1">
      <w:start w:val="1"/>
      <w:numFmt w:val="bullet"/>
      <w:lvlText w:val=""/>
      <w:lvlJc w:val="left"/>
      <w:pPr>
        <w:ind w:left="7563" w:hanging="360"/>
      </w:pPr>
      <w:rPr>
        <w:rFonts w:ascii="Symbol" w:hAnsi="Symbol" w:hint="default"/>
      </w:rPr>
    </w:lvl>
    <w:lvl w:ilvl="7" w:tplc="04090003" w:tentative="1">
      <w:start w:val="1"/>
      <w:numFmt w:val="bullet"/>
      <w:lvlText w:val="o"/>
      <w:lvlJc w:val="left"/>
      <w:pPr>
        <w:ind w:left="8283" w:hanging="360"/>
      </w:pPr>
      <w:rPr>
        <w:rFonts w:ascii="Courier New" w:hAnsi="Courier New" w:cs="Courier New" w:hint="default"/>
      </w:rPr>
    </w:lvl>
    <w:lvl w:ilvl="8" w:tplc="04090005" w:tentative="1">
      <w:start w:val="1"/>
      <w:numFmt w:val="bullet"/>
      <w:lvlText w:val=""/>
      <w:lvlJc w:val="left"/>
      <w:pPr>
        <w:ind w:left="9003" w:hanging="360"/>
      </w:pPr>
      <w:rPr>
        <w:rFonts w:ascii="Wingdings" w:hAnsi="Wingdings" w:hint="default"/>
      </w:rPr>
    </w:lvl>
  </w:abstractNum>
  <w:abstractNum w:abstractNumId="4" w15:restartNumberingAfterBreak="0">
    <w:nsid w:val="46352534"/>
    <w:multiLevelType w:val="multilevel"/>
    <w:tmpl w:val="FBE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03FD4"/>
    <w:multiLevelType w:val="hybridMultilevel"/>
    <w:tmpl w:val="B77EE1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4E04D6"/>
    <w:multiLevelType w:val="hybridMultilevel"/>
    <w:tmpl w:val="DDC21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356373"/>
    <w:multiLevelType w:val="multilevel"/>
    <w:tmpl w:val="2058420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1917282136">
    <w:abstractNumId w:val="5"/>
  </w:num>
  <w:num w:numId="2" w16cid:durableId="99490985">
    <w:abstractNumId w:val="2"/>
  </w:num>
  <w:num w:numId="3" w16cid:durableId="159850850">
    <w:abstractNumId w:val="6"/>
  </w:num>
  <w:num w:numId="4" w16cid:durableId="1100683316">
    <w:abstractNumId w:val="0"/>
  </w:num>
  <w:num w:numId="5" w16cid:durableId="197476897">
    <w:abstractNumId w:val="1"/>
  </w:num>
  <w:num w:numId="6" w16cid:durableId="1380785107">
    <w:abstractNumId w:val="3"/>
  </w:num>
  <w:num w:numId="7" w16cid:durableId="904683727">
    <w:abstractNumId w:val="7"/>
  </w:num>
  <w:num w:numId="8" w16cid:durableId="1514609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A96"/>
    <w:rsid w:val="0005100C"/>
    <w:rsid w:val="00067F94"/>
    <w:rsid w:val="000A2300"/>
    <w:rsid w:val="000A764A"/>
    <w:rsid w:val="000C472F"/>
    <w:rsid w:val="000E0A62"/>
    <w:rsid w:val="000E2A76"/>
    <w:rsid w:val="00122FDF"/>
    <w:rsid w:val="00137402"/>
    <w:rsid w:val="001475FF"/>
    <w:rsid w:val="00166E2B"/>
    <w:rsid w:val="00167502"/>
    <w:rsid w:val="0017192B"/>
    <w:rsid w:val="001A1CA3"/>
    <w:rsid w:val="001C08B1"/>
    <w:rsid w:val="001D16B1"/>
    <w:rsid w:val="00211ED2"/>
    <w:rsid w:val="00271A88"/>
    <w:rsid w:val="0027498C"/>
    <w:rsid w:val="00291C98"/>
    <w:rsid w:val="00292C35"/>
    <w:rsid w:val="002B1988"/>
    <w:rsid w:val="002E6D47"/>
    <w:rsid w:val="003069BB"/>
    <w:rsid w:val="00335941"/>
    <w:rsid w:val="003554AB"/>
    <w:rsid w:val="003A0EB9"/>
    <w:rsid w:val="003B5636"/>
    <w:rsid w:val="004017CA"/>
    <w:rsid w:val="00410A30"/>
    <w:rsid w:val="0044455C"/>
    <w:rsid w:val="00462760"/>
    <w:rsid w:val="005003B7"/>
    <w:rsid w:val="005014C0"/>
    <w:rsid w:val="00517160"/>
    <w:rsid w:val="0053349D"/>
    <w:rsid w:val="0058755A"/>
    <w:rsid w:val="005D3177"/>
    <w:rsid w:val="005E69A5"/>
    <w:rsid w:val="005E6E57"/>
    <w:rsid w:val="00603B5C"/>
    <w:rsid w:val="00604421"/>
    <w:rsid w:val="0060766D"/>
    <w:rsid w:val="006327BD"/>
    <w:rsid w:val="0065169F"/>
    <w:rsid w:val="00663918"/>
    <w:rsid w:val="0067656B"/>
    <w:rsid w:val="006E325C"/>
    <w:rsid w:val="00734923"/>
    <w:rsid w:val="00763BB5"/>
    <w:rsid w:val="0078468A"/>
    <w:rsid w:val="007876F0"/>
    <w:rsid w:val="0079528D"/>
    <w:rsid w:val="007E02C7"/>
    <w:rsid w:val="00820B34"/>
    <w:rsid w:val="0082149E"/>
    <w:rsid w:val="008A470E"/>
    <w:rsid w:val="008E58E7"/>
    <w:rsid w:val="008F08EE"/>
    <w:rsid w:val="00915CB6"/>
    <w:rsid w:val="00995F30"/>
    <w:rsid w:val="009D40B1"/>
    <w:rsid w:val="00A04198"/>
    <w:rsid w:val="00A06D87"/>
    <w:rsid w:val="00A35E2C"/>
    <w:rsid w:val="00A36ED0"/>
    <w:rsid w:val="00A52CD6"/>
    <w:rsid w:val="00A70B13"/>
    <w:rsid w:val="00AA29EF"/>
    <w:rsid w:val="00AA3EF6"/>
    <w:rsid w:val="00AD1ABC"/>
    <w:rsid w:val="00B00803"/>
    <w:rsid w:val="00B00878"/>
    <w:rsid w:val="00B16786"/>
    <w:rsid w:val="00B20A96"/>
    <w:rsid w:val="00B43B9F"/>
    <w:rsid w:val="00B56190"/>
    <w:rsid w:val="00B82758"/>
    <w:rsid w:val="00B9188E"/>
    <w:rsid w:val="00BA6F4B"/>
    <w:rsid w:val="00C04691"/>
    <w:rsid w:val="00C363E6"/>
    <w:rsid w:val="00C73311"/>
    <w:rsid w:val="00C74D51"/>
    <w:rsid w:val="00C75FD2"/>
    <w:rsid w:val="00C811E3"/>
    <w:rsid w:val="00CA7D02"/>
    <w:rsid w:val="00CF213B"/>
    <w:rsid w:val="00D02FE7"/>
    <w:rsid w:val="00D0355D"/>
    <w:rsid w:val="00D10A78"/>
    <w:rsid w:val="00DE4A16"/>
    <w:rsid w:val="00DF15A2"/>
    <w:rsid w:val="00E031F0"/>
    <w:rsid w:val="00E072A9"/>
    <w:rsid w:val="00E14737"/>
    <w:rsid w:val="00E5608F"/>
    <w:rsid w:val="00E569F7"/>
    <w:rsid w:val="00EE4CB5"/>
    <w:rsid w:val="00F11DC9"/>
    <w:rsid w:val="00F57F94"/>
    <w:rsid w:val="00F80700"/>
    <w:rsid w:val="00F9333A"/>
    <w:rsid w:val="00FA7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19C5A"/>
  <w15:chartTrackingRefBased/>
  <w15:docId w15:val="{D8423946-10A8-4F5D-9C92-CEF0F8DE4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A96"/>
    <w:rPr>
      <w:rFonts w:eastAsiaTheme="majorEastAsia" w:cstheme="majorBidi"/>
      <w:color w:val="272727" w:themeColor="text1" w:themeTint="D8"/>
    </w:rPr>
  </w:style>
  <w:style w:type="paragraph" w:styleId="Title">
    <w:name w:val="Title"/>
    <w:basedOn w:val="Normal"/>
    <w:next w:val="Normal"/>
    <w:link w:val="TitleChar"/>
    <w:uiPriority w:val="10"/>
    <w:qFormat/>
    <w:rsid w:val="00B20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A96"/>
    <w:pPr>
      <w:spacing w:before="160"/>
      <w:jc w:val="center"/>
    </w:pPr>
    <w:rPr>
      <w:i/>
      <w:iCs/>
      <w:color w:val="404040" w:themeColor="text1" w:themeTint="BF"/>
    </w:rPr>
  </w:style>
  <w:style w:type="character" w:customStyle="1" w:styleId="QuoteChar">
    <w:name w:val="Quote Char"/>
    <w:basedOn w:val="DefaultParagraphFont"/>
    <w:link w:val="Quote"/>
    <w:uiPriority w:val="29"/>
    <w:rsid w:val="00B20A96"/>
    <w:rPr>
      <w:i/>
      <w:iCs/>
      <w:color w:val="404040" w:themeColor="text1" w:themeTint="BF"/>
    </w:rPr>
  </w:style>
  <w:style w:type="paragraph" w:styleId="ListParagraph">
    <w:name w:val="List Paragraph"/>
    <w:basedOn w:val="Normal"/>
    <w:uiPriority w:val="34"/>
    <w:qFormat/>
    <w:rsid w:val="00B20A96"/>
    <w:pPr>
      <w:ind w:left="720"/>
      <w:contextualSpacing/>
    </w:pPr>
  </w:style>
  <w:style w:type="character" w:styleId="IntenseEmphasis">
    <w:name w:val="Intense Emphasis"/>
    <w:basedOn w:val="DefaultParagraphFont"/>
    <w:uiPriority w:val="21"/>
    <w:qFormat/>
    <w:rsid w:val="00B20A96"/>
    <w:rPr>
      <w:i/>
      <w:iCs/>
      <w:color w:val="0F4761" w:themeColor="accent1" w:themeShade="BF"/>
    </w:rPr>
  </w:style>
  <w:style w:type="paragraph" w:styleId="IntenseQuote">
    <w:name w:val="Intense Quote"/>
    <w:basedOn w:val="Normal"/>
    <w:next w:val="Normal"/>
    <w:link w:val="IntenseQuoteChar"/>
    <w:uiPriority w:val="30"/>
    <w:qFormat/>
    <w:rsid w:val="00B20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A96"/>
    <w:rPr>
      <w:i/>
      <w:iCs/>
      <w:color w:val="0F4761" w:themeColor="accent1" w:themeShade="BF"/>
    </w:rPr>
  </w:style>
  <w:style w:type="character" w:styleId="IntenseReference">
    <w:name w:val="Intense Reference"/>
    <w:basedOn w:val="DefaultParagraphFont"/>
    <w:uiPriority w:val="32"/>
    <w:qFormat/>
    <w:rsid w:val="00B20A96"/>
    <w:rPr>
      <w:b/>
      <w:bCs/>
      <w:smallCaps/>
      <w:color w:val="0F4761" w:themeColor="accent1" w:themeShade="BF"/>
      <w:spacing w:val="5"/>
    </w:rPr>
  </w:style>
  <w:style w:type="paragraph" w:styleId="Header">
    <w:name w:val="header"/>
    <w:basedOn w:val="Normal"/>
    <w:link w:val="HeaderChar"/>
    <w:uiPriority w:val="99"/>
    <w:unhideWhenUsed/>
    <w:rsid w:val="00A70B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B13"/>
  </w:style>
  <w:style w:type="paragraph" w:styleId="Footer">
    <w:name w:val="footer"/>
    <w:basedOn w:val="Normal"/>
    <w:link w:val="FooterChar"/>
    <w:uiPriority w:val="99"/>
    <w:unhideWhenUsed/>
    <w:rsid w:val="00A70B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B13"/>
  </w:style>
  <w:style w:type="paragraph" w:styleId="HTMLPreformatted">
    <w:name w:val="HTML Preformatted"/>
    <w:basedOn w:val="Normal"/>
    <w:link w:val="HTMLPreformattedChar"/>
    <w:uiPriority w:val="99"/>
    <w:semiHidden/>
    <w:unhideWhenUsed/>
    <w:rsid w:val="007E02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02C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11</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Mustafa</dc:creator>
  <cp:keywords/>
  <dc:description/>
  <cp:lastModifiedBy>Muhammad Mustafa</cp:lastModifiedBy>
  <cp:revision>9</cp:revision>
  <dcterms:created xsi:type="dcterms:W3CDTF">2025-12-25T16:11:00Z</dcterms:created>
  <dcterms:modified xsi:type="dcterms:W3CDTF">2025-12-25T20:53:00Z</dcterms:modified>
</cp:coreProperties>
</file>