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F27" w:rsidRDefault="00BC3F27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76350" cy="1219835"/>
            <wp:effectExtent l="76200" t="57150" r="76200" b="56515"/>
            <wp:wrapThrough wrapText="bothSides">
              <wp:wrapPolygon edited="0">
                <wp:start x="6125" y="-1012"/>
                <wp:lineTo x="1612" y="-337"/>
                <wp:lineTo x="967" y="10457"/>
                <wp:lineTo x="1290" y="15854"/>
                <wp:lineTo x="-1290" y="15854"/>
                <wp:lineTo x="-1290" y="20914"/>
                <wp:lineTo x="-645" y="22263"/>
                <wp:lineTo x="21922" y="22263"/>
                <wp:lineTo x="22567" y="19227"/>
                <wp:lineTo x="19343" y="15854"/>
                <wp:lineTo x="17087" y="15854"/>
                <wp:lineTo x="19988" y="10794"/>
                <wp:lineTo x="19988" y="10457"/>
                <wp:lineTo x="19666" y="5397"/>
                <wp:lineTo x="19666" y="5060"/>
                <wp:lineTo x="15152" y="0"/>
                <wp:lineTo x="14830" y="-1012"/>
                <wp:lineTo x="6125" y="-101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19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EB4E57" w:rsidRDefault="00C0222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EB4E57">
        <w:rPr>
          <w:rFonts w:ascii="Roboto Condensed" w:hAnsi="Roboto Condensed"/>
          <w:b/>
          <w:sz w:val="60"/>
          <w:szCs w:val="60"/>
          <w:shd w:val="clear" w:color="auto" w:fill="FFFFFF"/>
        </w:rPr>
        <w:t>SANYO SAP-KR543E</w:t>
      </w:r>
      <w:r w:rsidR="00407736" w:rsidRPr="00EB4E57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EB4E57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EB4E57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EB4E57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C02224" w:rsidRPr="00EB4E57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286,400</w:t>
      </w:r>
      <w:r w:rsidR="00DE4011" w:rsidRPr="00EB4E57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EB4E57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bookmarkStart w:id="0" w:name="_GoBack"/>
      <w:bookmarkEnd w:id="0"/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1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1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EB4E57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EB4E57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C02224" w:rsidRPr="00EB4E57" w:rsidRDefault="00C02224" w:rsidP="00C022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B4E57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Air Vane Technology</w:t>
      </w:r>
    </w:p>
    <w:p w:rsidR="00C02224" w:rsidRPr="00EB4E57" w:rsidRDefault="00C02224" w:rsidP="00C022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B4E57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Auto Swing</w:t>
      </w:r>
    </w:p>
    <w:p w:rsidR="00C02224" w:rsidRPr="00EB4E57" w:rsidRDefault="00C02224" w:rsidP="00C022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B4E57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power mode</w:t>
      </w:r>
    </w:p>
    <w:p w:rsidR="00C02224" w:rsidRPr="00EB4E57" w:rsidRDefault="00C02224" w:rsidP="00C022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B4E57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precise system control technology</w:t>
      </w:r>
    </w:p>
    <w:p w:rsidR="008866BF" w:rsidRPr="00EB4E57" w:rsidRDefault="00C02224" w:rsidP="00C022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B4E57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concealed LED display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EB4E57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EB4E57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EB4E57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B4E57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EB4E57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EB4E57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EB4E57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EB4E57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EB4E57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B4E57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EB4E57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C02224" w:rsidRPr="00EB4E57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48</w:t>
      </w:r>
      <w:r w:rsidRPr="00EB4E57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EB4E57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B4E57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EB4E57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EB4E57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EB4E57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B4E57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EB4E57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C02224" w:rsidRPr="00EB4E57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36</w:t>
      </w:r>
      <w:r w:rsidR="00061D42" w:rsidRPr="00EB4E57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EB4E57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EB4E57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EB4E57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C02224" w:rsidRPr="00EB4E57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="00061D42" w:rsidRPr="00EB4E57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C02224" w:rsidRPr="00EB4E57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1</w:t>
      </w:r>
      <w:r w:rsidR="00061D42" w:rsidRPr="00EB4E57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C02224" w:rsidRPr="00EB4E57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1</w:t>
      </w:r>
      <w:r w:rsidR="00061D42" w:rsidRPr="00EB4E57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C02224" w:rsidRPr="00EB4E57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="00E678EE" w:rsidRPr="00EB4E57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BC3F27"/>
    <w:rsid w:val="00C02224"/>
    <w:rsid w:val="00D50341"/>
    <w:rsid w:val="00DA0080"/>
    <w:rsid w:val="00DE4011"/>
    <w:rsid w:val="00E678EE"/>
    <w:rsid w:val="00E77100"/>
    <w:rsid w:val="00E94C8D"/>
    <w:rsid w:val="00EB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83EB6-DBC5-409C-AD91-8A57C948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2016-10-11T15:39:00Z</dcterms:created>
  <dcterms:modified xsi:type="dcterms:W3CDTF">2023-03-12T07:02:00Z</dcterms:modified>
</cp:coreProperties>
</file>