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84" w:rsidRPr="00B01060" w:rsidRDefault="00F73B84" w:rsidP="00F73B84">
      <w:pPr>
        <w:jc w:val="center"/>
        <w:rPr>
          <w:b/>
          <w:sz w:val="32"/>
          <w:szCs w:val="32"/>
          <w:lang w:val="fi-FI"/>
        </w:rPr>
      </w:pPr>
      <w:r w:rsidRPr="00B01060">
        <w:rPr>
          <w:b/>
          <w:sz w:val="32"/>
          <w:szCs w:val="32"/>
          <w:lang w:val="fi-FI"/>
        </w:rPr>
        <w:t>PANITIA PEMBINA</w:t>
      </w:r>
    </w:p>
    <w:p w:rsidR="00F73B84" w:rsidRPr="00B01060" w:rsidRDefault="00F73B84" w:rsidP="00F73B84">
      <w:pPr>
        <w:jc w:val="center"/>
        <w:rPr>
          <w:b/>
          <w:sz w:val="32"/>
          <w:szCs w:val="32"/>
          <w:lang w:val="fi-FI"/>
        </w:rPr>
      </w:pPr>
      <w:r w:rsidRPr="00B01060">
        <w:rPr>
          <w:b/>
          <w:sz w:val="32"/>
          <w:szCs w:val="32"/>
          <w:lang w:val="fi-FI"/>
        </w:rPr>
        <w:t>KESELAMATAN DAN KESEHATAN KERJA</w:t>
      </w:r>
    </w:p>
    <w:p w:rsidR="00F73B84" w:rsidRDefault="00F73B84" w:rsidP="00F73B84">
      <w:pPr>
        <w:pBdr>
          <w:bottom w:val="single" w:sz="12" w:space="0" w:color="auto"/>
        </w:pBdr>
        <w:jc w:val="center"/>
        <w:rPr>
          <w:b/>
        </w:rPr>
      </w:pPr>
      <w:proofErr w:type="gramStart"/>
      <w:r w:rsidRPr="00AF7E69">
        <w:rPr>
          <w:b/>
        </w:rPr>
        <w:t xml:space="preserve">PT. TRIAS SENTOSA </w:t>
      </w:r>
      <w:proofErr w:type="spellStart"/>
      <w:r w:rsidRPr="00AF7E69">
        <w:rPr>
          <w:b/>
        </w:rPr>
        <w:t>Tbk</w:t>
      </w:r>
      <w:proofErr w:type="spellEnd"/>
      <w:r w:rsidRPr="00AF7E69">
        <w:rPr>
          <w:b/>
        </w:rPr>
        <w:t>.</w:t>
      </w:r>
      <w:proofErr w:type="gramEnd"/>
    </w:p>
    <w:p w:rsidR="00F73B84" w:rsidRPr="00AF7E69" w:rsidRDefault="00F73B84" w:rsidP="00F73B84">
      <w:pPr>
        <w:pBdr>
          <w:bottom w:val="single" w:sz="12" w:space="0" w:color="auto"/>
        </w:pBdr>
        <w:jc w:val="center"/>
        <w:rPr>
          <w:b/>
        </w:rPr>
      </w:pPr>
    </w:p>
    <w:p w:rsidR="00612854" w:rsidRDefault="00F73B84" w:rsidP="00612854">
      <w:pPr>
        <w:rPr>
          <w:b/>
          <w:sz w:val="6"/>
          <w:szCs w:val="6"/>
        </w:rPr>
      </w:pPr>
      <w:r>
        <w:rPr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12854">
        <w:rPr>
          <w:b/>
          <w:sz w:val="6"/>
          <w:szCs w:val="6"/>
        </w:rPr>
        <w:t>______________________________</w:t>
      </w:r>
    </w:p>
    <w:p w:rsidR="00612854" w:rsidRPr="00612854" w:rsidRDefault="00612854" w:rsidP="00612854">
      <w:pPr>
        <w:rPr>
          <w:b/>
          <w:sz w:val="6"/>
          <w:szCs w:val="6"/>
        </w:rPr>
      </w:pPr>
    </w:p>
    <w:p w:rsidR="00F73B84" w:rsidRPr="005105F2" w:rsidRDefault="00F73B84" w:rsidP="00F73B84">
      <w:pPr>
        <w:jc w:val="center"/>
        <w:rPr>
          <w:b/>
          <w:sz w:val="20"/>
          <w:szCs w:val="20"/>
          <w:u w:val="single"/>
        </w:rPr>
      </w:pPr>
    </w:p>
    <w:p w:rsidR="00612854" w:rsidRDefault="00612854" w:rsidP="00F73B84">
      <w:pPr>
        <w:jc w:val="center"/>
        <w:rPr>
          <w:b/>
          <w:sz w:val="32"/>
          <w:szCs w:val="32"/>
          <w:u w:val="single"/>
        </w:rPr>
      </w:pPr>
    </w:p>
    <w:p w:rsidR="00F73B84" w:rsidRPr="0008246E" w:rsidRDefault="00F73B84" w:rsidP="00F73B84">
      <w:pPr>
        <w:jc w:val="center"/>
        <w:rPr>
          <w:b/>
          <w:sz w:val="32"/>
          <w:szCs w:val="32"/>
        </w:rPr>
      </w:pPr>
      <w:r w:rsidRPr="00AF7E69">
        <w:rPr>
          <w:b/>
          <w:sz w:val="32"/>
          <w:szCs w:val="32"/>
          <w:u w:val="single"/>
        </w:rPr>
        <w:t>ANALISA INJURY / DEMAGE / NEAR MISS</w:t>
      </w:r>
    </w:p>
    <w:p w:rsidR="00F73B84" w:rsidRDefault="00F73B84" w:rsidP="00F73B84">
      <w:pPr>
        <w:rPr>
          <w:u w:val="single"/>
        </w:rPr>
      </w:pPr>
    </w:p>
    <w:p w:rsidR="00F73B84" w:rsidRPr="00D0289A" w:rsidRDefault="00F73B84" w:rsidP="00F73B84">
      <w:pPr>
        <w:tabs>
          <w:tab w:val="left" w:pos="2160"/>
          <w:tab w:val="left" w:pos="2520"/>
        </w:tabs>
      </w:pPr>
      <w:proofErr w:type="spellStart"/>
      <w:r w:rsidRPr="00D0289A">
        <w:rPr>
          <w:b/>
        </w:rPr>
        <w:t>Nomor</w:t>
      </w:r>
      <w:proofErr w:type="spellEnd"/>
      <w:r w:rsidRPr="00D0289A">
        <w:tab/>
      </w:r>
      <w:r w:rsidRPr="00D0289A">
        <w:tab/>
      </w:r>
      <w:r w:rsidRPr="004505B8">
        <w:rPr>
          <w:b/>
        </w:rPr>
        <w:t xml:space="preserve">: </w:t>
      </w:r>
      <w:r w:rsidRPr="00D0289A">
        <w:t xml:space="preserve">    </w:t>
      </w:r>
      <w:r w:rsidR="006B3F3B">
        <w:rPr>
          <w:rFonts w:ascii="Courier New" w:hAnsi="Courier New" w:cs="Courier New"/>
          <w:color w:val="000000"/>
        </w:rPr>
        <w:t>2</w:t>
      </w:r>
      <w:r w:rsidR="009B6F22">
        <w:rPr>
          <w:rFonts w:ascii="Courier New" w:hAnsi="Courier New" w:cs="Courier New"/>
          <w:color w:val="000000"/>
        </w:rPr>
        <w:t>9</w:t>
      </w:r>
      <w:r w:rsidR="00D007F9" w:rsidRPr="00BD2E11">
        <w:rPr>
          <w:rFonts w:ascii="Courier New" w:hAnsi="Courier New" w:cs="Courier New"/>
          <w:color w:val="000000"/>
        </w:rPr>
        <w:t>/</w:t>
      </w:r>
      <w:r w:rsidR="00B60D60">
        <w:rPr>
          <w:rFonts w:ascii="Courier New" w:hAnsi="Courier New" w:cs="Courier New"/>
          <w:color w:val="000000"/>
        </w:rPr>
        <w:t>XI</w:t>
      </w:r>
      <w:r w:rsidR="009B6F22">
        <w:rPr>
          <w:rFonts w:ascii="Courier New" w:hAnsi="Courier New" w:cs="Courier New"/>
          <w:color w:val="000000"/>
        </w:rPr>
        <w:t>I</w:t>
      </w:r>
      <w:r w:rsidR="00D007F9">
        <w:rPr>
          <w:rFonts w:ascii="Courier New" w:hAnsi="Courier New" w:cs="Courier New"/>
          <w:color w:val="000000"/>
        </w:rPr>
        <w:t>/2012</w:t>
      </w:r>
      <w:r w:rsidR="00D007F9" w:rsidRPr="00BD2E11">
        <w:rPr>
          <w:rFonts w:ascii="Courier New" w:hAnsi="Courier New" w:cs="Courier New"/>
          <w:color w:val="000000"/>
        </w:rPr>
        <w:t>/INV/P2K3</w:t>
      </w:r>
    </w:p>
    <w:p w:rsidR="00F73B84" w:rsidRPr="00D0289A" w:rsidRDefault="00F73B84" w:rsidP="00F73B84">
      <w:pPr>
        <w:tabs>
          <w:tab w:val="left" w:pos="2160"/>
          <w:tab w:val="left" w:pos="2520"/>
        </w:tabs>
        <w:rPr>
          <w:rFonts w:ascii="Courier New" w:hAnsi="Courier New" w:cs="Courier New"/>
        </w:rPr>
      </w:pPr>
      <w:proofErr w:type="spellStart"/>
      <w:r w:rsidRPr="00D0289A">
        <w:rPr>
          <w:b/>
        </w:rPr>
        <w:t>Tanggal</w:t>
      </w:r>
      <w:proofErr w:type="spellEnd"/>
      <w:r w:rsidRPr="00D0289A">
        <w:tab/>
      </w:r>
      <w:r w:rsidRPr="00D0289A">
        <w:tab/>
      </w:r>
      <w:r w:rsidRPr="004505B8">
        <w:rPr>
          <w:b/>
        </w:rPr>
        <w:t xml:space="preserve">:  </w:t>
      </w:r>
      <w:r w:rsidRPr="00D0289A">
        <w:t xml:space="preserve"> </w:t>
      </w:r>
      <w:r w:rsidRPr="00D0289A">
        <w:tab/>
      </w:r>
      <w:proofErr w:type="gramStart"/>
      <w:r w:rsidR="009B6F22">
        <w:rPr>
          <w:rFonts w:ascii="Courier New" w:hAnsi="Courier New" w:cs="Courier New"/>
        </w:rPr>
        <w:t xml:space="preserve">14 </w:t>
      </w:r>
      <w:proofErr w:type="spellStart"/>
      <w:r w:rsidR="00011455">
        <w:rPr>
          <w:rFonts w:ascii="Courier New" w:hAnsi="Courier New" w:cs="Courier New"/>
        </w:rPr>
        <w:t>dan</w:t>
      </w:r>
      <w:proofErr w:type="spellEnd"/>
      <w:r w:rsidR="00011455">
        <w:rPr>
          <w:rFonts w:ascii="Courier New" w:hAnsi="Courier New" w:cs="Courier New"/>
        </w:rPr>
        <w:t xml:space="preserve"> 18 </w:t>
      </w:r>
      <w:proofErr w:type="spellStart"/>
      <w:r w:rsidR="009B6F22">
        <w:rPr>
          <w:rFonts w:ascii="Courier New" w:hAnsi="Courier New" w:cs="Courier New"/>
        </w:rPr>
        <w:t>Desember</w:t>
      </w:r>
      <w:proofErr w:type="spellEnd"/>
      <w:r w:rsidR="00B60D60">
        <w:rPr>
          <w:rFonts w:ascii="Courier New" w:hAnsi="Courier New" w:cs="Courier New"/>
        </w:rPr>
        <w:t xml:space="preserve"> </w:t>
      </w:r>
      <w:r w:rsidR="00FF3148">
        <w:rPr>
          <w:rFonts w:ascii="Courier New" w:hAnsi="Courier New" w:cs="Courier New"/>
        </w:rPr>
        <w:t>2012</w:t>
      </w:r>
      <w:proofErr w:type="gramEnd"/>
    </w:p>
    <w:p w:rsidR="00F73B84" w:rsidRPr="00D0289A" w:rsidRDefault="00F73B84" w:rsidP="00F73B84">
      <w:pPr>
        <w:tabs>
          <w:tab w:val="left" w:pos="2160"/>
          <w:tab w:val="left" w:pos="2520"/>
        </w:tabs>
      </w:pPr>
      <w:proofErr w:type="spellStart"/>
      <w:r w:rsidRPr="00D0289A">
        <w:rPr>
          <w:b/>
        </w:rPr>
        <w:t>Pukul</w:t>
      </w:r>
      <w:proofErr w:type="spellEnd"/>
      <w:r w:rsidRPr="00D0289A">
        <w:tab/>
      </w:r>
      <w:r w:rsidRPr="00D0289A">
        <w:tab/>
      </w:r>
      <w:r w:rsidRPr="004505B8">
        <w:rPr>
          <w:b/>
        </w:rPr>
        <w:t xml:space="preserve">: </w:t>
      </w:r>
      <w:r>
        <w:tab/>
      </w:r>
      <w:r w:rsidR="009B6F22">
        <w:rPr>
          <w:rFonts w:ascii="Courier New" w:hAnsi="Courier New" w:cs="Courier New"/>
        </w:rPr>
        <w:t>09</w:t>
      </w:r>
      <w:r w:rsidRPr="00E9154B">
        <w:rPr>
          <w:rFonts w:ascii="Courier New" w:hAnsi="Courier New" w:cs="Courier New"/>
        </w:rPr>
        <w:t>:</w:t>
      </w:r>
      <w:r w:rsidR="009B6F22">
        <w:rPr>
          <w:rFonts w:ascii="Courier New" w:hAnsi="Courier New" w:cs="Courier New"/>
        </w:rPr>
        <w:t>3</w:t>
      </w:r>
      <w:r w:rsidR="00B13F7E">
        <w:rPr>
          <w:rFonts w:ascii="Courier New" w:hAnsi="Courier New" w:cs="Courier New"/>
        </w:rPr>
        <w:t>0</w:t>
      </w:r>
      <w:r w:rsidR="00485BDA" w:rsidRPr="00E9154B">
        <w:rPr>
          <w:rFonts w:ascii="Courier New" w:hAnsi="Courier New" w:cs="Courier New"/>
        </w:rPr>
        <w:t xml:space="preserve"> WIB</w:t>
      </w:r>
    </w:p>
    <w:p w:rsidR="00F73B84" w:rsidRPr="00BD2E11" w:rsidRDefault="00F73B84" w:rsidP="00F73B84">
      <w:pPr>
        <w:tabs>
          <w:tab w:val="left" w:pos="2160"/>
          <w:tab w:val="left" w:pos="2520"/>
        </w:tabs>
        <w:rPr>
          <w:rFonts w:ascii="Courier New" w:hAnsi="Courier New" w:cs="Courier New"/>
          <w:color w:val="000000"/>
        </w:rPr>
      </w:pPr>
      <w:proofErr w:type="spellStart"/>
      <w:r w:rsidRPr="00BD2E11">
        <w:rPr>
          <w:b/>
        </w:rPr>
        <w:t>Lokasi</w:t>
      </w:r>
      <w:proofErr w:type="spellEnd"/>
      <w:r w:rsidRPr="00BD2E11">
        <w:tab/>
      </w:r>
      <w:r w:rsidRPr="00BD2E11">
        <w:tab/>
      </w:r>
      <w:r w:rsidRPr="004505B8">
        <w:rPr>
          <w:b/>
        </w:rPr>
        <w:t xml:space="preserve">: </w:t>
      </w:r>
      <w:r w:rsidRPr="00BD2E11">
        <w:tab/>
      </w:r>
      <w:r w:rsidR="009B6F22">
        <w:rPr>
          <w:rFonts w:ascii="Courier New" w:hAnsi="Courier New" w:cs="Courier New"/>
          <w:lang w:val="sv-SE"/>
        </w:rPr>
        <w:t>BOPET#1</w:t>
      </w:r>
    </w:p>
    <w:p w:rsidR="00F73B84" w:rsidRPr="00BD2E11" w:rsidRDefault="00BD2E11" w:rsidP="00F73B84">
      <w:pPr>
        <w:tabs>
          <w:tab w:val="left" w:pos="2160"/>
          <w:tab w:val="left" w:pos="2520"/>
        </w:tabs>
      </w:pPr>
      <w:proofErr w:type="spellStart"/>
      <w:r w:rsidRPr="00BD2E11">
        <w:rPr>
          <w:b/>
        </w:rPr>
        <w:t>Alat</w:t>
      </w:r>
      <w:proofErr w:type="spellEnd"/>
      <w:r w:rsidRPr="00BD2E11">
        <w:rPr>
          <w:b/>
        </w:rPr>
        <w:t>/</w:t>
      </w:r>
      <w:proofErr w:type="spellStart"/>
      <w:r w:rsidR="00F73B84" w:rsidRPr="00BD2E11">
        <w:rPr>
          <w:b/>
        </w:rPr>
        <w:t>Proses</w:t>
      </w:r>
      <w:proofErr w:type="spellEnd"/>
      <w:r w:rsidR="00F73B84" w:rsidRPr="00BD2E11">
        <w:tab/>
      </w:r>
      <w:r w:rsidR="00F73B84" w:rsidRPr="004505B8">
        <w:rPr>
          <w:b/>
        </w:rPr>
        <w:tab/>
        <w:t>:</w:t>
      </w:r>
      <w:r w:rsidR="00F73B84" w:rsidRPr="00BD2E11">
        <w:t xml:space="preserve">    </w:t>
      </w:r>
      <w:r w:rsidR="00F73B84" w:rsidRPr="00BD2E11">
        <w:tab/>
      </w:r>
      <w:r w:rsidR="009B6F22">
        <w:rPr>
          <w:rFonts w:ascii="Courier New" w:hAnsi="Courier New" w:cs="Courier New"/>
        </w:rPr>
        <w:t xml:space="preserve">Tray </w:t>
      </w:r>
      <w:proofErr w:type="spellStart"/>
      <w:r w:rsidR="009B6F22">
        <w:rPr>
          <w:rFonts w:ascii="Courier New" w:hAnsi="Courier New" w:cs="Courier New"/>
        </w:rPr>
        <w:t>Kabel</w:t>
      </w:r>
      <w:proofErr w:type="spellEnd"/>
      <w:r w:rsidR="00B60D60">
        <w:rPr>
          <w:rFonts w:ascii="Courier New" w:hAnsi="Courier New" w:cs="Courier New"/>
        </w:rPr>
        <w:t xml:space="preserve"> </w:t>
      </w:r>
      <w:r w:rsidR="001E1151">
        <w:rPr>
          <w:rFonts w:ascii="Courier New" w:hAnsi="Courier New" w:cs="Courier New"/>
        </w:rPr>
        <w:t xml:space="preserve"> </w:t>
      </w:r>
    </w:p>
    <w:p w:rsidR="00F73B84" w:rsidRPr="00BD2E11" w:rsidRDefault="00F73B84" w:rsidP="00F73B84">
      <w:pPr>
        <w:tabs>
          <w:tab w:val="left" w:pos="2160"/>
          <w:tab w:val="left" w:pos="2520"/>
        </w:tabs>
        <w:rPr>
          <w:lang w:val="sv-SE"/>
        </w:rPr>
      </w:pPr>
      <w:r w:rsidRPr="00BD2E11">
        <w:rPr>
          <w:b/>
          <w:lang w:val="sv-SE"/>
        </w:rPr>
        <w:t>Dept/Seksi</w:t>
      </w:r>
      <w:r w:rsidRPr="00BD2E11">
        <w:rPr>
          <w:lang w:val="sv-SE"/>
        </w:rPr>
        <w:tab/>
        <w:t xml:space="preserve"> </w:t>
      </w:r>
      <w:r w:rsidRPr="00BD2E11">
        <w:rPr>
          <w:lang w:val="sv-SE"/>
        </w:rPr>
        <w:tab/>
      </w:r>
      <w:r w:rsidRPr="004505B8">
        <w:rPr>
          <w:b/>
          <w:lang w:val="sv-SE"/>
        </w:rPr>
        <w:t xml:space="preserve">: </w:t>
      </w:r>
      <w:r w:rsidRPr="00BD2E11">
        <w:rPr>
          <w:lang w:val="sv-SE"/>
        </w:rPr>
        <w:tab/>
      </w:r>
      <w:r w:rsidR="009B6F22">
        <w:rPr>
          <w:lang w:val="sv-SE"/>
        </w:rPr>
        <w:t>BOPET</w:t>
      </w:r>
    </w:p>
    <w:p w:rsidR="00670936" w:rsidRDefault="00670936">
      <w:pPr>
        <w:rPr>
          <w:lang w:val="sv-SE"/>
        </w:rPr>
      </w:pPr>
    </w:p>
    <w:p w:rsidR="00670936" w:rsidRPr="007B3F06" w:rsidRDefault="00670936" w:rsidP="00670936">
      <w:pPr>
        <w:rPr>
          <w:lang w:val="sv-SE"/>
        </w:rPr>
      </w:pPr>
      <w:r w:rsidRPr="007B3F06">
        <w:rPr>
          <w:b/>
          <w:lang w:val="sv-SE"/>
        </w:rPr>
        <w:t>Yang Terjadi</w:t>
      </w:r>
      <w:r w:rsidRPr="007B3F06">
        <w:rPr>
          <w:lang w:val="sv-SE"/>
        </w:rPr>
        <w:t xml:space="preserve">                  </w:t>
      </w:r>
      <w:r w:rsidRPr="004505B8">
        <w:rPr>
          <w:b/>
          <w:lang w:val="sv-SE"/>
        </w:rPr>
        <w:t xml:space="preserve"> :</w:t>
      </w:r>
      <w:r w:rsidRPr="007B3F06">
        <w:rPr>
          <w:lang w:val="sv-SE"/>
        </w:rPr>
        <w:t xml:space="preserve">     </w:t>
      </w:r>
    </w:p>
    <w:p w:rsidR="00670936" w:rsidRPr="007B3F06" w:rsidRDefault="00670936" w:rsidP="00670936">
      <w:pPr>
        <w:rPr>
          <w:rFonts w:ascii="Courier New" w:hAnsi="Courier New" w:cs="Courier New"/>
          <w:color w:val="000000"/>
          <w:lang w:val="sv-SE"/>
        </w:rPr>
      </w:pPr>
      <w:r w:rsidRPr="007B3F06">
        <w:rPr>
          <w:rFonts w:ascii="Courier New" w:hAnsi="Courier New" w:cs="Courier New"/>
          <w:color w:val="000000"/>
          <w:lang w:val="sv-SE"/>
        </w:rPr>
        <w:t xml:space="preserve">Telah terjadi </w:t>
      </w:r>
      <w:r w:rsidR="00EE17B4">
        <w:rPr>
          <w:rFonts w:ascii="Courier New" w:hAnsi="Courier New" w:cs="Courier New"/>
          <w:color w:val="000000"/>
          <w:lang w:val="sv-SE"/>
        </w:rPr>
        <w:t>inci</w:t>
      </w:r>
      <w:r w:rsidRPr="007B3F06">
        <w:rPr>
          <w:rFonts w:ascii="Courier New" w:hAnsi="Courier New" w:cs="Courier New"/>
          <w:color w:val="000000"/>
          <w:lang w:val="sv-SE"/>
        </w:rPr>
        <w:t>dent</w:t>
      </w:r>
      <w:r w:rsidR="00EE17B4">
        <w:rPr>
          <w:rFonts w:ascii="Courier New" w:hAnsi="Courier New" w:cs="Courier New"/>
          <w:color w:val="000000"/>
          <w:lang w:val="sv-SE"/>
        </w:rPr>
        <w:t xml:space="preserve"> </w:t>
      </w:r>
      <w:r w:rsidR="009B6F22">
        <w:rPr>
          <w:rFonts w:ascii="Courier New" w:hAnsi="Courier New" w:cs="Courier New"/>
          <w:color w:val="000000"/>
          <w:lang w:val="sv-SE"/>
        </w:rPr>
        <w:t>tray kabel roboh</w:t>
      </w:r>
      <w:r w:rsidRPr="007B3F06">
        <w:rPr>
          <w:rFonts w:ascii="Courier New" w:hAnsi="Courier New" w:cs="Courier New"/>
          <w:color w:val="000000"/>
          <w:lang w:val="sv-SE"/>
        </w:rPr>
        <w:t>:</w:t>
      </w:r>
    </w:p>
    <w:p w:rsidR="00D03649" w:rsidRDefault="00DE0598" w:rsidP="001269C7">
      <w:pPr>
        <w:rPr>
          <w:rFonts w:ascii="Courier New" w:hAnsi="Courier New" w:cs="Courier New"/>
          <w:b/>
          <w:color w:val="000000"/>
          <w:lang w:val="sv-SE"/>
        </w:rPr>
      </w:pPr>
      <w:r>
        <w:rPr>
          <w:rFonts w:ascii="Courier New" w:hAnsi="Courier New" w:cs="Courier New"/>
          <w:b/>
          <w:color w:val="000000"/>
          <w:lang w:val="sv-SE"/>
        </w:rPr>
        <w:t>ALAT</w:t>
      </w:r>
      <w:r>
        <w:rPr>
          <w:rFonts w:ascii="Courier New" w:hAnsi="Courier New" w:cs="Courier New"/>
          <w:b/>
          <w:color w:val="000000"/>
          <w:lang w:val="sv-SE"/>
        </w:rPr>
        <w:tab/>
      </w:r>
      <w:r>
        <w:rPr>
          <w:rFonts w:ascii="Courier New" w:hAnsi="Courier New" w:cs="Courier New"/>
          <w:b/>
          <w:color w:val="000000"/>
          <w:lang w:val="sv-SE"/>
        </w:rPr>
        <w:tab/>
      </w:r>
      <w:r w:rsidR="001269C7" w:rsidRPr="001269C7">
        <w:rPr>
          <w:rFonts w:ascii="Courier New" w:hAnsi="Courier New" w:cs="Courier New"/>
          <w:b/>
          <w:color w:val="000000"/>
          <w:lang w:val="sv-SE"/>
        </w:rPr>
        <w:tab/>
        <w:t>:</w:t>
      </w:r>
      <w:r>
        <w:rPr>
          <w:rFonts w:ascii="Courier New" w:hAnsi="Courier New" w:cs="Courier New"/>
          <w:b/>
          <w:color w:val="000000"/>
          <w:lang w:val="sv-SE"/>
        </w:rPr>
        <w:tab/>
      </w:r>
      <w:r w:rsidR="009B6F22">
        <w:rPr>
          <w:rFonts w:ascii="Courier New" w:hAnsi="Courier New" w:cs="Courier New"/>
          <w:b/>
          <w:color w:val="000000"/>
          <w:lang w:val="sv-SE"/>
        </w:rPr>
        <w:t>tray kabel</w:t>
      </w:r>
      <w:r w:rsidR="001269C7" w:rsidRPr="001269C7">
        <w:rPr>
          <w:rFonts w:ascii="Courier New" w:hAnsi="Courier New" w:cs="Courier New"/>
          <w:b/>
          <w:color w:val="000000"/>
          <w:lang w:val="sv-SE"/>
        </w:rPr>
        <w:t xml:space="preserve"> </w:t>
      </w:r>
    </w:p>
    <w:p w:rsidR="001269C7" w:rsidRPr="001269C7" w:rsidRDefault="001269C7" w:rsidP="001269C7">
      <w:pPr>
        <w:rPr>
          <w:rFonts w:ascii="Courier New" w:hAnsi="Courier New" w:cs="Courier New"/>
          <w:b/>
          <w:color w:val="000000"/>
          <w:lang w:val="sv-SE"/>
        </w:rPr>
      </w:pPr>
      <w:r w:rsidRPr="001269C7">
        <w:rPr>
          <w:rFonts w:ascii="Courier New" w:hAnsi="Courier New" w:cs="Courier New"/>
          <w:b/>
          <w:color w:val="000000"/>
          <w:lang w:val="sv-SE"/>
        </w:rPr>
        <w:t>TANGGAL</w:t>
      </w:r>
      <w:r w:rsidR="001E1151">
        <w:rPr>
          <w:rFonts w:ascii="Courier New" w:hAnsi="Courier New" w:cs="Courier New"/>
          <w:b/>
          <w:color w:val="000000"/>
          <w:lang w:val="sv-SE"/>
        </w:rPr>
        <w:tab/>
      </w:r>
      <w:r w:rsidR="001E1151">
        <w:rPr>
          <w:rFonts w:ascii="Courier New" w:hAnsi="Courier New" w:cs="Courier New"/>
          <w:b/>
          <w:color w:val="000000"/>
          <w:lang w:val="sv-SE"/>
        </w:rPr>
        <w:tab/>
        <w:t>:</w:t>
      </w:r>
      <w:r w:rsidR="001E1151">
        <w:rPr>
          <w:rFonts w:ascii="Courier New" w:hAnsi="Courier New" w:cs="Courier New"/>
          <w:b/>
          <w:color w:val="000000"/>
          <w:lang w:val="sv-SE"/>
        </w:rPr>
        <w:tab/>
      </w:r>
      <w:r w:rsidR="009B6F22">
        <w:rPr>
          <w:rFonts w:ascii="Courier New" w:hAnsi="Courier New" w:cs="Courier New"/>
          <w:b/>
          <w:color w:val="000000"/>
        </w:rPr>
        <w:t xml:space="preserve">13 </w:t>
      </w:r>
      <w:proofErr w:type="spellStart"/>
      <w:r w:rsidR="009B6F22">
        <w:rPr>
          <w:rFonts w:ascii="Courier New" w:hAnsi="Courier New" w:cs="Courier New"/>
          <w:b/>
          <w:color w:val="000000"/>
        </w:rPr>
        <w:t>Desember</w:t>
      </w:r>
      <w:proofErr w:type="spellEnd"/>
      <w:r w:rsidRPr="001269C7">
        <w:rPr>
          <w:rFonts w:ascii="Courier New" w:hAnsi="Courier New" w:cs="Courier New"/>
          <w:b/>
          <w:color w:val="000000"/>
        </w:rPr>
        <w:t xml:space="preserve"> 2012</w:t>
      </w:r>
    </w:p>
    <w:p w:rsidR="001269C7" w:rsidRPr="001269C7" w:rsidRDefault="001269C7" w:rsidP="001269C7">
      <w:pPr>
        <w:rPr>
          <w:rFonts w:ascii="Courier New" w:hAnsi="Courier New" w:cs="Courier New"/>
          <w:b/>
          <w:color w:val="000000"/>
          <w:lang w:val="sv-SE"/>
        </w:rPr>
      </w:pPr>
      <w:r w:rsidRPr="001269C7">
        <w:rPr>
          <w:rFonts w:ascii="Courier New" w:hAnsi="Courier New" w:cs="Courier New"/>
          <w:b/>
          <w:color w:val="000000"/>
          <w:lang w:val="sv-SE"/>
        </w:rPr>
        <w:t>JAM</w:t>
      </w:r>
      <w:r w:rsidR="001E1151">
        <w:rPr>
          <w:rFonts w:ascii="Courier New" w:hAnsi="Courier New" w:cs="Courier New"/>
          <w:b/>
          <w:color w:val="000000"/>
          <w:lang w:val="sv-SE"/>
        </w:rPr>
        <w:tab/>
      </w:r>
      <w:r w:rsidR="001E1151">
        <w:rPr>
          <w:rFonts w:ascii="Courier New" w:hAnsi="Courier New" w:cs="Courier New"/>
          <w:b/>
          <w:color w:val="000000"/>
          <w:lang w:val="sv-SE"/>
        </w:rPr>
        <w:tab/>
      </w:r>
      <w:r w:rsidR="001E1151">
        <w:rPr>
          <w:rFonts w:ascii="Courier New" w:hAnsi="Courier New" w:cs="Courier New"/>
          <w:b/>
          <w:color w:val="000000"/>
          <w:lang w:val="sv-SE"/>
        </w:rPr>
        <w:tab/>
        <w:t>:</w:t>
      </w:r>
      <w:r w:rsidR="001E1151">
        <w:rPr>
          <w:rFonts w:ascii="Courier New" w:hAnsi="Courier New" w:cs="Courier New"/>
          <w:b/>
          <w:color w:val="000000"/>
          <w:lang w:val="sv-SE"/>
        </w:rPr>
        <w:tab/>
      </w:r>
      <w:r w:rsidR="009B6F22">
        <w:rPr>
          <w:rFonts w:ascii="Courier New" w:hAnsi="Courier New" w:cs="Courier New"/>
          <w:b/>
          <w:color w:val="000000"/>
          <w:lang w:val="sv-SE"/>
        </w:rPr>
        <w:t>11</w:t>
      </w:r>
      <w:r w:rsidRPr="001269C7">
        <w:rPr>
          <w:rFonts w:ascii="Courier New" w:hAnsi="Courier New" w:cs="Courier New"/>
          <w:b/>
          <w:color w:val="000000"/>
          <w:lang w:val="sv-SE"/>
        </w:rPr>
        <w:t>:</w:t>
      </w:r>
      <w:r w:rsidR="009B6F22">
        <w:rPr>
          <w:rFonts w:ascii="Courier New" w:hAnsi="Courier New" w:cs="Courier New"/>
          <w:b/>
          <w:color w:val="000000"/>
          <w:lang w:val="sv-SE"/>
        </w:rPr>
        <w:t>00</w:t>
      </w:r>
    </w:p>
    <w:p w:rsidR="007A077F" w:rsidRDefault="00CA5024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168910</wp:posOffset>
            </wp:positionV>
            <wp:extent cx="2679700" cy="2011680"/>
            <wp:effectExtent l="95250" t="95250" r="101600" b="102870"/>
            <wp:wrapNone/>
            <wp:docPr id="1" name="Picture 29" descr="104_567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04_5670i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11680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121285</wp:posOffset>
            </wp:positionV>
            <wp:extent cx="2613025" cy="1962150"/>
            <wp:effectExtent l="95250" t="95250" r="92075" b="95250"/>
            <wp:wrapNone/>
            <wp:docPr id="4" name="Picture 3" descr="104_5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4_5669.jp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1962150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7A077F" w:rsidRDefault="007A077F">
      <w:pPr>
        <w:rPr>
          <w:lang w:val="sv-SE"/>
        </w:rPr>
      </w:pPr>
      <w:r>
        <w:rPr>
          <w:lang w:val="sv-SE"/>
        </w:rPr>
        <w:t xml:space="preserve">  </w:t>
      </w:r>
    </w:p>
    <w:p w:rsidR="007A077F" w:rsidRDefault="007A077F">
      <w:pPr>
        <w:rPr>
          <w:lang w:val="sv-SE"/>
        </w:rPr>
      </w:pPr>
    </w:p>
    <w:p w:rsidR="008D4483" w:rsidRDefault="007A077F">
      <w:pPr>
        <w:rPr>
          <w:noProof/>
        </w:rPr>
      </w:pPr>
      <w:r>
        <w:rPr>
          <w:lang w:val="sv-SE"/>
        </w:rPr>
        <w:t xml:space="preserve">  </w:t>
      </w:r>
      <w:r w:rsidR="009B6F22">
        <w:rPr>
          <w:lang w:val="sv-SE"/>
        </w:rPr>
        <w:t xml:space="preserve"> </w:t>
      </w:r>
    </w:p>
    <w:p w:rsidR="009B6F22" w:rsidRDefault="009B6F22">
      <w:pPr>
        <w:rPr>
          <w:noProof/>
        </w:rPr>
      </w:pPr>
    </w:p>
    <w:p w:rsidR="009B6F22" w:rsidRDefault="00F41D75">
      <w:pPr>
        <w:rPr>
          <w:noProof/>
        </w:rPr>
      </w:pPr>
      <w:r w:rsidRPr="00F41D75">
        <w:rPr>
          <w:rFonts w:ascii="Courier New" w:hAnsi="Courier New" w:cs="Courier New"/>
          <w:b/>
          <w:noProof/>
          <w:color w:val="000000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1.5pt;margin-top:4.35pt;width:31.55pt;height:16.5pt;flip:y;z-index:251658240" o:connectortype="straight" strokecolor="yellow" strokeweight="4.5pt">
            <v:stroke endarrow="block"/>
          </v:shape>
        </w:pict>
      </w:r>
    </w:p>
    <w:p w:rsidR="009B6F22" w:rsidRDefault="009B6F22">
      <w:pPr>
        <w:rPr>
          <w:noProof/>
        </w:rPr>
      </w:pPr>
    </w:p>
    <w:p w:rsidR="009B6F22" w:rsidRDefault="00F41D75">
      <w:pPr>
        <w:rPr>
          <w:noProof/>
        </w:rPr>
      </w:pPr>
      <w:r w:rsidRPr="00F41D75">
        <w:rPr>
          <w:rFonts w:ascii="Courier New" w:hAnsi="Courier New" w:cs="Courier New"/>
          <w:b/>
          <w:noProof/>
          <w:color w:val="00000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9pt;margin-top:1.45pt;width:122.75pt;height:34.8pt;z-index:251662336;mso-height-percent:200;mso-height-percent:200;mso-width-relative:margin;mso-height-relative:margin" filled="f" fillcolor="yellow" stroked="f">
            <v:textbox style="mso-next-textbox:#_x0000_s1027;mso-fit-shape-to-text:t">
              <w:txbxContent>
                <w:p w:rsidR="00F909AE" w:rsidRPr="00F909AE" w:rsidRDefault="00CA5024" w:rsidP="00F909AE">
                  <w:pPr>
                    <w:rPr>
                      <w:b/>
                      <w:color w:val="FFFF00"/>
                      <w:u w:val="single"/>
                    </w:rPr>
                  </w:pPr>
                  <w:proofErr w:type="spellStart"/>
                  <w:r>
                    <w:rPr>
                      <w:b/>
                      <w:color w:val="FFFF00"/>
                      <w:u w:val="single"/>
                    </w:rPr>
                    <w:t>Posisi</w:t>
                  </w:r>
                  <w:proofErr w:type="spellEnd"/>
                  <w:r>
                    <w:rPr>
                      <w:b/>
                      <w:color w:val="FFFF0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00"/>
                      <w:u w:val="single"/>
                    </w:rPr>
                    <w:t>tarik</w:t>
                  </w:r>
                  <w:proofErr w:type="spellEnd"/>
                  <w:r>
                    <w:rPr>
                      <w:b/>
                      <w:color w:val="FFFF0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00"/>
                      <w:u w:val="single"/>
                    </w:rPr>
                    <w:t>kabel</w:t>
                  </w:r>
                  <w:proofErr w:type="spellEnd"/>
                  <w:r>
                    <w:rPr>
                      <w:b/>
                      <w:color w:val="FFFF00"/>
                      <w:u w:val="single"/>
                    </w:rPr>
                    <w:t xml:space="preserve"> 4x3</w:t>
                  </w:r>
                  <w:r w:rsidR="009B6F22">
                    <w:rPr>
                      <w:b/>
                      <w:color w:val="FFFF00"/>
                      <w:u w:val="single"/>
                    </w:rPr>
                    <w:t>5mm</w:t>
                  </w:r>
                </w:p>
              </w:txbxContent>
            </v:textbox>
          </v:shape>
        </w:pict>
      </w:r>
    </w:p>
    <w:p w:rsidR="009B6F22" w:rsidRDefault="00F41D75">
      <w:pPr>
        <w:rPr>
          <w:noProof/>
        </w:rPr>
      </w:pPr>
      <w:r>
        <w:rPr>
          <w:noProof/>
          <w:lang w:eastAsia="zh-CN"/>
        </w:rPr>
        <w:pict>
          <v:shape id="_x0000_s1030" type="#_x0000_t202" style="position:absolute;margin-left:264.75pt;margin-top:10.15pt;width:122.75pt;height:34.8pt;z-index:251668480;mso-height-percent:200;mso-height-percent:200;mso-width-relative:margin;mso-height-relative:margin" filled="f" fillcolor="yellow" stroked="f">
            <v:textbox style="mso-next-textbox:#_x0000_s1030;mso-fit-shape-to-text:t">
              <w:txbxContent>
                <w:p w:rsidR="00E861B8" w:rsidRPr="00F909AE" w:rsidRDefault="00E861B8" w:rsidP="00E861B8">
                  <w:pPr>
                    <w:rPr>
                      <w:b/>
                      <w:color w:val="FFFF00"/>
                      <w:u w:val="single"/>
                    </w:rPr>
                  </w:pPr>
                  <w:proofErr w:type="spellStart"/>
                  <w:r>
                    <w:rPr>
                      <w:b/>
                      <w:color w:val="FFFF00"/>
                      <w:u w:val="single"/>
                    </w:rPr>
                    <w:t>Palet</w:t>
                  </w:r>
                  <w:proofErr w:type="spellEnd"/>
                  <w:r>
                    <w:rPr>
                      <w:b/>
                      <w:color w:val="FFFF00"/>
                      <w:u w:val="single"/>
                    </w:rPr>
                    <w:t xml:space="preserve"> yang </w:t>
                  </w:r>
                  <w:proofErr w:type="spellStart"/>
                  <w:r>
                    <w:rPr>
                      <w:b/>
                      <w:color w:val="FFFF00"/>
                      <w:u w:val="single"/>
                    </w:rPr>
                    <w:t>digunakan</w:t>
                  </w:r>
                  <w:proofErr w:type="spellEnd"/>
                  <w:r>
                    <w:rPr>
                      <w:b/>
                      <w:color w:val="FFFF0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00"/>
                      <w:u w:val="single"/>
                    </w:rPr>
                    <w:t>pijakan</w:t>
                  </w:r>
                  <w:proofErr w:type="spellEnd"/>
                  <w:r>
                    <w:rPr>
                      <w:b/>
                      <w:color w:val="FFFF0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00"/>
                      <w:u w:val="single"/>
                    </w:rPr>
                    <w:t>orang</w:t>
                  </w:r>
                  <w:proofErr w:type="spellEnd"/>
                  <w:r>
                    <w:rPr>
                      <w:b/>
                      <w:color w:val="FFFF00"/>
                      <w:u w:val="single"/>
                    </w:rPr>
                    <w:t xml:space="preserve"> ke-2</w:t>
                  </w:r>
                </w:p>
              </w:txbxContent>
            </v:textbox>
          </v:shape>
        </w:pict>
      </w:r>
    </w:p>
    <w:p w:rsidR="009B6F22" w:rsidRDefault="00F41D75">
      <w:pPr>
        <w:rPr>
          <w:noProof/>
        </w:rPr>
      </w:pPr>
      <w:r w:rsidRPr="00F41D75">
        <w:rPr>
          <w:rFonts w:ascii="Courier New" w:hAnsi="Courier New" w:cs="Courier New"/>
          <w:b/>
          <w:noProof/>
          <w:color w:val="000000"/>
          <w:lang w:eastAsia="zh-CN"/>
        </w:rPr>
        <w:pict>
          <v:shape id="_x0000_s1031" type="#_x0000_t32" style="position:absolute;margin-left:344.2pt;margin-top:8.65pt;width:31.55pt;height:5.7pt;z-index:251669504" o:connectortype="straight" strokecolor="yellow" strokeweight="4.5pt">
            <v:stroke endarrow="block"/>
          </v:shape>
        </w:pict>
      </w: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F41D75">
      <w:pPr>
        <w:rPr>
          <w:noProof/>
        </w:rPr>
      </w:pPr>
      <w:r>
        <w:rPr>
          <w:noProof/>
          <w:lang w:eastAsia="zh-CN"/>
        </w:rPr>
        <w:pict>
          <v:shape id="_x0000_s1029" type="#_x0000_t202" style="position:absolute;margin-left:318pt;margin-top:13.15pt;width:122.75pt;height:21pt;z-index:251667456;mso-height-percent:200;mso-height-percent:200;mso-width-relative:margin;mso-height-relative:margin" filled="f" fillcolor="yellow" stroked="f">
            <v:textbox style="mso-next-textbox:#_x0000_s1029;mso-fit-shape-to-text:t">
              <w:txbxContent>
                <w:p w:rsidR="00336C9F" w:rsidRPr="00F909AE" w:rsidRDefault="00336C9F" w:rsidP="00336C9F">
                  <w:pPr>
                    <w:rPr>
                      <w:b/>
                      <w:color w:val="FFFF00"/>
                      <w:u w:val="single"/>
                    </w:rPr>
                  </w:pPr>
                  <w:proofErr w:type="spellStart"/>
                  <w:r>
                    <w:rPr>
                      <w:b/>
                      <w:color w:val="FFFF00"/>
                      <w:u w:val="single"/>
                    </w:rPr>
                    <w:t>Gambar</w:t>
                  </w:r>
                  <w:proofErr w:type="spellEnd"/>
                  <w:r>
                    <w:rPr>
                      <w:b/>
                      <w:color w:val="FFFF00"/>
                      <w:u w:val="single"/>
                    </w:rPr>
                    <w:t xml:space="preserve"> A.</w:t>
                  </w:r>
                </w:p>
              </w:txbxContent>
            </v:textbox>
          </v:shape>
        </w:pict>
      </w:r>
      <w:r w:rsidR="00CA5024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71755</wp:posOffset>
            </wp:positionV>
            <wp:extent cx="3590925" cy="1908175"/>
            <wp:effectExtent l="95250" t="95250" r="104775" b="9207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08175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CA5024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71755</wp:posOffset>
            </wp:positionV>
            <wp:extent cx="2679700" cy="2009775"/>
            <wp:effectExtent l="95250" t="95250" r="101600" b="104775"/>
            <wp:wrapNone/>
            <wp:docPr id="7" name="Picture 28" descr="104_5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4_5694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noProof/>
        </w:rPr>
      </w:pPr>
    </w:p>
    <w:p w:rsidR="009B6F22" w:rsidRDefault="009B6F22">
      <w:pPr>
        <w:rPr>
          <w:lang w:val="sv-SE"/>
        </w:rPr>
      </w:pPr>
    </w:p>
    <w:p w:rsidR="008D4483" w:rsidRDefault="008D4483">
      <w:pPr>
        <w:rPr>
          <w:lang w:val="sv-SE"/>
        </w:rPr>
      </w:pPr>
    </w:p>
    <w:p w:rsidR="00B60D60" w:rsidRDefault="008D4483">
      <w:pPr>
        <w:rPr>
          <w:lang w:val="sv-SE"/>
        </w:rPr>
      </w:pPr>
      <w:r>
        <w:rPr>
          <w:lang w:val="sv-SE"/>
        </w:rPr>
        <w:t xml:space="preserve"> </w:t>
      </w:r>
    </w:p>
    <w:p w:rsidR="00F73B84" w:rsidRPr="007B3F06" w:rsidRDefault="00DE7F93" w:rsidP="00F73B84">
      <w:pPr>
        <w:rPr>
          <w:lang w:val="sv-SE"/>
        </w:rPr>
      </w:pPr>
      <w:r>
        <w:rPr>
          <w:b/>
          <w:lang w:val="sv-SE"/>
        </w:rPr>
        <w:t>Kronologis</w:t>
      </w:r>
      <w:r w:rsidR="00F73B84" w:rsidRPr="007B3F06">
        <w:rPr>
          <w:lang w:val="sv-SE"/>
        </w:rPr>
        <w:t xml:space="preserve">                  </w:t>
      </w:r>
      <w:r w:rsidR="00F73B84" w:rsidRPr="004505B8">
        <w:rPr>
          <w:b/>
          <w:lang w:val="sv-SE"/>
        </w:rPr>
        <w:t xml:space="preserve"> :</w:t>
      </w:r>
      <w:r w:rsidR="00F73B84" w:rsidRPr="007B3F06">
        <w:rPr>
          <w:lang w:val="sv-SE"/>
        </w:rPr>
        <w:t xml:space="preserve">     </w:t>
      </w:r>
    </w:p>
    <w:p w:rsidR="00F73B84" w:rsidRPr="0011452C" w:rsidRDefault="00F73B84" w:rsidP="00F73B84">
      <w:pPr>
        <w:rPr>
          <w:rFonts w:ascii="Courier New" w:hAnsi="Courier New" w:cs="Courier New"/>
          <w:color w:val="000000"/>
          <w:lang w:val="sv-SE"/>
        </w:rPr>
      </w:pPr>
    </w:p>
    <w:p w:rsidR="00CA5024" w:rsidRDefault="00C90E2D" w:rsidP="00E904F9">
      <w:pPr>
        <w:pStyle w:val="ListParagraph"/>
        <w:numPr>
          <w:ilvl w:val="0"/>
          <w:numId w:val="27"/>
        </w:numPr>
        <w:jc w:val="both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Hari kamis tanggal 13 Desember 2012 ada pengerjaan penarikan kabel dari Panel MDB ke kontrol room oleh Personel kontraktor Karya Sekawan.</w:t>
      </w:r>
    </w:p>
    <w:p w:rsidR="00B60D60" w:rsidRDefault="00CA5024" w:rsidP="00E904F9">
      <w:pPr>
        <w:pStyle w:val="ListParagraph"/>
        <w:numPr>
          <w:ilvl w:val="0"/>
          <w:numId w:val="27"/>
        </w:numPr>
        <w:jc w:val="both"/>
        <w:rPr>
          <w:rFonts w:ascii="Courier New" w:hAnsi="Courier New" w:cs="Courier New"/>
          <w:lang w:val="sv-SE"/>
        </w:rPr>
      </w:pPr>
      <w:r w:rsidRPr="00336C9F">
        <w:rPr>
          <w:rFonts w:ascii="Courier New" w:hAnsi="Courier New" w:cs="Courier New"/>
          <w:lang w:val="sv-SE"/>
        </w:rPr>
        <w:t>Personel melakukan penarikan kabel dengan Orang ke-1 (posisi A)</w:t>
      </w:r>
      <w:r w:rsidR="00336C9F">
        <w:rPr>
          <w:rFonts w:ascii="Courier New" w:hAnsi="Courier New" w:cs="Courier New"/>
          <w:lang w:val="sv-SE"/>
        </w:rPr>
        <w:t xml:space="preserve"> berada diatas tangga</w:t>
      </w:r>
      <w:r w:rsidRPr="00336C9F">
        <w:rPr>
          <w:rFonts w:ascii="Courier New" w:hAnsi="Courier New" w:cs="Courier New"/>
          <w:lang w:val="sv-SE"/>
        </w:rPr>
        <w:t xml:space="preserve"> mendorong kabel ke arah orang ke-2 (posisi B)</w:t>
      </w:r>
      <w:r w:rsidR="00336C9F">
        <w:rPr>
          <w:rFonts w:ascii="Courier New" w:hAnsi="Courier New" w:cs="Courier New"/>
          <w:lang w:val="sv-SE"/>
        </w:rPr>
        <w:t>berada diatas pallet</w:t>
      </w:r>
      <w:r w:rsidRPr="00336C9F">
        <w:rPr>
          <w:rFonts w:ascii="Courier New" w:hAnsi="Courier New" w:cs="Courier New"/>
          <w:lang w:val="sv-SE"/>
        </w:rPr>
        <w:t xml:space="preserve"> dan ditarik oleh orang ke-2 kemudian dilanjutkan oleh orang ke-3 menuju ke arah panel MDB (M). Setelah kabel masuk ke MDB selanjutnya</w:t>
      </w:r>
      <w:r w:rsidR="00336C9F" w:rsidRPr="00336C9F">
        <w:rPr>
          <w:rFonts w:ascii="Courier New" w:hAnsi="Courier New" w:cs="Courier New"/>
          <w:lang w:val="sv-SE"/>
        </w:rPr>
        <w:t xml:space="preserve"> kabel sisa yang dia</w:t>
      </w:r>
      <w:r w:rsidR="00336C9F">
        <w:rPr>
          <w:rFonts w:ascii="Courier New" w:hAnsi="Courier New" w:cs="Courier New"/>
          <w:lang w:val="sv-SE"/>
        </w:rPr>
        <w:t xml:space="preserve">ts tray dipindahkan ke posisi C, pada </w:t>
      </w:r>
      <w:r w:rsidR="0011452C" w:rsidRPr="00336C9F">
        <w:rPr>
          <w:rFonts w:ascii="Courier New" w:hAnsi="Courier New" w:cs="Courier New"/>
          <w:lang w:val="sv-SE"/>
        </w:rPr>
        <w:t>Pukul</w:t>
      </w:r>
      <w:r w:rsidR="00B60D60" w:rsidRPr="00336C9F">
        <w:rPr>
          <w:rFonts w:ascii="Courier New" w:hAnsi="Courier New" w:cs="Courier New"/>
          <w:lang w:val="sv-SE"/>
        </w:rPr>
        <w:t xml:space="preserve"> </w:t>
      </w:r>
      <w:r w:rsidR="00BF1E3B" w:rsidRPr="00336C9F">
        <w:rPr>
          <w:rFonts w:ascii="Courier New" w:hAnsi="Courier New" w:cs="Courier New"/>
          <w:lang w:val="sv-SE"/>
        </w:rPr>
        <w:t>11.10</w:t>
      </w:r>
      <w:r w:rsidR="00E904F9" w:rsidRPr="00336C9F">
        <w:rPr>
          <w:rFonts w:ascii="Courier New" w:hAnsi="Courier New" w:cs="Courier New"/>
          <w:lang w:val="sv-SE"/>
        </w:rPr>
        <w:t xml:space="preserve"> </w:t>
      </w:r>
      <w:r w:rsidR="00C90E2D" w:rsidRPr="00336C9F">
        <w:rPr>
          <w:rFonts w:ascii="Courier New" w:hAnsi="Courier New" w:cs="Courier New"/>
          <w:lang w:val="sv-SE"/>
        </w:rPr>
        <w:t xml:space="preserve">tray kabel </w:t>
      </w:r>
      <w:r w:rsidR="00336C9F">
        <w:rPr>
          <w:rFonts w:ascii="Courier New" w:hAnsi="Courier New" w:cs="Courier New"/>
          <w:lang w:val="sv-SE"/>
        </w:rPr>
        <w:t xml:space="preserve">tersebut </w:t>
      </w:r>
      <w:r w:rsidR="00C90E2D" w:rsidRPr="00336C9F">
        <w:rPr>
          <w:rFonts w:ascii="Courier New" w:hAnsi="Courier New" w:cs="Courier New"/>
          <w:lang w:val="sv-SE"/>
        </w:rPr>
        <w:t>roboh de</w:t>
      </w:r>
      <w:r w:rsidR="00336C9F">
        <w:rPr>
          <w:rFonts w:ascii="Courier New" w:hAnsi="Courier New" w:cs="Courier New"/>
          <w:lang w:val="sv-SE"/>
        </w:rPr>
        <w:t>n</w:t>
      </w:r>
      <w:r w:rsidR="00C90E2D" w:rsidRPr="00336C9F">
        <w:rPr>
          <w:rFonts w:ascii="Courier New" w:hAnsi="Courier New" w:cs="Courier New"/>
          <w:lang w:val="sv-SE"/>
        </w:rPr>
        <w:t>gan support penahan</w:t>
      </w:r>
      <w:r w:rsidR="00336C9F">
        <w:rPr>
          <w:rFonts w:ascii="Courier New" w:hAnsi="Courier New" w:cs="Courier New"/>
          <w:lang w:val="sv-SE"/>
        </w:rPr>
        <w:t>nya</w:t>
      </w:r>
      <w:r w:rsidR="00C90E2D" w:rsidRPr="00336C9F">
        <w:rPr>
          <w:rFonts w:ascii="Courier New" w:hAnsi="Courier New" w:cs="Courier New"/>
          <w:lang w:val="sv-SE"/>
        </w:rPr>
        <w:t xml:space="preserve"> lepas.</w:t>
      </w:r>
      <w:r w:rsidR="00336C9F">
        <w:rPr>
          <w:rFonts w:ascii="Courier New" w:hAnsi="Courier New" w:cs="Courier New"/>
          <w:lang w:val="sv-SE"/>
        </w:rPr>
        <w:t xml:space="preserve"> (sesuai dengan Gambar A)</w:t>
      </w:r>
    </w:p>
    <w:p w:rsidR="00E861B8" w:rsidRPr="00336C9F" w:rsidRDefault="00E861B8" w:rsidP="00E904F9">
      <w:pPr>
        <w:pStyle w:val="ListParagraph"/>
        <w:numPr>
          <w:ilvl w:val="0"/>
          <w:numId w:val="27"/>
        </w:numPr>
        <w:jc w:val="both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Tray kabel tidak jatuh ke lantai dikarenakan terganjal oleh instalasi pipa Utility.dan diperkirakan tidak ada kabel berada ditray kabel tersebut yang putus.</w:t>
      </w:r>
    </w:p>
    <w:p w:rsidR="00070595" w:rsidRPr="00070595" w:rsidRDefault="00070595" w:rsidP="00070595">
      <w:pPr>
        <w:jc w:val="both"/>
        <w:rPr>
          <w:rFonts w:ascii="Courier New" w:hAnsi="Courier New" w:cs="Courier New"/>
          <w:lang w:val="sv-SE"/>
        </w:rPr>
      </w:pPr>
    </w:p>
    <w:p w:rsidR="00F11B4A" w:rsidRPr="00E861B8" w:rsidRDefault="00F11B4A" w:rsidP="00F11B4A">
      <w:pPr>
        <w:pStyle w:val="ListParagraph"/>
        <w:contextualSpacing w:val="0"/>
        <w:jc w:val="both"/>
        <w:rPr>
          <w:rFonts w:ascii="Courier New" w:hAnsi="Courier New" w:cs="Courier New"/>
          <w:color w:val="000000"/>
          <w:lang w:val="sv-SE"/>
        </w:rPr>
      </w:pPr>
    </w:p>
    <w:p w:rsidR="00F73B84" w:rsidRDefault="00F73B84" w:rsidP="00F73B84">
      <w:pPr>
        <w:rPr>
          <w:b/>
        </w:rPr>
      </w:pPr>
      <w:proofErr w:type="spellStart"/>
      <w:r w:rsidRPr="004505B8">
        <w:rPr>
          <w:b/>
        </w:rPr>
        <w:t>Analisa</w:t>
      </w:r>
      <w:proofErr w:type="spellEnd"/>
      <w:r w:rsidRPr="004505B8">
        <w:rPr>
          <w:b/>
        </w:rPr>
        <w:t xml:space="preserve"> </w:t>
      </w:r>
      <w:proofErr w:type="spellStart"/>
      <w:r w:rsidRPr="004505B8">
        <w:rPr>
          <w:b/>
        </w:rPr>
        <w:t>Penyebab</w:t>
      </w:r>
      <w:proofErr w:type="spellEnd"/>
      <w:r w:rsidRPr="004505B8">
        <w:rPr>
          <w:b/>
        </w:rPr>
        <w:t xml:space="preserve"> </w:t>
      </w:r>
      <w:r w:rsidRPr="004505B8">
        <w:rPr>
          <w:b/>
        </w:rPr>
        <w:tab/>
        <w:t xml:space="preserve">:  </w:t>
      </w:r>
      <w:r w:rsidRPr="004505B8">
        <w:rPr>
          <w:b/>
        </w:rPr>
        <w:tab/>
      </w:r>
    </w:p>
    <w:p w:rsidR="00361834" w:rsidRDefault="00361834" w:rsidP="00F73B84">
      <w:pPr>
        <w:rPr>
          <w:b/>
        </w:rPr>
      </w:pPr>
    </w:p>
    <w:p w:rsidR="006E0D22" w:rsidRPr="00E331FC" w:rsidRDefault="00E331FC" w:rsidP="003873BE">
      <w:pPr>
        <w:pStyle w:val="ListParagraph"/>
        <w:numPr>
          <w:ilvl w:val="0"/>
          <w:numId w:val="28"/>
        </w:numPr>
        <w:contextualSpacing w:val="0"/>
        <w:jc w:val="both"/>
        <w:rPr>
          <w:rFonts w:ascii="Courier New" w:hAnsi="Courier New" w:cs="Courier New"/>
          <w:color w:val="000000"/>
          <w:lang w:val="fi-FI"/>
        </w:rPr>
      </w:pPr>
      <w:proofErr w:type="spellStart"/>
      <w:r>
        <w:rPr>
          <w:rFonts w:ascii="Courier New" w:hAnsi="Courier New" w:cs="Courier New"/>
        </w:rPr>
        <w:t>Kontraktor</w:t>
      </w:r>
      <w:proofErr w:type="spellEnd"/>
      <w:r>
        <w:rPr>
          <w:rFonts w:ascii="Courier New" w:hAnsi="Courier New" w:cs="Courier New"/>
        </w:rPr>
        <w:t xml:space="preserve"> &amp; </w:t>
      </w:r>
      <w:proofErr w:type="spellStart"/>
      <w:r>
        <w:rPr>
          <w:rFonts w:ascii="Courier New" w:hAnsi="Courier New" w:cs="Courier New"/>
        </w:rPr>
        <w:t>Pengawas</w:t>
      </w:r>
      <w:proofErr w:type="spellEnd"/>
      <w:r>
        <w:rPr>
          <w:rFonts w:ascii="Courier New" w:hAnsi="Courier New" w:cs="Courier New"/>
        </w:rPr>
        <w:t xml:space="preserve"> (Project Dept) </w:t>
      </w:r>
      <w:proofErr w:type="spellStart"/>
      <w:r>
        <w:rPr>
          <w:rFonts w:ascii="Courier New" w:hAnsi="Courier New" w:cs="Courier New"/>
        </w:rPr>
        <w:t>tidak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menguasai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medan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aktifitas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penarikan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kabel</w:t>
      </w:r>
      <w:proofErr w:type="spellEnd"/>
      <w:r>
        <w:rPr>
          <w:rFonts w:ascii="Courier New" w:hAnsi="Courier New" w:cs="Courier New"/>
        </w:rPr>
        <w:t>.</w:t>
      </w:r>
    </w:p>
    <w:p w:rsidR="00E331FC" w:rsidRPr="00070595" w:rsidRDefault="00E331FC" w:rsidP="003873BE">
      <w:pPr>
        <w:pStyle w:val="ListParagraph"/>
        <w:numPr>
          <w:ilvl w:val="0"/>
          <w:numId w:val="28"/>
        </w:numPr>
        <w:contextualSpacing w:val="0"/>
        <w:jc w:val="both"/>
        <w:rPr>
          <w:rFonts w:ascii="Courier New" w:hAnsi="Courier New" w:cs="Courier New"/>
          <w:color w:val="000000"/>
          <w:lang w:val="fi-FI"/>
        </w:rPr>
      </w:pPr>
      <w:proofErr w:type="spellStart"/>
      <w:r>
        <w:rPr>
          <w:rFonts w:ascii="Courier New" w:hAnsi="Courier New" w:cs="Courier New"/>
        </w:rPr>
        <w:t>Lepasnya</w:t>
      </w:r>
      <w:proofErr w:type="spellEnd"/>
      <w:r>
        <w:rPr>
          <w:rFonts w:ascii="Courier New" w:hAnsi="Courier New" w:cs="Courier New"/>
        </w:rPr>
        <w:t xml:space="preserve"> tray </w:t>
      </w:r>
      <w:proofErr w:type="spellStart"/>
      <w:r>
        <w:rPr>
          <w:rFonts w:ascii="Courier New" w:hAnsi="Courier New" w:cs="Courier New"/>
        </w:rPr>
        <w:t>kabel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disebabkan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karena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aktivitas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penarikan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kabel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oleh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kontraktor</w:t>
      </w:r>
      <w:proofErr w:type="spellEnd"/>
      <w:r>
        <w:rPr>
          <w:rFonts w:ascii="Courier New" w:hAnsi="Courier New" w:cs="Courier New"/>
        </w:rPr>
        <w:t xml:space="preserve"> </w:t>
      </w:r>
    </w:p>
    <w:p w:rsidR="003873BE" w:rsidRDefault="00E331FC" w:rsidP="003873BE">
      <w:pPr>
        <w:pStyle w:val="ListParagraph"/>
        <w:numPr>
          <w:ilvl w:val="0"/>
          <w:numId w:val="28"/>
        </w:numPr>
        <w:contextualSpacing w:val="0"/>
        <w:jc w:val="both"/>
        <w:rPr>
          <w:rFonts w:ascii="Courier New" w:hAnsi="Courier New" w:cs="Courier New"/>
          <w:color w:val="000000"/>
          <w:lang w:val="fi-FI"/>
        </w:rPr>
      </w:pPr>
      <w:proofErr w:type="spellStart"/>
      <w:r>
        <w:rPr>
          <w:rFonts w:ascii="Courier New" w:hAnsi="Courier New" w:cs="Courier New"/>
        </w:rPr>
        <w:t>Kabel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ditarik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posisi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melintang</w:t>
      </w:r>
      <w:proofErr w:type="spellEnd"/>
      <w:r>
        <w:rPr>
          <w:rFonts w:ascii="Courier New" w:hAnsi="Courier New" w:cs="Courier New"/>
        </w:rPr>
        <w:t xml:space="preserve"> </w:t>
      </w:r>
      <w:r w:rsidR="00CC775E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kabel</w:t>
      </w:r>
      <w:proofErr w:type="spellEnd"/>
      <w:r>
        <w:rPr>
          <w:rFonts w:ascii="Courier New" w:hAnsi="Courier New" w:cs="Courier New"/>
        </w:rPr>
        <w:t xml:space="preserve"> tray</w:t>
      </w:r>
      <w:r w:rsidR="00CC775E">
        <w:rPr>
          <w:rFonts w:ascii="Courier New" w:hAnsi="Courier New" w:cs="Courier New"/>
        </w:rPr>
        <w:t xml:space="preserve"> </w:t>
      </w:r>
      <w:proofErr w:type="spellStart"/>
      <w:r w:rsidR="00CC775E">
        <w:rPr>
          <w:rFonts w:ascii="Courier New" w:hAnsi="Courier New" w:cs="Courier New"/>
        </w:rPr>
        <w:t>dengan</w:t>
      </w:r>
      <w:proofErr w:type="spellEnd"/>
      <w:r w:rsidR="00CC775E">
        <w:rPr>
          <w:rFonts w:ascii="Courier New" w:hAnsi="Courier New" w:cs="Courier New"/>
        </w:rPr>
        <w:t xml:space="preserve"> </w:t>
      </w:r>
      <w:proofErr w:type="spellStart"/>
      <w:r w:rsidR="00CC775E">
        <w:rPr>
          <w:rFonts w:ascii="Courier New" w:hAnsi="Courier New" w:cs="Courier New"/>
        </w:rPr>
        <w:t>baban</w:t>
      </w:r>
      <w:proofErr w:type="spellEnd"/>
      <w:r w:rsidR="00CC775E">
        <w:rPr>
          <w:rFonts w:ascii="Courier New" w:hAnsi="Courier New" w:cs="Courier New"/>
        </w:rPr>
        <w:t xml:space="preserve"> </w:t>
      </w:r>
      <w:proofErr w:type="spellStart"/>
      <w:r w:rsidR="00CC775E">
        <w:rPr>
          <w:rFonts w:ascii="Courier New" w:hAnsi="Courier New" w:cs="Courier New"/>
        </w:rPr>
        <w:t>lebih</w:t>
      </w:r>
      <w:proofErr w:type="spellEnd"/>
      <w:r w:rsidR="00CC775E">
        <w:rPr>
          <w:rFonts w:ascii="Courier New" w:hAnsi="Courier New" w:cs="Courier New"/>
        </w:rPr>
        <w:t xml:space="preserve"> </w:t>
      </w:r>
      <w:proofErr w:type="spellStart"/>
      <w:r w:rsidR="00CC775E">
        <w:rPr>
          <w:rFonts w:ascii="Courier New" w:hAnsi="Courier New" w:cs="Courier New"/>
        </w:rPr>
        <w:t>besar</w:t>
      </w:r>
      <w:proofErr w:type="spellEnd"/>
      <w:r w:rsidR="00CC775E">
        <w:rPr>
          <w:rFonts w:ascii="Courier New" w:hAnsi="Courier New" w:cs="Courier New"/>
        </w:rPr>
        <w:t xml:space="preserve"> </w:t>
      </w:r>
      <w:proofErr w:type="spellStart"/>
      <w:r w:rsidR="00CC775E">
        <w:rPr>
          <w:rFonts w:ascii="Courier New" w:hAnsi="Courier New" w:cs="Courier New"/>
        </w:rPr>
        <w:t>dari</w:t>
      </w:r>
      <w:proofErr w:type="spellEnd"/>
      <w:r w:rsidR="00CC775E">
        <w:rPr>
          <w:rFonts w:ascii="Courier New" w:hAnsi="Courier New" w:cs="Courier New"/>
        </w:rPr>
        <w:t xml:space="preserve"> </w:t>
      </w:r>
      <w:proofErr w:type="spellStart"/>
      <w:r w:rsidR="00CC775E">
        <w:rPr>
          <w:rFonts w:ascii="Courier New" w:hAnsi="Courier New" w:cs="Courier New"/>
        </w:rPr>
        <w:t>kapasitas</w:t>
      </w:r>
      <w:proofErr w:type="spellEnd"/>
      <w:r w:rsidR="00CC775E">
        <w:rPr>
          <w:rFonts w:ascii="Courier New" w:hAnsi="Courier New" w:cs="Courier New"/>
        </w:rPr>
        <w:t xml:space="preserve"> </w:t>
      </w:r>
      <w:proofErr w:type="spellStart"/>
      <w:r w:rsidR="00CC775E">
        <w:rPr>
          <w:rFonts w:ascii="Courier New" w:hAnsi="Courier New" w:cs="Courier New"/>
        </w:rPr>
        <w:t>supportnya</w:t>
      </w:r>
      <w:proofErr w:type="spellEnd"/>
      <w:r w:rsidR="00CC775E">
        <w:rPr>
          <w:rFonts w:ascii="Courier New" w:hAnsi="Courier New" w:cs="Courier New"/>
        </w:rPr>
        <w:t>.</w:t>
      </w:r>
    </w:p>
    <w:p w:rsidR="008319C6" w:rsidRPr="008319C6" w:rsidRDefault="008319C6" w:rsidP="008319C6">
      <w:pPr>
        <w:pStyle w:val="ListParagraph"/>
        <w:rPr>
          <w:rFonts w:ascii="Courier New" w:hAnsi="Courier New" w:cs="Courier New"/>
          <w:color w:val="000000"/>
          <w:lang w:val="fi-FI"/>
        </w:rPr>
      </w:pPr>
    </w:p>
    <w:p w:rsidR="008319C6" w:rsidRPr="008319C6" w:rsidRDefault="008319C6" w:rsidP="008319C6">
      <w:pPr>
        <w:jc w:val="both"/>
        <w:rPr>
          <w:rFonts w:ascii="Courier New" w:hAnsi="Courier New" w:cs="Courier New"/>
          <w:color w:val="000000"/>
          <w:lang w:val="fi-FI"/>
        </w:rPr>
      </w:pPr>
    </w:p>
    <w:p w:rsidR="00F73B84" w:rsidRDefault="00F73B84" w:rsidP="00DE0598">
      <w:pPr>
        <w:tabs>
          <w:tab w:val="left" w:pos="2520"/>
          <w:tab w:val="left" w:pos="2880"/>
        </w:tabs>
        <w:ind w:left="3240" w:hanging="3240"/>
        <w:jc w:val="both"/>
        <w:rPr>
          <w:lang w:val="fi-FI"/>
        </w:rPr>
      </w:pPr>
      <w:r w:rsidRPr="00B01060">
        <w:rPr>
          <w:b/>
          <w:lang w:val="fi-FI"/>
        </w:rPr>
        <w:t>Tindakan Pencegahan</w:t>
      </w:r>
      <w:r w:rsidRPr="00B01060">
        <w:rPr>
          <w:lang w:val="fi-FI"/>
        </w:rPr>
        <w:tab/>
        <w:t>:</w:t>
      </w:r>
      <w:r>
        <w:rPr>
          <w:lang w:val="fi-FI"/>
        </w:rPr>
        <w:t xml:space="preserve"> </w:t>
      </w:r>
    </w:p>
    <w:p w:rsidR="005141A1" w:rsidRDefault="005141A1" w:rsidP="00DE0598">
      <w:pPr>
        <w:jc w:val="both"/>
        <w:rPr>
          <w:rFonts w:ascii="Courier New" w:hAnsi="Courier New" w:cs="Courier New"/>
          <w:color w:val="000000"/>
          <w:lang w:val="fi-FI"/>
        </w:rPr>
      </w:pPr>
    </w:p>
    <w:p w:rsidR="00EE17B4" w:rsidRDefault="004C699E" w:rsidP="00DE0598">
      <w:pPr>
        <w:pStyle w:val="ListParagraph"/>
        <w:numPr>
          <w:ilvl w:val="0"/>
          <w:numId w:val="32"/>
        </w:numPr>
        <w:contextualSpacing w:val="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Standar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instalasi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kabel</w:t>
      </w:r>
      <w:proofErr w:type="spellEnd"/>
      <w:r>
        <w:rPr>
          <w:rFonts w:ascii="Courier New" w:hAnsi="Courier New" w:cs="Courier New"/>
        </w:rPr>
        <w:t xml:space="preserve"> area Krian</w:t>
      </w:r>
    </w:p>
    <w:p w:rsidR="003604E6" w:rsidRDefault="003604E6" w:rsidP="00070595">
      <w:pPr>
        <w:pStyle w:val="ListParagraph"/>
        <w:tabs>
          <w:tab w:val="left" w:pos="3450"/>
        </w:tabs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PIC: </w:t>
      </w:r>
      <w:r w:rsidR="004C699E">
        <w:rPr>
          <w:rFonts w:ascii="Courier New" w:hAnsi="Courier New" w:cs="Courier New"/>
        </w:rPr>
        <w:t>Kusuma w. &amp; Idrus N</w:t>
      </w:r>
      <w:r w:rsidR="00070595">
        <w:rPr>
          <w:rFonts w:ascii="Courier New" w:hAnsi="Courier New" w:cs="Courier New"/>
        </w:rPr>
        <w:tab/>
      </w:r>
      <w:r w:rsidR="009C317C">
        <w:rPr>
          <w:rFonts w:ascii="Courier New" w:hAnsi="Courier New" w:cs="Courier New"/>
        </w:rPr>
        <w:t>.</w:t>
      </w:r>
    </w:p>
    <w:p w:rsidR="00BF1E3B" w:rsidRDefault="00BF1E3B" w:rsidP="00070595">
      <w:pPr>
        <w:pStyle w:val="ListParagraph"/>
        <w:tabs>
          <w:tab w:val="left" w:pos="3450"/>
        </w:tabs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 Frame: end </w:t>
      </w:r>
      <w:proofErr w:type="spellStart"/>
      <w:r>
        <w:rPr>
          <w:rFonts w:ascii="Courier New" w:hAnsi="Courier New" w:cs="Courier New"/>
        </w:rPr>
        <w:t>Desember</w:t>
      </w:r>
      <w:proofErr w:type="spellEnd"/>
      <w:r>
        <w:rPr>
          <w:rFonts w:ascii="Courier New" w:hAnsi="Courier New" w:cs="Courier New"/>
        </w:rPr>
        <w:t xml:space="preserve"> 2012</w:t>
      </w:r>
    </w:p>
    <w:p w:rsidR="009C317C" w:rsidRDefault="00911BE2" w:rsidP="00540603">
      <w:pPr>
        <w:pStyle w:val="ListParagraph"/>
        <w:numPr>
          <w:ilvl w:val="0"/>
          <w:numId w:val="32"/>
        </w:numPr>
        <w:contextualSpacing w:val="0"/>
        <w:jc w:val="both"/>
        <w:rPr>
          <w:rFonts w:ascii="Courier New" w:hAnsi="Courier New" w:cs="Courier New"/>
        </w:rPr>
      </w:pPr>
      <w:proofErr w:type="spellStart"/>
      <w:r w:rsidRPr="009C317C">
        <w:rPr>
          <w:rFonts w:ascii="Courier New" w:hAnsi="Courier New" w:cs="Courier New"/>
        </w:rPr>
        <w:t>Konstruksi</w:t>
      </w:r>
      <w:proofErr w:type="spellEnd"/>
      <w:r w:rsidRPr="009C317C">
        <w:rPr>
          <w:rFonts w:ascii="Courier New" w:hAnsi="Courier New" w:cs="Courier New"/>
        </w:rPr>
        <w:t xml:space="preserve"> tray </w:t>
      </w:r>
      <w:proofErr w:type="spellStart"/>
      <w:r w:rsidRPr="009C317C">
        <w:rPr>
          <w:rFonts w:ascii="Courier New" w:hAnsi="Courier New" w:cs="Courier New"/>
        </w:rPr>
        <w:t>kabel</w:t>
      </w:r>
      <w:proofErr w:type="spellEnd"/>
      <w:r w:rsidRPr="009C317C">
        <w:rPr>
          <w:rFonts w:ascii="Courier New" w:hAnsi="Courier New" w:cs="Courier New"/>
        </w:rPr>
        <w:t xml:space="preserve"> </w:t>
      </w:r>
    </w:p>
    <w:p w:rsidR="00540603" w:rsidRPr="009C317C" w:rsidRDefault="00911BE2" w:rsidP="009C317C">
      <w:pPr>
        <w:pStyle w:val="ListParagraph"/>
        <w:contextualSpacing w:val="0"/>
        <w:jc w:val="both"/>
        <w:rPr>
          <w:rFonts w:ascii="Courier New" w:hAnsi="Courier New" w:cs="Courier New"/>
        </w:rPr>
      </w:pPr>
      <w:r w:rsidRPr="009C317C">
        <w:rPr>
          <w:rFonts w:ascii="Courier New" w:hAnsi="Courier New" w:cs="Courier New"/>
        </w:rPr>
        <w:t xml:space="preserve">PIC: </w:t>
      </w:r>
      <w:r w:rsidR="009C317C">
        <w:rPr>
          <w:rFonts w:ascii="Courier New" w:hAnsi="Courier New" w:cs="Courier New"/>
        </w:rPr>
        <w:t>Kusuma W. &amp; Idrus N.</w:t>
      </w:r>
    </w:p>
    <w:p w:rsidR="009C317C" w:rsidRPr="009C317C" w:rsidRDefault="00BF1E3B" w:rsidP="009C317C">
      <w:pPr>
        <w:pStyle w:val="ListParagraph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 Frame: </w:t>
      </w:r>
      <w:r w:rsidR="009C317C">
        <w:rPr>
          <w:rFonts w:ascii="Courier New" w:hAnsi="Courier New" w:cs="Courier New"/>
        </w:rPr>
        <w:t xml:space="preserve">end </w:t>
      </w:r>
      <w:proofErr w:type="spellStart"/>
      <w:r>
        <w:rPr>
          <w:rFonts w:ascii="Courier New" w:hAnsi="Courier New" w:cs="Courier New"/>
        </w:rPr>
        <w:t>Desember</w:t>
      </w:r>
      <w:proofErr w:type="spellEnd"/>
      <w:r>
        <w:rPr>
          <w:rFonts w:ascii="Courier New" w:hAnsi="Courier New" w:cs="Courier New"/>
        </w:rPr>
        <w:t xml:space="preserve"> 2012 </w:t>
      </w:r>
    </w:p>
    <w:p w:rsidR="00540603" w:rsidRDefault="008319C6" w:rsidP="00DE0598">
      <w:pPr>
        <w:pStyle w:val="ListParagraph"/>
        <w:numPr>
          <w:ilvl w:val="0"/>
          <w:numId w:val="32"/>
        </w:numPr>
        <w:contextualSpacing w:val="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Pengawasan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instalasi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kabel</w:t>
      </w:r>
      <w:proofErr w:type="spellEnd"/>
      <w:r w:rsidR="009C317C">
        <w:rPr>
          <w:rFonts w:ascii="Courier New" w:hAnsi="Courier New" w:cs="Courier New"/>
        </w:rPr>
        <w:t xml:space="preserve"> </w:t>
      </w:r>
      <w:proofErr w:type="spellStart"/>
      <w:r w:rsidR="009C317C">
        <w:rPr>
          <w:rFonts w:ascii="Courier New" w:hAnsi="Courier New" w:cs="Courier New"/>
        </w:rPr>
        <w:t>di</w:t>
      </w:r>
      <w:proofErr w:type="spellEnd"/>
      <w:r w:rsidR="009C317C">
        <w:rPr>
          <w:rFonts w:ascii="Courier New" w:hAnsi="Courier New" w:cs="Courier New"/>
        </w:rPr>
        <w:t xml:space="preserve"> line.</w:t>
      </w:r>
    </w:p>
    <w:p w:rsidR="00540603" w:rsidRDefault="00C007F9" w:rsidP="00540603">
      <w:pPr>
        <w:pStyle w:val="ListParagraph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PIC: </w:t>
      </w:r>
      <w:r w:rsidR="008319C6">
        <w:rPr>
          <w:rFonts w:ascii="Courier New" w:hAnsi="Courier New" w:cs="Courier New"/>
        </w:rPr>
        <w:t xml:space="preserve">Supervisor </w:t>
      </w:r>
      <w:proofErr w:type="spellStart"/>
      <w:r w:rsidR="008319C6">
        <w:rPr>
          <w:rFonts w:ascii="Courier New" w:hAnsi="Courier New" w:cs="Courier New"/>
        </w:rPr>
        <w:t>Elektrik</w:t>
      </w:r>
      <w:proofErr w:type="spellEnd"/>
      <w:r w:rsidR="008319C6">
        <w:rPr>
          <w:rFonts w:ascii="Courier New" w:hAnsi="Courier New" w:cs="Courier New"/>
        </w:rPr>
        <w:t xml:space="preserve"> line</w:t>
      </w:r>
    </w:p>
    <w:p w:rsidR="009C317C" w:rsidRDefault="009C317C" w:rsidP="008319C6">
      <w:pPr>
        <w:pStyle w:val="ListParagraph"/>
        <w:numPr>
          <w:ilvl w:val="0"/>
          <w:numId w:val="32"/>
        </w:numPr>
        <w:contextualSpacing w:val="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Penambahan</w:t>
      </w:r>
      <w:proofErr w:type="spellEnd"/>
      <w:r>
        <w:rPr>
          <w:rFonts w:ascii="Courier New" w:hAnsi="Courier New" w:cs="Courier New"/>
        </w:rPr>
        <w:t xml:space="preserve"> support </w:t>
      </w:r>
      <w:proofErr w:type="spellStart"/>
      <w:r>
        <w:rPr>
          <w:rFonts w:ascii="Courier New" w:hAnsi="Courier New" w:cs="Courier New"/>
        </w:rPr>
        <w:t>dari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bawah</w:t>
      </w:r>
      <w:proofErr w:type="spellEnd"/>
      <w:r>
        <w:rPr>
          <w:rFonts w:ascii="Courier New" w:hAnsi="Courier New" w:cs="Courier New"/>
        </w:rPr>
        <w:t xml:space="preserve"> Tray yang </w:t>
      </w:r>
      <w:proofErr w:type="spellStart"/>
      <w:r>
        <w:rPr>
          <w:rFonts w:ascii="Courier New" w:hAnsi="Courier New" w:cs="Courier New"/>
        </w:rPr>
        <w:t>roboh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UNP</w:t>
      </w:r>
    </w:p>
    <w:p w:rsidR="009C317C" w:rsidRDefault="009C317C" w:rsidP="009C317C">
      <w:pPr>
        <w:pStyle w:val="ListParagraph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PIC: Nyoman S.</w:t>
      </w:r>
    </w:p>
    <w:p w:rsidR="009C317C" w:rsidRDefault="009C317C" w:rsidP="009C317C">
      <w:pPr>
        <w:pStyle w:val="ListParagraph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 Frame: 14 </w:t>
      </w:r>
      <w:proofErr w:type="spellStart"/>
      <w:r>
        <w:rPr>
          <w:rFonts w:ascii="Courier New" w:hAnsi="Courier New" w:cs="Courier New"/>
        </w:rPr>
        <w:t>Desember</w:t>
      </w:r>
      <w:proofErr w:type="spellEnd"/>
      <w:r>
        <w:rPr>
          <w:rFonts w:ascii="Courier New" w:hAnsi="Courier New" w:cs="Courier New"/>
        </w:rPr>
        <w:t xml:space="preserve"> 2012</w:t>
      </w:r>
    </w:p>
    <w:p w:rsidR="008319C6" w:rsidRDefault="008319C6" w:rsidP="008319C6">
      <w:pPr>
        <w:pStyle w:val="ListParagraph"/>
        <w:numPr>
          <w:ilvl w:val="0"/>
          <w:numId w:val="32"/>
        </w:numPr>
        <w:contextualSpacing w:val="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Pemberian</w:t>
      </w:r>
      <w:proofErr w:type="spellEnd"/>
      <w:r>
        <w:rPr>
          <w:rFonts w:ascii="Courier New" w:hAnsi="Courier New" w:cs="Courier New"/>
        </w:rPr>
        <w:t xml:space="preserve"> CAR </w:t>
      </w:r>
      <w:proofErr w:type="spellStart"/>
      <w:r>
        <w:rPr>
          <w:rFonts w:ascii="Courier New" w:hAnsi="Courier New" w:cs="Courier New"/>
        </w:rPr>
        <w:t>kepada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kontraktor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pelaksana</w:t>
      </w:r>
      <w:proofErr w:type="spellEnd"/>
    </w:p>
    <w:p w:rsidR="008319C6" w:rsidRDefault="008319C6" w:rsidP="008319C6">
      <w:pPr>
        <w:pStyle w:val="ListParagraph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PIC: Dedy Herdimulya</w:t>
      </w:r>
    </w:p>
    <w:p w:rsidR="00CC775E" w:rsidRDefault="00CC775E" w:rsidP="00CC775E">
      <w:pPr>
        <w:pStyle w:val="ListParagraph"/>
        <w:numPr>
          <w:ilvl w:val="0"/>
          <w:numId w:val="32"/>
        </w:numPr>
        <w:contextualSpacing w:val="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Pemberian</w:t>
      </w:r>
      <w:proofErr w:type="spellEnd"/>
      <w:r>
        <w:rPr>
          <w:rFonts w:ascii="Courier New" w:hAnsi="Courier New" w:cs="Courier New"/>
        </w:rPr>
        <w:t xml:space="preserve"> CAR </w:t>
      </w:r>
      <w:proofErr w:type="spellStart"/>
      <w:r>
        <w:rPr>
          <w:rFonts w:ascii="Courier New" w:hAnsi="Courier New" w:cs="Courier New"/>
        </w:rPr>
        <w:t>kepada</w:t>
      </w:r>
      <w:proofErr w:type="spellEnd"/>
      <w:r>
        <w:rPr>
          <w:rFonts w:ascii="Courier New" w:hAnsi="Courier New" w:cs="Courier New"/>
        </w:rPr>
        <w:t xml:space="preserve"> Project Dept.</w:t>
      </w:r>
    </w:p>
    <w:p w:rsidR="00CC775E" w:rsidRDefault="00CC775E" w:rsidP="00CC775E">
      <w:pPr>
        <w:pStyle w:val="ListParagraph"/>
        <w:contextualSpacing w:val="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Survey yang </w:t>
      </w:r>
      <w:proofErr w:type="spellStart"/>
      <w:r>
        <w:rPr>
          <w:rFonts w:ascii="Courier New" w:hAnsi="Courier New" w:cs="Courier New"/>
        </w:rPr>
        <w:t>dilakukan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vendor </w:t>
      </w:r>
      <w:proofErr w:type="spellStart"/>
      <w:r>
        <w:rPr>
          <w:rFonts w:ascii="Courier New" w:hAnsi="Courier New" w:cs="Courier New"/>
        </w:rPr>
        <w:t>harus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lebih</w:t>
      </w:r>
      <w:proofErr w:type="spellEnd"/>
      <w:r>
        <w:rPr>
          <w:rFonts w:ascii="Courier New" w:hAnsi="Courier New" w:cs="Courier New"/>
        </w:rPr>
        <w:t xml:space="preserve"> detail &amp; </w:t>
      </w:r>
      <w:proofErr w:type="spellStart"/>
      <w:r>
        <w:rPr>
          <w:rFonts w:ascii="Courier New" w:hAnsi="Courier New" w:cs="Courier New"/>
        </w:rPr>
        <w:t>pengawasan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lebih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ditingkatkan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CC775E" w:rsidRDefault="00CC775E" w:rsidP="00CC775E">
      <w:pPr>
        <w:pStyle w:val="ListParagraph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PIC: Dedy Herdimulya</w:t>
      </w:r>
    </w:p>
    <w:p w:rsidR="001A1F4C" w:rsidRDefault="001A1F4C" w:rsidP="00540603">
      <w:pPr>
        <w:pStyle w:val="ListParagraph"/>
        <w:contextualSpacing w:val="0"/>
        <w:jc w:val="both"/>
        <w:rPr>
          <w:rFonts w:ascii="Courier New" w:hAnsi="Courier New" w:cs="Courier New"/>
        </w:rPr>
      </w:pPr>
    </w:p>
    <w:p w:rsidR="00F909AE" w:rsidRDefault="00F909AE" w:rsidP="00540603">
      <w:pPr>
        <w:pStyle w:val="ListParagraph"/>
        <w:contextualSpacing w:val="0"/>
        <w:jc w:val="both"/>
        <w:rPr>
          <w:rFonts w:ascii="Courier New" w:hAnsi="Courier New" w:cs="Courier New"/>
        </w:rPr>
      </w:pPr>
    </w:p>
    <w:p w:rsidR="00F909AE" w:rsidRDefault="00F909AE" w:rsidP="00540603">
      <w:pPr>
        <w:pStyle w:val="ListParagraph"/>
        <w:contextualSpacing w:val="0"/>
        <w:jc w:val="both"/>
        <w:rPr>
          <w:rFonts w:ascii="Courier New" w:hAnsi="Courier New" w:cs="Courier New"/>
        </w:rPr>
      </w:pPr>
    </w:p>
    <w:p w:rsidR="00F87584" w:rsidRDefault="00F87584" w:rsidP="00F73B84">
      <w:pPr>
        <w:tabs>
          <w:tab w:val="left" w:pos="2520"/>
          <w:tab w:val="left" w:pos="2880"/>
          <w:tab w:val="left" w:pos="3240"/>
        </w:tabs>
        <w:rPr>
          <w:b/>
          <w:lang w:val="fi-FI"/>
        </w:rPr>
      </w:pPr>
    </w:p>
    <w:p w:rsidR="00F73B84" w:rsidRDefault="00F73B84" w:rsidP="00F73B84">
      <w:pPr>
        <w:tabs>
          <w:tab w:val="left" w:pos="2520"/>
          <w:tab w:val="left" w:pos="2880"/>
          <w:tab w:val="left" w:pos="3240"/>
        </w:tabs>
        <w:rPr>
          <w:lang w:val="fi-FI"/>
        </w:rPr>
      </w:pPr>
      <w:r w:rsidRPr="00A22F4F">
        <w:rPr>
          <w:b/>
          <w:lang w:val="fi-FI"/>
        </w:rPr>
        <w:t>Team Investigasi</w:t>
      </w:r>
      <w:r w:rsidRPr="00A22F4F">
        <w:rPr>
          <w:lang w:val="fi-FI"/>
        </w:rPr>
        <w:t xml:space="preserve">       </w:t>
      </w:r>
      <w:r w:rsidRPr="00A22F4F">
        <w:rPr>
          <w:lang w:val="fi-FI"/>
        </w:rPr>
        <w:tab/>
      </w:r>
      <w:r w:rsidRPr="00945596">
        <w:rPr>
          <w:b/>
          <w:lang w:val="fi-FI"/>
        </w:rPr>
        <w:t xml:space="preserve">:   </w:t>
      </w:r>
    </w:p>
    <w:p w:rsidR="007D2B8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Ardyan</w:t>
      </w:r>
    </w:p>
    <w:p w:rsidR="00070595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Dedy Herdimulya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Mikael Runtung</w:t>
      </w:r>
    </w:p>
    <w:p w:rsidR="00336C9F" w:rsidRDefault="00336C9F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Susanto Trisila</w:t>
      </w:r>
    </w:p>
    <w:p w:rsidR="00336C9F" w:rsidRDefault="00336C9F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Tjahjka Widajat</w:t>
      </w:r>
    </w:p>
    <w:p w:rsidR="00070595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Suparno</w:t>
      </w:r>
    </w:p>
    <w:p w:rsidR="00070595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Sayid A.</w:t>
      </w:r>
    </w:p>
    <w:p w:rsidR="00070595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Supaji</w:t>
      </w:r>
    </w:p>
    <w:p w:rsidR="00070595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Pebru</w:t>
      </w:r>
    </w:p>
    <w:p w:rsidR="00070595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Idrus Nahari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Benny Y.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Ary Kushartanto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Sugianto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Nyoman Sukerto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Gigih C.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Zaenal Abidin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Abram Pranantya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Kusuma W.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Santoso Setiono</w:t>
      </w:r>
    </w:p>
    <w:p w:rsidR="008319C6" w:rsidRDefault="008319C6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Samiadi</w:t>
      </w:r>
    </w:p>
    <w:p w:rsidR="00336C9F" w:rsidRDefault="00336C9F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Anang Widiantoro</w:t>
      </w:r>
    </w:p>
    <w:p w:rsidR="00F06BAA" w:rsidRDefault="00F06BAA" w:rsidP="007D2B86">
      <w:pPr>
        <w:numPr>
          <w:ilvl w:val="0"/>
          <w:numId w:val="1"/>
        </w:numPr>
        <w:tabs>
          <w:tab w:val="left" w:pos="2520"/>
          <w:tab w:val="left" w:pos="2880"/>
          <w:tab w:val="left" w:pos="3420"/>
        </w:tabs>
        <w:ind w:left="3420" w:hanging="540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00"/>
          <w:lang w:val="sv-SE"/>
        </w:rPr>
        <w:t>Dhani</w:t>
      </w:r>
    </w:p>
    <w:p w:rsidR="00336C9F" w:rsidRDefault="00336C9F" w:rsidP="00C1657C">
      <w:pPr>
        <w:tabs>
          <w:tab w:val="left" w:pos="2520"/>
          <w:tab w:val="left" w:pos="2880"/>
          <w:tab w:val="left" w:pos="3420"/>
        </w:tabs>
        <w:ind w:left="3420"/>
        <w:rPr>
          <w:rFonts w:ascii="Courier New" w:hAnsi="Courier New" w:cs="Courier New"/>
          <w:color w:val="000000"/>
          <w:lang w:val="sv-SE"/>
        </w:rPr>
      </w:pPr>
    </w:p>
    <w:p w:rsidR="007D2B86" w:rsidRDefault="007D2B86" w:rsidP="00004E93">
      <w:pPr>
        <w:tabs>
          <w:tab w:val="left" w:pos="2520"/>
          <w:tab w:val="left" w:pos="2880"/>
          <w:tab w:val="left" w:pos="3420"/>
        </w:tabs>
        <w:ind w:left="3420"/>
        <w:rPr>
          <w:rFonts w:ascii="Courier New" w:hAnsi="Courier New" w:cs="Courier New"/>
          <w:color w:val="000000"/>
          <w:lang w:val="sv-SE"/>
        </w:rPr>
      </w:pPr>
    </w:p>
    <w:p w:rsidR="00F909AE" w:rsidRDefault="00F909AE" w:rsidP="00F73B84">
      <w:pPr>
        <w:tabs>
          <w:tab w:val="left" w:pos="2520"/>
          <w:tab w:val="left" w:pos="2880"/>
          <w:tab w:val="left" w:pos="3240"/>
        </w:tabs>
        <w:ind w:left="3240" w:hanging="3240"/>
        <w:rPr>
          <w:b/>
          <w:lang w:val="fi-FI"/>
        </w:rPr>
      </w:pPr>
    </w:p>
    <w:p w:rsidR="00F909AE" w:rsidRDefault="00F909AE" w:rsidP="00F73B84">
      <w:pPr>
        <w:tabs>
          <w:tab w:val="left" w:pos="2520"/>
          <w:tab w:val="left" w:pos="2880"/>
          <w:tab w:val="left" w:pos="3240"/>
        </w:tabs>
        <w:ind w:left="3240" w:hanging="3240"/>
        <w:rPr>
          <w:b/>
          <w:lang w:val="fi-FI"/>
        </w:rPr>
      </w:pPr>
    </w:p>
    <w:p w:rsidR="00F73B84" w:rsidRPr="00A22F4F" w:rsidRDefault="00F73B84" w:rsidP="00F73B84">
      <w:pPr>
        <w:tabs>
          <w:tab w:val="left" w:pos="2520"/>
          <w:tab w:val="left" w:pos="2880"/>
          <w:tab w:val="left" w:pos="3240"/>
        </w:tabs>
        <w:ind w:left="3240" w:hanging="3240"/>
        <w:rPr>
          <w:lang w:val="fi-FI"/>
        </w:rPr>
      </w:pPr>
      <w:r w:rsidRPr="00A22F4F">
        <w:rPr>
          <w:b/>
          <w:lang w:val="fi-FI"/>
        </w:rPr>
        <w:t>Kesimpulan</w:t>
      </w:r>
      <w:r w:rsidRPr="00A22F4F">
        <w:rPr>
          <w:lang w:val="fi-FI"/>
        </w:rPr>
        <w:tab/>
      </w:r>
      <w:r w:rsidRPr="00945596">
        <w:rPr>
          <w:b/>
          <w:lang w:val="fi-FI"/>
        </w:rPr>
        <w:t xml:space="preserve">: </w:t>
      </w:r>
      <w:r w:rsidRPr="00A22F4F">
        <w:rPr>
          <w:lang w:val="fi-FI"/>
        </w:rPr>
        <w:tab/>
      </w:r>
    </w:p>
    <w:p w:rsidR="00F73B84" w:rsidRPr="00A22F4F" w:rsidRDefault="00F73B84" w:rsidP="00F73B84">
      <w:pPr>
        <w:tabs>
          <w:tab w:val="left" w:pos="2520"/>
          <w:tab w:val="left" w:pos="2880"/>
          <w:tab w:val="left" w:pos="3240"/>
        </w:tabs>
        <w:ind w:left="3240" w:hanging="3240"/>
        <w:rPr>
          <w:lang w:val="fi-FI"/>
        </w:rPr>
      </w:pPr>
    </w:p>
    <w:p w:rsidR="007D2B86" w:rsidRDefault="007D2B86" w:rsidP="007D2B86">
      <w:pPr>
        <w:tabs>
          <w:tab w:val="left" w:pos="2520"/>
          <w:tab w:val="left" w:pos="2880"/>
        </w:tabs>
        <w:jc w:val="both"/>
        <w:rPr>
          <w:rFonts w:ascii="Courier New" w:hAnsi="Courier New" w:cs="Courier New"/>
          <w:lang w:val="fi-FI"/>
        </w:rPr>
      </w:pPr>
      <w:r>
        <w:rPr>
          <w:rFonts w:ascii="Courier New" w:hAnsi="Courier New" w:cs="Courier New"/>
          <w:lang w:val="fi-FI"/>
        </w:rPr>
        <w:t>Pemeriksaan alat bantu kerja perlu dievaluasi terus menerus untuk memastikan tidak adanya peluang terjadinya kecelakaan kerja</w:t>
      </w:r>
      <w:r w:rsidR="003604E6">
        <w:rPr>
          <w:rFonts w:ascii="Courier New" w:hAnsi="Courier New" w:cs="Courier New"/>
          <w:lang w:val="fi-FI"/>
        </w:rPr>
        <w:t xml:space="preserve"> dan bahaya kebakaran</w:t>
      </w:r>
      <w:r>
        <w:rPr>
          <w:rFonts w:ascii="Courier New" w:hAnsi="Courier New" w:cs="Courier New"/>
          <w:lang w:val="fi-FI"/>
        </w:rPr>
        <w:t>.</w:t>
      </w:r>
    </w:p>
    <w:p w:rsidR="007D2B86" w:rsidRDefault="007D2B86" w:rsidP="007D2B86">
      <w:pPr>
        <w:tabs>
          <w:tab w:val="left" w:pos="2520"/>
          <w:tab w:val="left" w:pos="2880"/>
        </w:tabs>
        <w:jc w:val="both"/>
        <w:rPr>
          <w:rFonts w:ascii="Courier New" w:hAnsi="Courier New" w:cs="Courier New"/>
          <w:lang w:val="fi-FI"/>
        </w:rPr>
      </w:pPr>
    </w:p>
    <w:p w:rsidR="007D2B86" w:rsidRDefault="007D2B86" w:rsidP="007D2B86">
      <w:pPr>
        <w:tabs>
          <w:tab w:val="left" w:pos="2520"/>
          <w:tab w:val="left" w:pos="2880"/>
        </w:tabs>
        <w:jc w:val="both"/>
        <w:rPr>
          <w:rFonts w:ascii="Courier New" w:hAnsi="Courier New" w:cs="Courier New"/>
          <w:lang w:val="fi-FI"/>
        </w:rPr>
      </w:pPr>
      <w:r>
        <w:rPr>
          <w:rFonts w:ascii="Courier New" w:hAnsi="Courier New" w:cs="Courier New"/>
          <w:lang w:val="fi-FI"/>
        </w:rPr>
        <w:t>Safety Talk &amp; Patrol perlu terus dilaksanakan untuk mengingatkan &amp; meningkatkan kinerja semua personil agar selalu bertindak Aman  dalam bekerja dan selalu mematuhi prosedur kerja yang baik untuk menghindari dari bahaya kecelakaan</w:t>
      </w:r>
      <w:r w:rsidR="00052DED">
        <w:rPr>
          <w:rFonts w:ascii="Courier New" w:hAnsi="Courier New" w:cs="Courier New"/>
          <w:lang w:val="fi-FI"/>
        </w:rPr>
        <w:t xml:space="preserve"> dan kebakaran</w:t>
      </w:r>
      <w:r>
        <w:rPr>
          <w:rFonts w:ascii="Courier New" w:hAnsi="Courier New" w:cs="Courier New"/>
          <w:lang w:val="fi-FI"/>
        </w:rPr>
        <w:t>.</w:t>
      </w:r>
    </w:p>
    <w:p w:rsidR="00BF0CAA" w:rsidRDefault="00BF0CAA" w:rsidP="00F73B84">
      <w:pPr>
        <w:tabs>
          <w:tab w:val="left" w:pos="2520"/>
          <w:tab w:val="left" w:pos="2880"/>
        </w:tabs>
        <w:jc w:val="both"/>
        <w:rPr>
          <w:rFonts w:ascii="Courier New" w:hAnsi="Courier New" w:cs="Courier New"/>
          <w:lang w:val="fi-FI"/>
        </w:rPr>
      </w:pPr>
    </w:p>
    <w:tbl>
      <w:tblPr>
        <w:tblW w:w="9648" w:type="dxa"/>
        <w:tblInd w:w="90" w:type="dxa"/>
        <w:tblLook w:val="0000"/>
      </w:tblPr>
      <w:tblGrid>
        <w:gridCol w:w="2358"/>
        <w:gridCol w:w="2340"/>
        <w:gridCol w:w="2340"/>
        <w:gridCol w:w="2610"/>
      </w:tblGrid>
      <w:tr w:rsidR="00F73B84" w:rsidRPr="00C90E2D" w:rsidTr="00CF1D52">
        <w:trPr>
          <w:trHeight w:val="1592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B84" w:rsidRPr="00A22F4F" w:rsidRDefault="00F73B84" w:rsidP="00286765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A22F4F">
              <w:rPr>
                <w:rFonts w:ascii="Arial" w:hAnsi="Arial" w:cs="Arial"/>
                <w:sz w:val="20"/>
                <w:szCs w:val="20"/>
                <w:lang w:val="fi-FI"/>
              </w:rPr>
              <w:lastRenderedPageBreak/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B84" w:rsidRPr="00A22F4F" w:rsidRDefault="00F73B84" w:rsidP="00286765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A22F4F">
              <w:rPr>
                <w:rFonts w:ascii="Arial" w:hAnsi="Arial" w:cs="Arial"/>
                <w:sz w:val="20"/>
                <w:szCs w:val="20"/>
                <w:lang w:val="fi-FI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B84" w:rsidRPr="00A22F4F" w:rsidRDefault="00F73B84" w:rsidP="00286765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A22F4F">
              <w:rPr>
                <w:rFonts w:ascii="Arial" w:hAnsi="Arial" w:cs="Arial"/>
                <w:sz w:val="20"/>
                <w:szCs w:val="20"/>
                <w:lang w:val="fi-FI"/>
              </w:rPr>
              <w:t> 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B84" w:rsidRPr="00A22F4F" w:rsidRDefault="00F73B84" w:rsidP="00286765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A22F4F">
              <w:rPr>
                <w:rFonts w:ascii="Arial" w:hAnsi="Arial" w:cs="Arial"/>
                <w:sz w:val="20"/>
                <w:szCs w:val="20"/>
                <w:lang w:val="fi-FI"/>
              </w:rPr>
              <w:t> </w:t>
            </w:r>
          </w:p>
        </w:tc>
      </w:tr>
      <w:tr w:rsidR="00F73B84" w:rsidTr="00CF1D52">
        <w:trPr>
          <w:trHeight w:val="350"/>
        </w:trPr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B84" w:rsidRPr="0064234D" w:rsidRDefault="00F73B84" w:rsidP="00286765">
            <w:pPr>
              <w:jc w:val="center"/>
              <w:rPr>
                <w:rFonts w:ascii="Courier New" w:hAnsi="Courier New" w:cs="Courier New"/>
                <w:color w:val="000000"/>
                <w:lang w:val="fi-FI"/>
              </w:rPr>
            </w:pPr>
            <w:r w:rsidRPr="0064234D">
              <w:rPr>
                <w:rFonts w:ascii="Courier New" w:hAnsi="Courier New" w:cs="Courier New"/>
                <w:color w:val="000000"/>
                <w:lang w:val="fi-FI"/>
              </w:rPr>
              <w:t>Pimpinan Departemen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B84" w:rsidRPr="0064234D" w:rsidRDefault="00F73B84" w:rsidP="00286765">
            <w:pPr>
              <w:jc w:val="center"/>
              <w:rPr>
                <w:rFonts w:ascii="Courier New" w:hAnsi="Courier New" w:cs="Courier New"/>
                <w:color w:val="000000"/>
                <w:lang w:val="fi-FI"/>
              </w:rPr>
            </w:pPr>
            <w:r w:rsidRPr="0064234D">
              <w:rPr>
                <w:rFonts w:ascii="Courier New" w:hAnsi="Courier New" w:cs="Courier New"/>
                <w:color w:val="000000"/>
                <w:lang w:val="fi-FI"/>
              </w:rPr>
              <w:t>Kepala Seksi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B84" w:rsidRPr="0064234D" w:rsidRDefault="00F73B84" w:rsidP="00286765">
            <w:pPr>
              <w:jc w:val="center"/>
              <w:rPr>
                <w:rFonts w:ascii="Courier New" w:hAnsi="Courier New" w:cs="Courier New"/>
                <w:color w:val="000000"/>
                <w:lang w:val="fi-FI"/>
              </w:rPr>
            </w:pPr>
            <w:r w:rsidRPr="0064234D">
              <w:rPr>
                <w:rFonts w:ascii="Courier New" w:hAnsi="Courier New" w:cs="Courier New"/>
                <w:color w:val="000000"/>
                <w:lang w:val="fi-FI"/>
              </w:rPr>
              <w:t>Atasan Langsung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B84" w:rsidRPr="0064234D" w:rsidRDefault="00F73B84" w:rsidP="00286765">
            <w:pPr>
              <w:jc w:val="center"/>
              <w:rPr>
                <w:rFonts w:ascii="Courier New" w:hAnsi="Courier New" w:cs="Courier New"/>
                <w:color w:val="000000"/>
                <w:lang w:val="fi-FI"/>
              </w:rPr>
            </w:pPr>
            <w:r w:rsidRPr="0064234D">
              <w:rPr>
                <w:rFonts w:ascii="Courier New" w:hAnsi="Courier New" w:cs="Courier New"/>
                <w:color w:val="000000"/>
                <w:lang w:val="fi-FI"/>
              </w:rPr>
              <w:t>Saksi Mata</w:t>
            </w:r>
          </w:p>
        </w:tc>
      </w:tr>
    </w:tbl>
    <w:p w:rsidR="005071F7" w:rsidRDefault="005071F7" w:rsidP="0083450F"/>
    <w:sectPr w:rsidR="005071F7" w:rsidSect="0019424A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054A"/>
    <w:multiLevelType w:val="hybridMultilevel"/>
    <w:tmpl w:val="54C8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2302"/>
    <w:multiLevelType w:val="hybridMultilevel"/>
    <w:tmpl w:val="3636FF58"/>
    <w:lvl w:ilvl="0" w:tplc="1526C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73750"/>
    <w:multiLevelType w:val="hybridMultilevel"/>
    <w:tmpl w:val="7FBA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B7F64"/>
    <w:multiLevelType w:val="hybridMultilevel"/>
    <w:tmpl w:val="1BCA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110787"/>
    <w:multiLevelType w:val="hybridMultilevel"/>
    <w:tmpl w:val="D6BE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B52052"/>
    <w:multiLevelType w:val="hybridMultilevel"/>
    <w:tmpl w:val="594A0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B5E91"/>
    <w:multiLevelType w:val="hybridMultilevel"/>
    <w:tmpl w:val="5D8ACD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A00927"/>
    <w:multiLevelType w:val="hybridMultilevel"/>
    <w:tmpl w:val="385C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D10EC"/>
    <w:multiLevelType w:val="hybridMultilevel"/>
    <w:tmpl w:val="A342B28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26E263C9"/>
    <w:multiLevelType w:val="hybridMultilevel"/>
    <w:tmpl w:val="A206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72207"/>
    <w:multiLevelType w:val="hybridMultilevel"/>
    <w:tmpl w:val="335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F5CE8"/>
    <w:multiLevelType w:val="hybridMultilevel"/>
    <w:tmpl w:val="F5FA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F1373"/>
    <w:multiLevelType w:val="hybridMultilevel"/>
    <w:tmpl w:val="8A2EAF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21757EA"/>
    <w:multiLevelType w:val="hybridMultilevel"/>
    <w:tmpl w:val="CA76B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9A37C0"/>
    <w:multiLevelType w:val="hybridMultilevel"/>
    <w:tmpl w:val="A91C0A26"/>
    <w:lvl w:ilvl="0" w:tplc="51A0D10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3C6EB8"/>
    <w:multiLevelType w:val="hybridMultilevel"/>
    <w:tmpl w:val="A6E2D3CA"/>
    <w:lvl w:ilvl="0" w:tplc="35CE7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562B3"/>
    <w:multiLevelType w:val="hybridMultilevel"/>
    <w:tmpl w:val="5322A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3F7C76"/>
    <w:multiLevelType w:val="hybridMultilevel"/>
    <w:tmpl w:val="0A86F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8E5697"/>
    <w:multiLevelType w:val="hybridMultilevel"/>
    <w:tmpl w:val="6F4E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A3E47"/>
    <w:multiLevelType w:val="hybridMultilevel"/>
    <w:tmpl w:val="71D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F75275"/>
    <w:multiLevelType w:val="hybridMultilevel"/>
    <w:tmpl w:val="14186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5A057C"/>
    <w:multiLevelType w:val="hybridMultilevel"/>
    <w:tmpl w:val="40323D80"/>
    <w:lvl w:ilvl="0" w:tplc="FF74CAC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>
    <w:nsid w:val="535C4A3D"/>
    <w:multiLevelType w:val="hybridMultilevel"/>
    <w:tmpl w:val="A40AA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E86709"/>
    <w:multiLevelType w:val="hybridMultilevel"/>
    <w:tmpl w:val="7D78D882"/>
    <w:lvl w:ilvl="0" w:tplc="5A329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F65E9C"/>
    <w:multiLevelType w:val="hybridMultilevel"/>
    <w:tmpl w:val="18D8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DB7843"/>
    <w:multiLevelType w:val="hybridMultilevel"/>
    <w:tmpl w:val="FA7634A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>
    <w:nsid w:val="6D3F69F0"/>
    <w:multiLevelType w:val="hybridMultilevel"/>
    <w:tmpl w:val="797A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83775"/>
    <w:multiLevelType w:val="hybridMultilevel"/>
    <w:tmpl w:val="8BF240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F04106"/>
    <w:multiLevelType w:val="hybridMultilevel"/>
    <w:tmpl w:val="48148F5E"/>
    <w:lvl w:ilvl="0" w:tplc="1526C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1C4F8E"/>
    <w:multiLevelType w:val="hybridMultilevel"/>
    <w:tmpl w:val="77A8C992"/>
    <w:lvl w:ilvl="0" w:tplc="35CE7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E30D8F"/>
    <w:multiLevelType w:val="hybridMultilevel"/>
    <w:tmpl w:val="A1A60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E478A9"/>
    <w:multiLevelType w:val="hybridMultilevel"/>
    <w:tmpl w:val="5C52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1D4501"/>
    <w:multiLevelType w:val="hybridMultilevel"/>
    <w:tmpl w:val="DE4C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"/>
  </w:num>
  <w:num w:numId="6">
    <w:abstractNumId w:val="28"/>
  </w:num>
  <w:num w:numId="7">
    <w:abstractNumId w:val="5"/>
  </w:num>
  <w:num w:numId="8">
    <w:abstractNumId w:val="4"/>
  </w:num>
  <w:num w:numId="9">
    <w:abstractNumId w:val="2"/>
  </w:num>
  <w:num w:numId="10">
    <w:abstractNumId w:val="22"/>
  </w:num>
  <w:num w:numId="11">
    <w:abstractNumId w:val="9"/>
  </w:num>
  <w:num w:numId="12">
    <w:abstractNumId w:val="21"/>
  </w:num>
  <w:num w:numId="13">
    <w:abstractNumId w:val="30"/>
  </w:num>
  <w:num w:numId="14">
    <w:abstractNumId w:val="12"/>
  </w:num>
  <w:num w:numId="15">
    <w:abstractNumId w:val="2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7"/>
  </w:num>
  <w:num w:numId="19">
    <w:abstractNumId w:val="8"/>
  </w:num>
  <w:num w:numId="20">
    <w:abstractNumId w:val="27"/>
  </w:num>
  <w:num w:numId="21">
    <w:abstractNumId w:val="13"/>
  </w:num>
  <w:num w:numId="22">
    <w:abstractNumId w:val="29"/>
  </w:num>
  <w:num w:numId="23">
    <w:abstractNumId w:val="26"/>
  </w:num>
  <w:num w:numId="24">
    <w:abstractNumId w:val="15"/>
  </w:num>
  <w:num w:numId="25">
    <w:abstractNumId w:val="7"/>
  </w:num>
  <w:num w:numId="26">
    <w:abstractNumId w:val="11"/>
  </w:num>
  <w:num w:numId="27">
    <w:abstractNumId w:val="19"/>
  </w:num>
  <w:num w:numId="28">
    <w:abstractNumId w:val="32"/>
  </w:num>
  <w:num w:numId="29">
    <w:abstractNumId w:val="6"/>
  </w:num>
  <w:num w:numId="30">
    <w:abstractNumId w:val="0"/>
  </w:num>
  <w:num w:numId="3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B84"/>
    <w:rsid w:val="00004E93"/>
    <w:rsid w:val="00006CAE"/>
    <w:rsid w:val="00011455"/>
    <w:rsid w:val="000212DA"/>
    <w:rsid w:val="00032196"/>
    <w:rsid w:val="00034BC4"/>
    <w:rsid w:val="00046CC7"/>
    <w:rsid w:val="00050413"/>
    <w:rsid w:val="00052DED"/>
    <w:rsid w:val="00053511"/>
    <w:rsid w:val="00056356"/>
    <w:rsid w:val="0006369E"/>
    <w:rsid w:val="00070595"/>
    <w:rsid w:val="0007069D"/>
    <w:rsid w:val="0007246F"/>
    <w:rsid w:val="00086A6D"/>
    <w:rsid w:val="00087386"/>
    <w:rsid w:val="000930EF"/>
    <w:rsid w:val="000A7161"/>
    <w:rsid w:val="000B3A3B"/>
    <w:rsid w:val="000C32F7"/>
    <w:rsid w:val="000E288D"/>
    <w:rsid w:val="000F214F"/>
    <w:rsid w:val="00105DBF"/>
    <w:rsid w:val="00112D2C"/>
    <w:rsid w:val="0011452C"/>
    <w:rsid w:val="001156D2"/>
    <w:rsid w:val="00122B92"/>
    <w:rsid w:val="00122DC6"/>
    <w:rsid w:val="00125AC0"/>
    <w:rsid w:val="001269C7"/>
    <w:rsid w:val="00162459"/>
    <w:rsid w:val="00162604"/>
    <w:rsid w:val="00170E61"/>
    <w:rsid w:val="00172019"/>
    <w:rsid w:val="00183B8C"/>
    <w:rsid w:val="00184485"/>
    <w:rsid w:val="0019424A"/>
    <w:rsid w:val="001A0ED8"/>
    <w:rsid w:val="001A1F4C"/>
    <w:rsid w:val="001A3A64"/>
    <w:rsid w:val="001D270C"/>
    <w:rsid w:val="001E1151"/>
    <w:rsid w:val="001F7959"/>
    <w:rsid w:val="00204FE8"/>
    <w:rsid w:val="002222C1"/>
    <w:rsid w:val="00230B21"/>
    <w:rsid w:val="00236598"/>
    <w:rsid w:val="002408FC"/>
    <w:rsid w:val="002447E3"/>
    <w:rsid w:val="0026193F"/>
    <w:rsid w:val="00262B04"/>
    <w:rsid w:val="002821A1"/>
    <w:rsid w:val="00286765"/>
    <w:rsid w:val="00294055"/>
    <w:rsid w:val="0029534B"/>
    <w:rsid w:val="002A37D3"/>
    <w:rsid w:val="002B1DF5"/>
    <w:rsid w:val="002C67BD"/>
    <w:rsid w:val="002D01D7"/>
    <w:rsid w:val="002D1A2B"/>
    <w:rsid w:val="003018CC"/>
    <w:rsid w:val="00303023"/>
    <w:rsid w:val="00314B07"/>
    <w:rsid w:val="0033453B"/>
    <w:rsid w:val="00336C9F"/>
    <w:rsid w:val="00345338"/>
    <w:rsid w:val="003604E6"/>
    <w:rsid w:val="00361834"/>
    <w:rsid w:val="00361A0A"/>
    <w:rsid w:val="0036340D"/>
    <w:rsid w:val="003675B2"/>
    <w:rsid w:val="00373D60"/>
    <w:rsid w:val="003873BE"/>
    <w:rsid w:val="00396708"/>
    <w:rsid w:val="00397673"/>
    <w:rsid w:val="003A0FB1"/>
    <w:rsid w:val="003A2085"/>
    <w:rsid w:val="003A35C2"/>
    <w:rsid w:val="003B6E70"/>
    <w:rsid w:val="003C61DD"/>
    <w:rsid w:val="003D6177"/>
    <w:rsid w:val="003E67EF"/>
    <w:rsid w:val="003F728D"/>
    <w:rsid w:val="004004DD"/>
    <w:rsid w:val="00407436"/>
    <w:rsid w:val="00411755"/>
    <w:rsid w:val="004176F7"/>
    <w:rsid w:val="00445452"/>
    <w:rsid w:val="004505B8"/>
    <w:rsid w:val="004566EE"/>
    <w:rsid w:val="00460C4E"/>
    <w:rsid w:val="00466552"/>
    <w:rsid w:val="00471713"/>
    <w:rsid w:val="0047411F"/>
    <w:rsid w:val="00476C72"/>
    <w:rsid w:val="00485BDA"/>
    <w:rsid w:val="004A08C3"/>
    <w:rsid w:val="004B4C4B"/>
    <w:rsid w:val="004C699E"/>
    <w:rsid w:val="004E1B58"/>
    <w:rsid w:val="004E4B16"/>
    <w:rsid w:val="004F4409"/>
    <w:rsid w:val="004F6A35"/>
    <w:rsid w:val="004F75FB"/>
    <w:rsid w:val="005071F7"/>
    <w:rsid w:val="005111AD"/>
    <w:rsid w:val="005141A1"/>
    <w:rsid w:val="00515C45"/>
    <w:rsid w:val="005237A7"/>
    <w:rsid w:val="0053476F"/>
    <w:rsid w:val="00540603"/>
    <w:rsid w:val="0054079C"/>
    <w:rsid w:val="00545A4B"/>
    <w:rsid w:val="00550D43"/>
    <w:rsid w:val="00565922"/>
    <w:rsid w:val="00565CE1"/>
    <w:rsid w:val="0057595D"/>
    <w:rsid w:val="00590E0A"/>
    <w:rsid w:val="005A2CD5"/>
    <w:rsid w:val="005A3060"/>
    <w:rsid w:val="005A6E6A"/>
    <w:rsid w:val="005B1DF0"/>
    <w:rsid w:val="005B707B"/>
    <w:rsid w:val="005C0ECC"/>
    <w:rsid w:val="005C19ED"/>
    <w:rsid w:val="005E5938"/>
    <w:rsid w:val="006076D8"/>
    <w:rsid w:val="006116F0"/>
    <w:rsid w:val="00612854"/>
    <w:rsid w:val="00624ED7"/>
    <w:rsid w:val="00624FC0"/>
    <w:rsid w:val="0063474D"/>
    <w:rsid w:val="00634EE0"/>
    <w:rsid w:val="006369B1"/>
    <w:rsid w:val="0064234D"/>
    <w:rsid w:val="006653BF"/>
    <w:rsid w:val="00670936"/>
    <w:rsid w:val="006801A6"/>
    <w:rsid w:val="00690ABE"/>
    <w:rsid w:val="00694DBA"/>
    <w:rsid w:val="006B3F3B"/>
    <w:rsid w:val="006B70C0"/>
    <w:rsid w:val="006C150C"/>
    <w:rsid w:val="006C3174"/>
    <w:rsid w:val="006C4595"/>
    <w:rsid w:val="006C64F6"/>
    <w:rsid w:val="006D47AA"/>
    <w:rsid w:val="006E0D22"/>
    <w:rsid w:val="006E25D4"/>
    <w:rsid w:val="007003CD"/>
    <w:rsid w:val="00706633"/>
    <w:rsid w:val="0072101E"/>
    <w:rsid w:val="0072272F"/>
    <w:rsid w:val="00723CE0"/>
    <w:rsid w:val="00725E29"/>
    <w:rsid w:val="00734DA7"/>
    <w:rsid w:val="00743E37"/>
    <w:rsid w:val="00755861"/>
    <w:rsid w:val="007812D3"/>
    <w:rsid w:val="0078433E"/>
    <w:rsid w:val="00794CB6"/>
    <w:rsid w:val="0079523B"/>
    <w:rsid w:val="00797775"/>
    <w:rsid w:val="007A077F"/>
    <w:rsid w:val="007B3F06"/>
    <w:rsid w:val="007D2B86"/>
    <w:rsid w:val="007F4248"/>
    <w:rsid w:val="00813099"/>
    <w:rsid w:val="0082349F"/>
    <w:rsid w:val="00825EE0"/>
    <w:rsid w:val="00826285"/>
    <w:rsid w:val="008319C6"/>
    <w:rsid w:val="0083450F"/>
    <w:rsid w:val="008420EE"/>
    <w:rsid w:val="00846AF9"/>
    <w:rsid w:val="00852AC7"/>
    <w:rsid w:val="00862FD7"/>
    <w:rsid w:val="00864678"/>
    <w:rsid w:val="00875C7B"/>
    <w:rsid w:val="00887222"/>
    <w:rsid w:val="0089095D"/>
    <w:rsid w:val="008A4B10"/>
    <w:rsid w:val="008A79EF"/>
    <w:rsid w:val="008B2B05"/>
    <w:rsid w:val="008B48AB"/>
    <w:rsid w:val="008B4E0B"/>
    <w:rsid w:val="008C0930"/>
    <w:rsid w:val="008C0D3C"/>
    <w:rsid w:val="008D4483"/>
    <w:rsid w:val="008E1409"/>
    <w:rsid w:val="008F0EAF"/>
    <w:rsid w:val="008F2DE2"/>
    <w:rsid w:val="00901953"/>
    <w:rsid w:val="00901F65"/>
    <w:rsid w:val="00911BE2"/>
    <w:rsid w:val="0091385C"/>
    <w:rsid w:val="00922209"/>
    <w:rsid w:val="00926E48"/>
    <w:rsid w:val="009333FB"/>
    <w:rsid w:val="00936EDA"/>
    <w:rsid w:val="00942845"/>
    <w:rsid w:val="00945596"/>
    <w:rsid w:val="00955C4D"/>
    <w:rsid w:val="00957FD8"/>
    <w:rsid w:val="00971211"/>
    <w:rsid w:val="0097381B"/>
    <w:rsid w:val="00986599"/>
    <w:rsid w:val="00994EBE"/>
    <w:rsid w:val="009A336C"/>
    <w:rsid w:val="009B4541"/>
    <w:rsid w:val="009B4ADF"/>
    <w:rsid w:val="009B4F97"/>
    <w:rsid w:val="009B6F22"/>
    <w:rsid w:val="009C04C6"/>
    <w:rsid w:val="009C317C"/>
    <w:rsid w:val="009C5024"/>
    <w:rsid w:val="009E13ED"/>
    <w:rsid w:val="00A0166C"/>
    <w:rsid w:val="00A13786"/>
    <w:rsid w:val="00A243B8"/>
    <w:rsid w:val="00A663AA"/>
    <w:rsid w:val="00A81F1E"/>
    <w:rsid w:val="00A843C8"/>
    <w:rsid w:val="00A86886"/>
    <w:rsid w:val="00AA111A"/>
    <w:rsid w:val="00AA5D68"/>
    <w:rsid w:val="00AA720E"/>
    <w:rsid w:val="00AD0D5A"/>
    <w:rsid w:val="00AE4029"/>
    <w:rsid w:val="00AE47C5"/>
    <w:rsid w:val="00AF59E4"/>
    <w:rsid w:val="00B079F3"/>
    <w:rsid w:val="00B13F7E"/>
    <w:rsid w:val="00B15195"/>
    <w:rsid w:val="00B32902"/>
    <w:rsid w:val="00B355A8"/>
    <w:rsid w:val="00B41A9E"/>
    <w:rsid w:val="00B52CD8"/>
    <w:rsid w:val="00B56DB5"/>
    <w:rsid w:val="00B60D60"/>
    <w:rsid w:val="00B74518"/>
    <w:rsid w:val="00B8734B"/>
    <w:rsid w:val="00BB4641"/>
    <w:rsid w:val="00BC66F4"/>
    <w:rsid w:val="00BD2E11"/>
    <w:rsid w:val="00BD35A4"/>
    <w:rsid w:val="00BD445C"/>
    <w:rsid w:val="00BE0238"/>
    <w:rsid w:val="00BF0CAA"/>
    <w:rsid w:val="00BF1E3B"/>
    <w:rsid w:val="00BF434A"/>
    <w:rsid w:val="00C007F9"/>
    <w:rsid w:val="00C149B5"/>
    <w:rsid w:val="00C1657C"/>
    <w:rsid w:val="00C35E92"/>
    <w:rsid w:val="00C35F2A"/>
    <w:rsid w:val="00C4718B"/>
    <w:rsid w:val="00C52F3F"/>
    <w:rsid w:val="00C7246F"/>
    <w:rsid w:val="00C819D4"/>
    <w:rsid w:val="00C82098"/>
    <w:rsid w:val="00C90E2D"/>
    <w:rsid w:val="00C97C70"/>
    <w:rsid w:val="00CA34D7"/>
    <w:rsid w:val="00CA5024"/>
    <w:rsid w:val="00CB7D59"/>
    <w:rsid w:val="00CC2C2C"/>
    <w:rsid w:val="00CC775E"/>
    <w:rsid w:val="00CD5F89"/>
    <w:rsid w:val="00CE0541"/>
    <w:rsid w:val="00CF1D52"/>
    <w:rsid w:val="00D007F9"/>
    <w:rsid w:val="00D01C17"/>
    <w:rsid w:val="00D03649"/>
    <w:rsid w:val="00D051BE"/>
    <w:rsid w:val="00D1026E"/>
    <w:rsid w:val="00D1419F"/>
    <w:rsid w:val="00D15310"/>
    <w:rsid w:val="00D173CC"/>
    <w:rsid w:val="00D272B0"/>
    <w:rsid w:val="00D339C2"/>
    <w:rsid w:val="00D46ED4"/>
    <w:rsid w:val="00D50D8F"/>
    <w:rsid w:val="00D55494"/>
    <w:rsid w:val="00D56633"/>
    <w:rsid w:val="00D6182B"/>
    <w:rsid w:val="00D77765"/>
    <w:rsid w:val="00D9008F"/>
    <w:rsid w:val="00D90627"/>
    <w:rsid w:val="00D94092"/>
    <w:rsid w:val="00DA242C"/>
    <w:rsid w:val="00DB0730"/>
    <w:rsid w:val="00DB65C5"/>
    <w:rsid w:val="00DB700F"/>
    <w:rsid w:val="00DB7BEE"/>
    <w:rsid w:val="00DC0686"/>
    <w:rsid w:val="00DC0F0D"/>
    <w:rsid w:val="00DC4E4D"/>
    <w:rsid w:val="00DC71DE"/>
    <w:rsid w:val="00DE0598"/>
    <w:rsid w:val="00DE7F93"/>
    <w:rsid w:val="00DF6BB1"/>
    <w:rsid w:val="00E008C1"/>
    <w:rsid w:val="00E02F52"/>
    <w:rsid w:val="00E04FA6"/>
    <w:rsid w:val="00E05BF9"/>
    <w:rsid w:val="00E15205"/>
    <w:rsid w:val="00E20889"/>
    <w:rsid w:val="00E21756"/>
    <w:rsid w:val="00E331FC"/>
    <w:rsid w:val="00E33C65"/>
    <w:rsid w:val="00E341DD"/>
    <w:rsid w:val="00E448BE"/>
    <w:rsid w:val="00E578E0"/>
    <w:rsid w:val="00E755C4"/>
    <w:rsid w:val="00E82F0D"/>
    <w:rsid w:val="00E861B8"/>
    <w:rsid w:val="00E904F9"/>
    <w:rsid w:val="00E9154B"/>
    <w:rsid w:val="00E934F0"/>
    <w:rsid w:val="00EC5D1D"/>
    <w:rsid w:val="00EE17B4"/>
    <w:rsid w:val="00EE2F8C"/>
    <w:rsid w:val="00EF0657"/>
    <w:rsid w:val="00EF57C8"/>
    <w:rsid w:val="00F04474"/>
    <w:rsid w:val="00F06BAA"/>
    <w:rsid w:val="00F11B4A"/>
    <w:rsid w:val="00F15650"/>
    <w:rsid w:val="00F41CF7"/>
    <w:rsid w:val="00F41D75"/>
    <w:rsid w:val="00F658A8"/>
    <w:rsid w:val="00F73B84"/>
    <w:rsid w:val="00F87584"/>
    <w:rsid w:val="00F909AE"/>
    <w:rsid w:val="00F95AE4"/>
    <w:rsid w:val="00F971FB"/>
    <w:rsid w:val="00FA6CAA"/>
    <w:rsid w:val="00FF2C2D"/>
    <w:rsid w:val="00FF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1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84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53.jpg@01CDD92C.8854A710" TargetMode="External"/><Relationship Id="rId12" Type="http://schemas.openxmlformats.org/officeDocument/2006/relationships/image" Target="cid:image078.jpg@01CDD92C.8854A7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56.jpg@01CDD92C.8854A7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F295B-4C38-43CB-AF20-3A538A8B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PANITIA PEMBINA</vt:lpstr>
    </vt:vector>
  </TitlesOfParts>
  <Company>TRIAS</Company>
  <LinksUpToDate>false</LinksUpToDate>
  <CharactersWithSpaces>3191</CharactersWithSpaces>
  <SharedDoc>false</SharedDoc>
  <HLinks>
    <vt:vector size="18" baseType="variant">
      <vt:variant>
        <vt:i4>7798860</vt:i4>
      </vt:variant>
      <vt:variant>
        <vt:i4>4374</vt:i4>
      </vt:variant>
      <vt:variant>
        <vt:i4>1026</vt:i4>
      </vt:variant>
      <vt:variant>
        <vt:i4>1</vt:i4>
      </vt:variant>
      <vt:variant>
        <vt:lpwstr>cid:image010.jpg@01CD4976.3946EB10</vt:lpwstr>
      </vt:variant>
      <vt:variant>
        <vt:lpwstr/>
      </vt:variant>
      <vt:variant>
        <vt:i4>8257613</vt:i4>
      </vt:variant>
      <vt:variant>
        <vt:i4>-1</vt:i4>
      </vt:variant>
      <vt:variant>
        <vt:i4>1026</vt:i4>
      </vt:variant>
      <vt:variant>
        <vt:i4>1</vt:i4>
      </vt:variant>
      <vt:variant>
        <vt:lpwstr>cid:image009.jpg@01CD4976.3946EB10</vt:lpwstr>
      </vt:variant>
      <vt:variant>
        <vt:lpwstr/>
      </vt:variant>
      <vt:variant>
        <vt:i4>7733324</vt:i4>
      </vt:variant>
      <vt:variant>
        <vt:i4>-1</vt:i4>
      </vt:variant>
      <vt:variant>
        <vt:i4>1027</vt:i4>
      </vt:variant>
      <vt:variant>
        <vt:i4>1</vt:i4>
      </vt:variant>
      <vt:variant>
        <vt:lpwstr>cid:image011.jpg@01CD4976.3946EB10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PANITIA PEMBINA</dc:title>
  <dc:subject/>
  <dc:creator>Dedy Herdimulya</dc:creator>
  <cp:keywords/>
  <dc:description/>
  <cp:lastModifiedBy>Dedy(SAFETY)</cp:lastModifiedBy>
  <cp:revision>2</cp:revision>
  <cp:lastPrinted>2010-03-25T01:09:00Z</cp:lastPrinted>
  <dcterms:created xsi:type="dcterms:W3CDTF">2012-12-20T02:57:00Z</dcterms:created>
  <dcterms:modified xsi:type="dcterms:W3CDTF">2012-12-20T02:57:00Z</dcterms:modified>
</cp:coreProperties>
</file>