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1611" w14:textId="6F5A5B8B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 xml:space="preserve">Expense &amp; Accounting Module – </w:t>
      </w:r>
      <w:r w:rsidR="00B77767">
        <w:rPr>
          <w:b/>
          <w:bCs/>
        </w:rPr>
        <w:t xml:space="preserve">For </w:t>
      </w:r>
      <w:r w:rsidRPr="00A93EC4">
        <w:rPr>
          <w:b/>
          <w:bCs/>
        </w:rPr>
        <w:t>Developer</w:t>
      </w:r>
    </w:p>
    <w:p w14:paraId="316871CE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1. Accounting Basis</w:t>
      </w:r>
    </w:p>
    <w:p w14:paraId="0EE2A768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Accrual-Based Accounting</w:t>
      </w:r>
    </w:p>
    <w:p w14:paraId="283D03C5" w14:textId="77777777" w:rsidR="00A93EC4" w:rsidRPr="00A93EC4" w:rsidRDefault="00A93EC4" w:rsidP="00B77767">
      <w:pPr>
        <w:numPr>
          <w:ilvl w:val="0"/>
          <w:numId w:val="1"/>
        </w:numPr>
        <w:spacing w:after="0"/>
      </w:pPr>
      <w:r w:rsidRPr="00A93EC4">
        <w:t>Expenses are recorded when incurred, not when paid.</w:t>
      </w:r>
    </w:p>
    <w:p w14:paraId="47C65EE1" w14:textId="77777777" w:rsidR="00A93EC4" w:rsidRPr="00A93EC4" w:rsidRDefault="00A93EC4" w:rsidP="00B77767">
      <w:pPr>
        <w:numPr>
          <w:ilvl w:val="0"/>
          <w:numId w:val="1"/>
        </w:numPr>
        <w:spacing w:after="0"/>
      </w:pPr>
      <w:r w:rsidRPr="00A93EC4">
        <w:t>Liabilities (Accounts Payable) are recognized at bill entry.</w:t>
      </w:r>
    </w:p>
    <w:p w14:paraId="2032AE10" w14:textId="77777777" w:rsidR="00A93EC4" w:rsidRPr="00A93EC4" w:rsidRDefault="00A93EC4" w:rsidP="00B77767">
      <w:pPr>
        <w:numPr>
          <w:ilvl w:val="0"/>
          <w:numId w:val="1"/>
        </w:numPr>
        <w:spacing w:after="0"/>
      </w:pPr>
      <w:r w:rsidRPr="00A93EC4">
        <w:t>Payment only clears the liability; it does not create a new expense.</w:t>
      </w:r>
    </w:p>
    <w:p w14:paraId="534C6ADC" w14:textId="77777777" w:rsidR="00A93EC4" w:rsidRPr="00A93EC4" w:rsidRDefault="00A93EC4" w:rsidP="00B77767">
      <w:pPr>
        <w:spacing w:after="0"/>
      </w:pPr>
      <w:r w:rsidRPr="00A93EC4">
        <w:pict w14:anchorId="373F5594">
          <v:rect id="_x0000_i1103" style="width:0;height:1.5pt" o:hralign="center" o:hrstd="t" o:hr="t" fillcolor="#a0a0a0" stroked="f"/>
        </w:pict>
      </w:r>
    </w:p>
    <w:p w14:paraId="35AC6BF7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2. Chart of Accounts (COA)</w:t>
      </w:r>
    </w:p>
    <w:p w14:paraId="32B6A7BE" w14:textId="77777777" w:rsidR="00A93EC4" w:rsidRPr="00A93EC4" w:rsidRDefault="00A93EC4" w:rsidP="00B77767">
      <w:pPr>
        <w:spacing w:after="0"/>
      </w:pPr>
      <w:r w:rsidRPr="00A93EC4">
        <w:t xml:space="preserve">The system must support predefined </w:t>
      </w:r>
      <w:r w:rsidRPr="00A93EC4">
        <w:rPr>
          <w:b/>
          <w:bCs/>
        </w:rPr>
        <w:t>Group Heads</w:t>
      </w:r>
      <w:r w:rsidRPr="00A93EC4">
        <w:t xml:space="preserve">, with the ability for users to add </w:t>
      </w:r>
      <w:r w:rsidRPr="00A93EC4">
        <w:rPr>
          <w:b/>
          <w:bCs/>
        </w:rPr>
        <w:t>Account Heads</w:t>
      </w:r>
      <w:r w:rsidRPr="00A93EC4">
        <w:t xml:space="preserve"> dynamically within each group.</w:t>
      </w:r>
    </w:p>
    <w:p w14:paraId="244DE2AA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2.1 Required Group Heads</w:t>
      </w:r>
    </w:p>
    <w:tbl>
      <w:tblPr>
        <w:tblStyle w:val="GridTable1Light-Accent5"/>
        <w:tblW w:w="9895" w:type="dxa"/>
        <w:tblLook w:val="04A0" w:firstRow="1" w:lastRow="0" w:firstColumn="1" w:lastColumn="0" w:noHBand="0" w:noVBand="1"/>
      </w:tblPr>
      <w:tblGrid>
        <w:gridCol w:w="5395"/>
        <w:gridCol w:w="4500"/>
      </w:tblGrid>
      <w:tr w:rsidR="00A93EC4" w:rsidRPr="00A93EC4" w14:paraId="65F91F4F" w14:textId="77777777" w:rsidTr="00A93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5AFD67E7" w14:textId="77777777" w:rsidR="00A93EC4" w:rsidRPr="00A93EC4" w:rsidRDefault="00A93EC4" w:rsidP="00B77767">
            <w:pPr>
              <w:spacing w:line="278" w:lineRule="auto"/>
            </w:pPr>
            <w:r w:rsidRPr="00A93EC4">
              <w:t>Group Head Name</w:t>
            </w:r>
          </w:p>
        </w:tc>
        <w:tc>
          <w:tcPr>
            <w:tcW w:w="4500" w:type="dxa"/>
            <w:hideMark/>
          </w:tcPr>
          <w:p w14:paraId="4687E215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Nature</w:t>
            </w:r>
          </w:p>
        </w:tc>
      </w:tr>
      <w:tr w:rsidR="00A93EC4" w:rsidRPr="00A93EC4" w14:paraId="0F18EAC3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2133182E" w14:textId="77777777" w:rsidR="00A93EC4" w:rsidRPr="00A93EC4" w:rsidRDefault="00A93EC4" w:rsidP="00B77767">
            <w:pPr>
              <w:spacing w:line="278" w:lineRule="auto"/>
            </w:pPr>
            <w:r w:rsidRPr="00A93EC4">
              <w:t>Banks</w:t>
            </w:r>
          </w:p>
        </w:tc>
        <w:tc>
          <w:tcPr>
            <w:tcW w:w="4500" w:type="dxa"/>
            <w:hideMark/>
          </w:tcPr>
          <w:p w14:paraId="40336791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Asset</w:t>
            </w:r>
          </w:p>
        </w:tc>
      </w:tr>
      <w:tr w:rsidR="00A93EC4" w:rsidRPr="00A93EC4" w14:paraId="61829103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49F30073" w14:textId="77777777" w:rsidR="00A93EC4" w:rsidRPr="00A93EC4" w:rsidRDefault="00A93EC4" w:rsidP="00B77767">
            <w:pPr>
              <w:spacing w:line="278" w:lineRule="auto"/>
            </w:pPr>
            <w:r w:rsidRPr="00A93EC4">
              <w:t>Cash in Hand</w:t>
            </w:r>
          </w:p>
        </w:tc>
        <w:tc>
          <w:tcPr>
            <w:tcW w:w="4500" w:type="dxa"/>
            <w:hideMark/>
          </w:tcPr>
          <w:p w14:paraId="0A650BCE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Asset</w:t>
            </w:r>
          </w:p>
        </w:tc>
      </w:tr>
      <w:tr w:rsidR="00A93EC4" w:rsidRPr="00A93EC4" w14:paraId="36FF515A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6901FC40" w14:textId="77777777" w:rsidR="00A93EC4" w:rsidRPr="00A93EC4" w:rsidRDefault="00A93EC4" w:rsidP="00B77767">
            <w:pPr>
              <w:spacing w:line="278" w:lineRule="auto"/>
            </w:pPr>
            <w:r w:rsidRPr="00A93EC4">
              <w:t>Inventory</w:t>
            </w:r>
          </w:p>
        </w:tc>
        <w:tc>
          <w:tcPr>
            <w:tcW w:w="4500" w:type="dxa"/>
            <w:hideMark/>
          </w:tcPr>
          <w:p w14:paraId="0C370D21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Asset</w:t>
            </w:r>
          </w:p>
        </w:tc>
      </w:tr>
      <w:tr w:rsidR="00A93EC4" w:rsidRPr="00A93EC4" w14:paraId="19E13898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7BE0C388" w14:textId="77777777" w:rsidR="00A93EC4" w:rsidRPr="00A93EC4" w:rsidRDefault="00A93EC4" w:rsidP="00B77767">
            <w:pPr>
              <w:spacing w:line="278" w:lineRule="auto"/>
            </w:pPr>
            <w:r w:rsidRPr="00A93EC4">
              <w:t>Accounts Payable</w:t>
            </w:r>
          </w:p>
        </w:tc>
        <w:tc>
          <w:tcPr>
            <w:tcW w:w="4500" w:type="dxa"/>
            <w:hideMark/>
          </w:tcPr>
          <w:p w14:paraId="78BA3070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Liability</w:t>
            </w:r>
          </w:p>
        </w:tc>
      </w:tr>
      <w:tr w:rsidR="00A93EC4" w:rsidRPr="00A93EC4" w14:paraId="4106A148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7044D517" w14:textId="77777777" w:rsidR="00A93EC4" w:rsidRPr="00A93EC4" w:rsidRDefault="00A93EC4" w:rsidP="00B77767">
            <w:pPr>
              <w:spacing w:line="278" w:lineRule="auto"/>
            </w:pPr>
            <w:r w:rsidRPr="00A93EC4">
              <w:t>Sales</w:t>
            </w:r>
          </w:p>
        </w:tc>
        <w:tc>
          <w:tcPr>
            <w:tcW w:w="4500" w:type="dxa"/>
            <w:hideMark/>
          </w:tcPr>
          <w:p w14:paraId="1BAFC43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Revenue</w:t>
            </w:r>
          </w:p>
        </w:tc>
      </w:tr>
      <w:tr w:rsidR="00A93EC4" w:rsidRPr="00A93EC4" w14:paraId="522AB934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36662F4F" w14:textId="77777777" w:rsidR="00A93EC4" w:rsidRPr="00A93EC4" w:rsidRDefault="00A93EC4" w:rsidP="00B77767">
            <w:pPr>
              <w:spacing w:line="278" w:lineRule="auto"/>
            </w:pPr>
            <w:r w:rsidRPr="00A93EC4">
              <w:t>Cost of Sales</w:t>
            </w:r>
          </w:p>
        </w:tc>
        <w:tc>
          <w:tcPr>
            <w:tcW w:w="4500" w:type="dxa"/>
            <w:hideMark/>
          </w:tcPr>
          <w:p w14:paraId="0931AF9C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Expense</w:t>
            </w:r>
          </w:p>
        </w:tc>
      </w:tr>
      <w:tr w:rsidR="00A93EC4" w:rsidRPr="00A93EC4" w14:paraId="6AC1B035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4C0FEF4F" w14:textId="77777777" w:rsidR="00A93EC4" w:rsidRPr="00A93EC4" w:rsidRDefault="00A93EC4" w:rsidP="00B77767">
            <w:pPr>
              <w:spacing w:line="278" w:lineRule="auto"/>
            </w:pPr>
            <w:r w:rsidRPr="00A93EC4">
              <w:t>Administrative Expenses</w:t>
            </w:r>
          </w:p>
        </w:tc>
        <w:tc>
          <w:tcPr>
            <w:tcW w:w="4500" w:type="dxa"/>
            <w:hideMark/>
          </w:tcPr>
          <w:p w14:paraId="1A5C875D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Expense</w:t>
            </w:r>
          </w:p>
        </w:tc>
      </w:tr>
      <w:tr w:rsidR="00A93EC4" w:rsidRPr="00A93EC4" w14:paraId="5713202E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2391CEA7" w14:textId="77777777" w:rsidR="00A93EC4" w:rsidRPr="00A93EC4" w:rsidRDefault="00A93EC4" w:rsidP="00B77767">
            <w:pPr>
              <w:spacing w:line="278" w:lineRule="auto"/>
            </w:pPr>
            <w:r w:rsidRPr="00A93EC4">
              <w:t>Selling Expenses</w:t>
            </w:r>
          </w:p>
        </w:tc>
        <w:tc>
          <w:tcPr>
            <w:tcW w:w="4500" w:type="dxa"/>
            <w:hideMark/>
          </w:tcPr>
          <w:p w14:paraId="2BB197A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Expense</w:t>
            </w:r>
          </w:p>
        </w:tc>
      </w:tr>
      <w:tr w:rsidR="00A93EC4" w:rsidRPr="00A93EC4" w14:paraId="633E00CD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13C667FE" w14:textId="77777777" w:rsidR="00A93EC4" w:rsidRPr="00A93EC4" w:rsidRDefault="00A93EC4" w:rsidP="00B77767">
            <w:pPr>
              <w:spacing w:line="278" w:lineRule="auto"/>
            </w:pPr>
            <w:r w:rsidRPr="00A93EC4">
              <w:t>Financial Charges</w:t>
            </w:r>
          </w:p>
        </w:tc>
        <w:tc>
          <w:tcPr>
            <w:tcW w:w="4500" w:type="dxa"/>
            <w:hideMark/>
          </w:tcPr>
          <w:p w14:paraId="3D90489A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Expense</w:t>
            </w:r>
          </w:p>
        </w:tc>
      </w:tr>
    </w:tbl>
    <w:p w14:paraId="5CB1B5E7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2.2 Accounting Behavior (Dr / Cr Rules)</w:t>
      </w:r>
    </w:p>
    <w:tbl>
      <w:tblPr>
        <w:tblStyle w:val="GridTable1Light-Accent4"/>
        <w:tblW w:w="9900" w:type="dxa"/>
        <w:tblLook w:val="04A0" w:firstRow="1" w:lastRow="0" w:firstColumn="1" w:lastColumn="0" w:noHBand="0" w:noVBand="1"/>
      </w:tblPr>
      <w:tblGrid>
        <w:gridCol w:w="5421"/>
        <w:gridCol w:w="2429"/>
        <w:gridCol w:w="2050"/>
      </w:tblGrid>
      <w:tr w:rsidR="00A93EC4" w:rsidRPr="00A93EC4" w14:paraId="7D9A8E48" w14:textId="77777777" w:rsidTr="00A93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  <w:hideMark/>
          </w:tcPr>
          <w:p w14:paraId="289C3B4E" w14:textId="77777777" w:rsidR="00A93EC4" w:rsidRPr="00A93EC4" w:rsidRDefault="00A93EC4" w:rsidP="00B77767">
            <w:pPr>
              <w:spacing w:line="278" w:lineRule="auto"/>
            </w:pPr>
            <w:r w:rsidRPr="00A93EC4">
              <w:t>Account Type</w:t>
            </w:r>
          </w:p>
        </w:tc>
        <w:tc>
          <w:tcPr>
            <w:tcW w:w="2400" w:type="dxa"/>
            <w:hideMark/>
          </w:tcPr>
          <w:p w14:paraId="0C9BF7C1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Increase</w:t>
            </w:r>
          </w:p>
        </w:tc>
        <w:tc>
          <w:tcPr>
            <w:tcW w:w="2025" w:type="dxa"/>
            <w:hideMark/>
          </w:tcPr>
          <w:p w14:paraId="567C677A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Decrease</w:t>
            </w:r>
          </w:p>
        </w:tc>
      </w:tr>
      <w:tr w:rsidR="00A93EC4" w:rsidRPr="00A93EC4" w14:paraId="3DA01499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  <w:hideMark/>
          </w:tcPr>
          <w:p w14:paraId="2D514DA1" w14:textId="77777777" w:rsidR="00A93EC4" w:rsidRPr="00A93EC4" w:rsidRDefault="00A93EC4" w:rsidP="00B77767">
            <w:pPr>
              <w:spacing w:line="278" w:lineRule="auto"/>
            </w:pPr>
            <w:r w:rsidRPr="00A93EC4">
              <w:t>Assets (Cash, Bank, Inventory)</w:t>
            </w:r>
          </w:p>
        </w:tc>
        <w:tc>
          <w:tcPr>
            <w:tcW w:w="2400" w:type="dxa"/>
            <w:hideMark/>
          </w:tcPr>
          <w:p w14:paraId="231BDB81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Debit</w:t>
            </w:r>
          </w:p>
        </w:tc>
        <w:tc>
          <w:tcPr>
            <w:tcW w:w="2025" w:type="dxa"/>
            <w:hideMark/>
          </w:tcPr>
          <w:p w14:paraId="7EC0984F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Credit</w:t>
            </w:r>
          </w:p>
        </w:tc>
      </w:tr>
      <w:tr w:rsidR="00A93EC4" w:rsidRPr="00A93EC4" w14:paraId="496BAA89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  <w:hideMark/>
          </w:tcPr>
          <w:p w14:paraId="4142FBD6" w14:textId="77777777" w:rsidR="00A93EC4" w:rsidRPr="00A93EC4" w:rsidRDefault="00A93EC4" w:rsidP="00B77767">
            <w:pPr>
              <w:spacing w:line="278" w:lineRule="auto"/>
            </w:pPr>
            <w:r w:rsidRPr="00A93EC4">
              <w:t>Liabilities (Accounts Payable)</w:t>
            </w:r>
          </w:p>
        </w:tc>
        <w:tc>
          <w:tcPr>
            <w:tcW w:w="2400" w:type="dxa"/>
            <w:hideMark/>
          </w:tcPr>
          <w:p w14:paraId="41C41ACE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Credit</w:t>
            </w:r>
          </w:p>
        </w:tc>
        <w:tc>
          <w:tcPr>
            <w:tcW w:w="2025" w:type="dxa"/>
            <w:hideMark/>
          </w:tcPr>
          <w:p w14:paraId="1B45376A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Debit</w:t>
            </w:r>
          </w:p>
        </w:tc>
      </w:tr>
      <w:tr w:rsidR="00A93EC4" w:rsidRPr="00A93EC4" w14:paraId="6A39F142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  <w:hideMark/>
          </w:tcPr>
          <w:p w14:paraId="427A191E" w14:textId="77777777" w:rsidR="00A93EC4" w:rsidRPr="00A93EC4" w:rsidRDefault="00A93EC4" w:rsidP="00B77767">
            <w:pPr>
              <w:spacing w:line="278" w:lineRule="auto"/>
            </w:pPr>
            <w:r w:rsidRPr="00A93EC4">
              <w:t>Expenses</w:t>
            </w:r>
          </w:p>
        </w:tc>
        <w:tc>
          <w:tcPr>
            <w:tcW w:w="2400" w:type="dxa"/>
            <w:hideMark/>
          </w:tcPr>
          <w:p w14:paraId="61227B7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Debit</w:t>
            </w:r>
          </w:p>
        </w:tc>
        <w:tc>
          <w:tcPr>
            <w:tcW w:w="2025" w:type="dxa"/>
            <w:hideMark/>
          </w:tcPr>
          <w:p w14:paraId="02E6C5AB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Credit</w:t>
            </w:r>
          </w:p>
        </w:tc>
      </w:tr>
      <w:tr w:rsidR="00A93EC4" w:rsidRPr="00A93EC4" w14:paraId="7AD0A866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  <w:hideMark/>
          </w:tcPr>
          <w:p w14:paraId="4BE95D66" w14:textId="77777777" w:rsidR="00A93EC4" w:rsidRPr="00A93EC4" w:rsidRDefault="00A93EC4" w:rsidP="00B77767">
            <w:pPr>
              <w:spacing w:line="278" w:lineRule="auto"/>
            </w:pPr>
            <w:r w:rsidRPr="00A93EC4">
              <w:t>Revenue</w:t>
            </w:r>
          </w:p>
        </w:tc>
        <w:tc>
          <w:tcPr>
            <w:tcW w:w="2400" w:type="dxa"/>
            <w:hideMark/>
          </w:tcPr>
          <w:p w14:paraId="52B0FC87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Credit</w:t>
            </w:r>
          </w:p>
        </w:tc>
        <w:tc>
          <w:tcPr>
            <w:tcW w:w="2025" w:type="dxa"/>
            <w:hideMark/>
          </w:tcPr>
          <w:p w14:paraId="6AD4A527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Debit</w:t>
            </w:r>
          </w:p>
        </w:tc>
      </w:tr>
    </w:tbl>
    <w:p w14:paraId="31D94C2A" w14:textId="77777777" w:rsidR="00A93EC4" w:rsidRPr="00A93EC4" w:rsidRDefault="00A93EC4" w:rsidP="00B77767">
      <w:pPr>
        <w:spacing w:after="0"/>
      </w:pPr>
      <w:r w:rsidRPr="00A93EC4">
        <w:pict w14:anchorId="13C2D07B">
          <v:rect id="_x0000_i1104" style="width:0;height:1.5pt" o:hralign="center" o:hrstd="t" o:hr="t" fillcolor="#a0a0a0" stroked="f"/>
        </w:pict>
      </w:r>
    </w:p>
    <w:p w14:paraId="784BAB84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3. Core Accounting Entries</w:t>
      </w:r>
    </w:p>
    <w:p w14:paraId="09FFD301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 xml:space="preserve">Entry 1: Inventory Purchase </w:t>
      </w:r>
      <w:proofErr w:type="gramStart"/>
      <w:r w:rsidRPr="00A93EC4">
        <w:rPr>
          <w:b/>
          <w:bCs/>
        </w:rPr>
        <w:t>on</w:t>
      </w:r>
      <w:proofErr w:type="gramEnd"/>
      <w:r w:rsidRPr="00A93EC4">
        <w:rPr>
          <w:b/>
          <w:bCs/>
        </w:rPr>
        <w:t xml:space="preserve"> Credit</w:t>
      </w:r>
    </w:p>
    <w:p w14:paraId="364E7E24" w14:textId="77777777" w:rsidR="00A93EC4" w:rsidRPr="00A93EC4" w:rsidRDefault="00A93EC4" w:rsidP="00B77767">
      <w:pPr>
        <w:spacing w:after="0"/>
      </w:pPr>
      <w:r w:rsidRPr="00A93EC4">
        <w:t>When inventory is purchased and not paid immediately:</w:t>
      </w:r>
    </w:p>
    <w:p w14:paraId="7C4A0E6E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Journal Entry</w:t>
      </w:r>
    </w:p>
    <w:p w14:paraId="40188C9E" w14:textId="77777777" w:rsidR="00A93EC4" w:rsidRPr="00A93EC4" w:rsidRDefault="00A93EC4" w:rsidP="00B77767">
      <w:pPr>
        <w:numPr>
          <w:ilvl w:val="0"/>
          <w:numId w:val="2"/>
        </w:numPr>
        <w:spacing w:after="0"/>
      </w:pPr>
      <w:r w:rsidRPr="00A93EC4">
        <w:t>Debit: Inventory</w:t>
      </w:r>
    </w:p>
    <w:p w14:paraId="08D77094" w14:textId="77777777" w:rsidR="00A93EC4" w:rsidRPr="00A93EC4" w:rsidRDefault="00A93EC4" w:rsidP="00B77767">
      <w:pPr>
        <w:numPr>
          <w:ilvl w:val="0"/>
          <w:numId w:val="2"/>
        </w:numPr>
        <w:spacing w:after="0"/>
      </w:pPr>
      <w:r w:rsidRPr="00A93EC4">
        <w:t>Credit: Accounts Payable</w:t>
      </w:r>
    </w:p>
    <w:p w14:paraId="4C0695D0" w14:textId="77777777" w:rsidR="00A93EC4" w:rsidRPr="00A93EC4" w:rsidRDefault="00A93EC4" w:rsidP="00B77767">
      <w:pPr>
        <w:spacing w:after="0"/>
      </w:pPr>
      <w:r w:rsidRPr="00A93EC4">
        <w:pict w14:anchorId="33C4BDA0">
          <v:rect id="_x0000_i1105" style="width:0;height:1.5pt" o:hralign="center" o:hrstd="t" o:hr="t" fillcolor="#a0a0a0" stroked="f"/>
        </w:pict>
      </w:r>
    </w:p>
    <w:p w14:paraId="33AE214F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Entry 2: Bill Entry (Expense Recognition)</w:t>
      </w:r>
    </w:p>
    <w:p w14:paraId="3A4097E2" w14:textId="77777777" w:rsidR="00A93EC4" w:rsidRPr="00A93EC4" w:rsidRDefault="00A93EC4" w:rsidP="00B77767">
      <w:pPr>
        <w:spacing w:after="0"/>
      </w:pPr>
      <w:r w:rsidRPr="00A93EC4">
        <w:t xml:space="preserve">Used when recording any </w:t>
      </w:r>
      <w:proofErr w:type="gramStart"/>
      <w:r w:rsidRPr="00A93EC4">
        <w:t>expense</w:t>
      </w:r>
      <w:proofErr w:type="gramEnd"/>
      <w:r w:rsidRPr="00A93EC4">
        <w:t xml:space="preserve"> (rent, salary, utilities, freight, duties, etc.).</w:t>
      </w:r>
    </w:p>
    <w:p w14:paraId="5B0F9E2E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lastRenderedPageBreak/>
        <w:t>Journal Entry</w:t>
      </w:r>
    </w:p>
    <w:p w14:paraId="013425D4" w14:textId="77777777" w:rsidR="00A93EC4" w:rsidRPr="00A93EC4" w:rsidRDefault="00A93EC4" w:rsidP="00B77767">
      <w:pPr>
        <w:numPr>
          <w:ilvl w:val="0"/>
          <w:numId w:val="3"/>
        </w:numPr>
        <w:spacing w:after="0"/>
      </w:pPr>
      <w:r w:rsidRPr="00A93EC4">
        <w:t>Debit: Expense Account (based on selected group)</w:t>
      </w:r>
    </w:p>
    <w:p w14:paraId="489BE4B2" w14:textId="77777777" w:rsidR="00A93EC4" w:rsidRPr="00A93EC4" w:rsidRDefault="00A93EC4" w:rsidP="00B77767">
      <w:pPr>
        <w:numPr>
          <w:ilvl w:val="0"/>
          <w:numId w:val="3"/>
        </w:numPr>
        <w:spacing w:after="0"/>
      </w:pPr>
      <w:r w:rsidRPr="00A93EC4">
        <w:t>Credit: Accounts Payable</w:t>
      </w:r>
    </w:p>
    <w:p w14:paraId="1FA160BA" w14:textId="77777777" w:rsidR="00A93EC4" w:rsidRPr="00A93EC4" w:rsidRDefault="00A93EC4" w:rsidP="00B77767">
      <w:pPr>
        <w:spacing w:after="0"/>
      </w:pPr>
      <w:r w:rsidRPr="00A93EC4">
        <w:t>This entry recognizes the expense and creates a payable.</w:t>
      </w:r>
    </w:p>
    <w:p w14:paraId="0D087945" w14:textId="77777777" w:rsidR="00A93EC4" w:rsidRPr="00A93EC4" w:rsidRDefault="00A93EC4" w:rsidP="00B77767">
      <w:pPr>
        <w:spacing w:after="0"/>
      </w:pPr>
      <w:r w:rsidRPr="00A93EC4">
        <w:pict w14:anchorId="1DAB6CC8">
          <v:rect id="_x0000_i1106" style="width:0;height:1.5pt" o:hralign="center" o:hrstd="t" o:hr="t" fillcolor="#a0a0a0" stroked="f"/>
        </w:pict>
      </w:r>
    </w:p>
    <w:p w14:paraId="1920FA4D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Entry 3: Bill Payment</w:t>
      </w:r>
    </w:p>
    <w:p w14:paraId="212F1239" w14:textId="77777777" w:rsidR="00A93EC4" w:rsidRPr="00A93EC4" w:rsidRDefault="00A93EC4" w:rsidP="00B77767">
      <w:pPr>
        <w:spacing w:after="0"/>
      </w:pPr>
      <w:r w:rsidRPr="00A93EC4">
        <w:t>Used when paying an existing bill.</w:t>
      </w:r>
    </w:p>
    <w:p w14:paraId="25DADBAB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Journal Entry</w:t>
      </w:r>
    </w:p>
    <w:p w14:paraId="5829E31F" w14:textId="77777777" w:rsidR="00A93EC4" w:rsidRPr="00A93EC4" w:rsidRDefault="00A93EC4" w:rsidP="00B77767">
      <w:pPr>
        <w:numPr>
          <w:ilvl w:val="0"/>
          <w:numId w:val="4"/>
        </w:numPr>
        <w:spacing w:after="0"/>
      </w:pPr>
      <w:r w:rsidRPr="00A93EC4">
        <w:t>Debit: Accounts Payable</w:t>
      </w:r>
    </w:p>
    <w:p w14:paraId="59FAF859" w14:textId="77777777" w:rsidR="00A93EC4" w:rsidRPr="00A93EC4" w:rsidRDefault="00A93EC4" w:rsidP="00B77767">
      <w:pPr>
        <w:numPr>
          <w:ilvl w:val="0"/>
          <w:numId w:val="4"/>
        </w:numPr>
        <w:spacing w:after="0"/>
      </w:pPr>
      <w:r w:rsidRPr="00A93EC4">
        <w:t>Credit: Bank or Cash</w:t>
      </w:r>
    </w:p>
    <w:p w14:paraId="0C16513E" w14:textId="77777777" w:rsidR="00A93EC4" w:rsidRPr="00A93EC4" w:rsidRDefault="00A93EC4" w:rsidP="00B77767">
      <w:pPr>
        <w:spacing w:after="0"/>
      </w:pPr>
      <w:r w:rsidRPr="00A93EC4">
        <w:t>This clears the liability.</w:t>
      </w:r>
    </w:p>
    <w:p w14:paraId="4F376202" w14:textId="77777777" w:rsidR="00A93EC4" w:rsidRPr="00A93EC4" w:rsidRDefault="00A93EC4" w:rsidP="00B77767">
      <w:pPr>
        <w:spacing w:after="0"/>
      </w:pPr>
      <w:r w:rsidRPr="00A93EC4">
        <w:pict w14:anchorId="5478FD56">
          <v:rect id="_x0000_i1107" style="width:0;height:1.5pt" o:hralign="center" o:hrstd="t" o:hr="t" fillcolor="#a0a0a0" stroked="f"/>
        </w:pict>
      </w:r>
    </w:p>
    <w:p w14:paraId="1AB7C032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4. Functional Flow (UI / UX)</w:t>
      </w:r>
    </w:p>
    <w:p w14:paraId="1654ECFF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4.1 Add New Bill (Expense Entry)</w:t>
      </w:r>
    </w:p>
    <w:p w14:paraId="5314BA44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Step Flow:</w:t>
      </w:r>
    </w:p>
    <w:p w14:paraId="5D3AB56B" w14:textId="77777777" w:rsidR="00A93EC4" w:rsidRPr="00A93EC4" w:rsidRDefault="00A93EC4" w:rsidP="00B77767">
      <w:pPr>
        <w:numPr>
          <w:ilvl w:val="0"/>
          <w:numId w:val="5"/>
        </w:numPr>
        <w:spacing w:after="0"/>
      </w:pPr>
      <w:r w:rsidRPr="00A93EC4">
        <w:t xml:space="preserve">Open </w:t>
      </w:r>
      <w:r w:rsidRPr="00A93EC4">
        <w:rPr>
          <w:b/>
          <w:bCs/>
        </w:rPr>
        <w:t>Add New Bill</w:t>
      </w:r>
      <w:r w:rsidRPr="00A93EC4">
        <w:t xml:space="preserve"> window</w:t>
      </w:r>
    </w:p>
    <w:p w14:paraId="304EA73C" w14:textId="77777777" w:rsidR="00A93EC4" w:rsidRPr="00A93EC4" w:rsidRDefault="00A93EC4" w:rsidP="00B77767">
      <w:pPr>
        <w:numPr>
          <w:ilvl w:val="0"/>
          <w:numId w:val="5"/>
        </w:numPr>
        <w:spacing w:after="0"/>
      </w:pPr>
      <w:r w:rsidRPr="00A93EC4">
        <w:t xml:space="preserve">Select </w:t>
      </w:r>
      <w:r w:rsidRPr="00A93EC4">
        <w:rPr>
          <w:b/>
          <w:bCs/>
        </w:rPr>
        <w:t>Expense Group</w:t>
      </w:r>
      <w:r w:rsidRPr="00A93EC4">
        <w:t>:</w:t>
      </w:r>
    </w:p>
    <w:p w14:paraId="547268B6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Administrative Expenses</w:t>
      </w:r>
    </w:p>
    <w:p w14:paraId="4427E5A2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Cost of Sales</w:t>
      </w:r>
    </w:p>
    <w:p w14:paraId="49A157AF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Selling Expenses</w:t>
      </w:r>
    </w:p>
    <w:p w14:paraId="4DADBAA0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Financial Charges</w:t>
      </w:r>
    </w:p>
    <w:p w14:paraId="1CDD751A" w14:textId="77777777" w:rsidR="00A93EC4" w:rsidRPr="00A93EC4" w:rsidRDefault="00A93EC4" w:rsidP="00B77767">
      <w:pPr>
        <w:numPr>
          <w:ilvl w:val="0"/>
          <w:numId w:val="5"/>
        </w:numPr>
        <w:spacing w:after="0"/>
      </w:pPr>
      <w:r w:rsidRPr="00A93EC4">
        <w:t xml:space="preserve">Select </w:t>
      </w:r>
      <w:r w:rsidRPr="00A93EC4">
        <w:rPr>
          <w:b/>
          <w:bCs/>
        </w:rPr>
        <w:t>Account Head</w:t>
      </w:r>
    </w:p>
    <w:p w14:paraId="76E22C47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Dropdown list</w:t>
      </w:r>
    </w:p>
    <w:p w14:paraId="5DC984B8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 xml:space="preserve">Option to </w:t>
      </w:r>
      <w:r w:rsidRPr="00A93EC4">
        <w:rPr>
          <w:b/>
          <w:bCs/>
        </w:rPr>
        <w:t>Add New Account Head</w:t>
      </w:r>
      <w:r w:rsidRPr="00A93EC4">
        <w:t xml:space="preserve"> if not available</w:t>
      </w:r>
    </w:p>
    <w:p w14:paraId="16F57A76" w14:textId="77777777" w:rsidR="00A93EC4" w:rsidRPr="00A93EC4" w:rsidRDefault="00A93EC4" w:rsidP="00B77767">
      <w:pPr>
        <w:numPr>
          <w:ilvl w:val="0"/>
          <w:numId w:val="5"/>
        </w:numPr>
        <w:spacing w:after="0"/>
      </w:pPr>
      <w:r w:rsidRPr="00A93EC4">
        <w:t>Enter:</w:t>
      </w:r>
    </w:p>
    <w:p w14:paraId="6267BEC2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Description</w:t>
      </w:r>
    </w:p>
    <w:p w14:paraId="410DF3AA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Amount</w:t>
      </w:r>
    </w:p>
    <w:p w14:paraId="4F499CC5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Date</w:t>
      </w:r>
    </w:p>
    <w:p w14:paraId="56100D81" w14:textId="77777777" w:rsidR="00A93EC4" w:rsidRPr="00A93EC4" w:rsidRDefault="00A93EC4" w:rsidP="00B77767">
      <w:pPr>
        <w:numPr>
          <w:ilvl w:val="0"/>
          <w:numId w:val="5"/>
        </w:numPr>
        <w:spacing w:after="0"/>
      </w:pPr>
      <w:r w:rsidRPr="00A93EC4">
        <w:t>System auto-posts:</w:t>
      </w:r>
    </w:p>
    <w:p w14:paraId="40E2E2D5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Debit: Selected Expense Account</w:t>
      </w:r>
    </w:p>
    <w:p w14:paraId="5B24DE78" w14:textId="77777777" w:rsidR="00A93EC4" w:rsidRPr="00A93EC4" w:rsidRDefault="00A93EC4" w:rsidP="00B77767">
      <w:pPr>
        <w:numPr>
          <w:ilvl w:val="1"/>
          <w:numId w:val="5"/>
        </w:numPr>
        <w:spacing w:after="0"/>
      </w:pPr>
      <w:r w:rsidRPr="00A93EC4">
        <w:t>Credit: Accounts Payable (default)</w:t>
      </w:r>
    </w:p>
    <w:p w14:paraId="30777A4F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Actions:</w:t>
      </w:r>
    </w:p>
    <w:p w14:paraId="729C04EF" w14:textId="77777777" w:rsidR="00A93EC4" w:rsidRPr="00A93EC4" w:rsidRDefault="00A93EC4" w:rsidP="00B77767">
      <w:pPr>
        <w:numPr>
          <w:ilvl w:val="0"/>
          <w:numId w:val="6"/>
        </w:numPr>
        <w:spacing w:after="0"/>
      </w:pPr>
      <w:r w:rsidRPr="00A93EC4">
        <w:t>Save &amp; New</w:t>
      </w:r>
    </w:p>
    <w:p w14:paraId="667635AA" w14:textId="77777777" w:rsidR="00A93EC4" w:rsidRPr="00A93EC4" w:rsidRDefault="00A93EC4" w:rsidP="00B77767">
      <w:pPr>
        <w:numPr>
          <w:ilvl w:val="0"/>
          <w:numId w:val="6"/>
        </w:numPr>
        <w:spacing w:after="0"/>
      </w:pPr>
      <w:r w:rsidRPr="00A93EC4">
        <w:t>Save &amp; Close</w:t>
      </w:r>
    </w:p>
    <w:p w14:paraId="5FF5A9E0" w14:textId="77777777" w:rsidR="00A93EC4" w:rsidRPr="00A93EC4" w:rsidRDefault="00A93EC4" w:rsidP="00B77767">
      <w:pPr>
        <w:numPr>
          <w:ilvl w:val="0"/>
          <w:numId w:val="6"/>
        </w:numPr>
        <w:spacing w:after="0"/>
      </w:pPr>
      <w:r w:rsidRPr="00A93EC4">
        <w:t>Save as Draft</w:t>
      </w:r>
    </w:p>
    <w:p w14:paraId="6E82DE86" w14:textId="77777777" w:rsidR="00A93EC4" w:rsidRPr="00A93EC4" w:rsidRDefault="00A93EC4" w:rsidP="00B77767">
      <w:pPr>
        <w:spacing w:after="0"/>
      </w:pPr>
      <w:r w:rsidRPr="00A93EC4">
        <w:pict w14:anchorId="409BAD6D">
          <v:rect id="_x0000_i1108" style="width:0;height:1.5pt" o:hralign="center" o:hrstd="t" o:hr="t" fillcolor="#a0a0a0" stroked="f"/>
        </w:pict>
      </w:r>
    </w:p>
    <w:p w14:paraId="2D9FA6F4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4.2 Pay Bill (Payment Entry)</w:t>
      </w:r>
    </w:p>
    <w:p w14:paraId="60D4A43F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Step Flow:</w:t>
      </w:r>
    </w:p>
    <w:p w14:paraId="58ADFB46" w14:textId="77777777" w:rsidR="00A93EC4" w:rsidRPr="00A93EC4" w:rsidRDefault="00A93EC4" w:rsidP="00B77767">
      <w:pPr>
        <w:numPr>
          <w:ilvl w:val="0"/>
          <w:numId w:val="7"/>
        </w:numPr>
        <w:spacing w:after="0"/>
      </w:pPr>
      <w:r w:rsidRPr="00A93EC4">
        <w:lastRenderedPageBreak/>
        <w:t>Select existing unpaid bill</w:t>
      </w:r>
    </w:p>
    <w:p w14:paraId="258D85F9" w14:textId="77777777" w:rsidR="00A93EC4" w:rsidRPr="00A93EC4" w:rsidRDefault="00A93EC4" w:rsidP="00B77767">
      <w:pPr>
        <w:numPr>
          <w:ilvl w:val="0"/>
          <w:numId w:val="7"/>
        </w:numPr>
        <w:spacing w:after="0"/>
      </w:pPr>
      <w:r w:rsidRPr="00A93EC4">
        <w:t>Select Payment Group:</w:t>
      </w:r>
    </w:p>
    <w:p w14:paraId="41595741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Bank</w:t>
      </w:r>
    </w:p>
    <w:p w14:paraId="1B75427D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Cash</w:t>
      </w:r>
    </w:p>
    <w:p w14:paraId="7C848222" w14:textId="77777777" w:rsidR="00A93EC4" w:rsidRPr="00A93EC4" w:rsidRDefault="00A93EC4" w:rsidP="00B77767">
      <w:pPr>
        <w:numPr>
          <w:ilvl w:val="0"/>
          <w:numId w:val="7"/>
        </w:numPr>
        <w:spacing w:after="0"/>
      </w:pPr>
      <w:r w:rsidRPr="00A93EC4">
        <w:t>Select Account Head:</w:t>
      </w:r>
    </w:p>
    <w:p w14:paraId="0281528F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e.g., MCB, UBL, Cash in Hand</w:t>
      </w:r>
    </w:p>
    <w:p w14:paraId="3648E355" w14:textId="77777777" w:rsidR="00A93EC4" w:rsidRPr="00A93EC4" w:rsidRDefault="00A93EC4" w:rsidP="00B77767">
      <w:pPr>
        <w:numPr>
          <w:ilvl w:val="0"/>
          <w:numId w:val="7"/>
        </w:numPr>
        <w:spacing w:after="0"/>
      </w:pPr>
      <w:r w:rsidRPr="00A93EC4">
        <w:t>Enter:</w:t>
      </w:r>
    </w:p>
    <w:p w14:paraId="2546143E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Description</w:t>
      </w:r>
    </w:p>
    <w:p w14:paraId="0C834945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Payment Amount</w:t>
      </w:r>
    </w:p>
    <w:p w14:paraId="239E9F21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Date</w:t>
      </w:r>
    </w:p>
    <w:p w14:paraId="174B7E45" w14:textId="77777777" w:rsidR="00A93EC4" w:rsidRPr="00A93EC4" w:rsidRDefault="00A93EC4" w:rsidP="00B77767">
      <w:pPr>
        <w:numPr>
          <w:ilvl w:val="0"/>
          <w:numId w:val="7"/>
        </w:numPr>
        <w:spacing w:after="0"/>
      </w:pPr>
      <w:r w:rsidRPr="00A93EC4">
        <w:t>System auto-posts:</w:t>
      </w:r>
    </w:p>
    <w:p w14:paraId="4637E945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Debit: Accounts Payable</w:t>
      </w:r>
    </w:p>
    <w:p w14:paraId="69FCCB7D" w14:textId="77777777" w:rsidR="00A93EC4" w:rsidRPr="00A93EC4" w:rsidRDefault="00A93EC4" w:rsidP="00B77767">
      <w:pPr>
        <w:numPr>
          <w:ilvl w:val="1"/>
          <w:numId w:val="7"/>
        </w:numPr>
        <w:spacing w:after="0"/>
      </w:pPr>
      <w:r w:rsidRPr="00A93EC4">
        <w:t>Credit: Selected Bank/Cash Account</w:t>
      </w:r>
    </w:p>
    <w:p w14:paraId="221768EE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Actions:</w:t>
      </w:r>
    </w:p>
    <w:p w14:paraId="7721493A" w14:textId="77777777" w:rsidR="00A93EC4" w:rsidRPr="00A93EC4" w:rsidRDefault="00A93EC4" w:rsidP="00B77767">
      <w:pPr>
        <w:numPr>
          <w:ilvl w:val="0"/>
          <w:numId w:val="8"/>
        </w:numPr>
        <w:spacing w:after="0"/>
      </w:pPr>
      <w:r w:rsidRPr="00A93EC4">
        <w:t>Save &amp; New</w:t>
      </w:r>
    </w:p>
    <w:p w14:paraId="53031CF2" w14:textId="77777777" w:rsidR="00A93EC4" w:rsidRPr="00A93EC4" w:rsidRDefault="00A93EC4" w:rsidP="00B77767">
      <w:pPr>
        <w:numPr>
          <w:ilvl w:val="0"/>
          <w:numId w:val="8"/>
        </w:numPr>
        <w:spacing w:after="0"/>
      </w:pPr>
      <w:r w:rsidRPr="00A93EC4">
        <w:t>Save &amp; Close</w:t>
      </w:r>
    </w:p>
    <w:p w14:paraId="397A58E4" w14:textId="77777777" w:rsidR="00A93EC4" w:rsidRPr="00A93EC4" w:rsidRDefault="00A93EC4" w:rsidP="00B77767">
      <w:pPr>
        <w:numPr>
          <w:ilvl w:val="0"/>
          <w:numId w:val="8"/>
        </w:numPr>
        <w:spacing w:after="0"/>
      </w:pPr>
      <w:r w:rsidRPr="00A93EC4">
        <w:t>Save as Draft</w:t>
      </w:r>
    </w:p>
    <w:p w14:paraId="25B0E8AA" w14:textId="77777777" w:rsidR="00A93EC4" w:rsidRPr="00A93EC4" w:rsidRDefault="00A93EC4" w:rsidP="00B77767">
      <w:pPr>
        <w:spacing w:after="0"/>
      </w:pPr>
      <w:r w:rsidRPr="00A93EC4">
        <w:pict w14:anchorId="2F58F8A1">
          <v:rect id="_x0000_i1109" style="width:0;height:1.5pt" o:hralign="center" o:hrstd="t" o:hr="t" fillcolor="#a0a0a0" stroked="f"/>
        </w:pict>
      </w:r>
    </w:p>
    <w:p w14:paraId="0EDA8054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5. Entry Templates (For Developer Reference)</w:t>
      </w:r>
    </w:p>
    <w:p w14:paraId="6F79BD53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5.1 Bill Entry Template</w:t>
      </w:r>
    </w:p>
    <w:p w14:paraId="2C611CCE" w14:textId="77777777" w:rsidR="00A93EC4" w:rsidRPr="00A93EC4" w:rsidRDefault="00A93EC4" w:rsidP="00B77767">
      <w:pPr>
        <w:numPr>
          <w:ilvl w:val="0"/>
          <w:numId w:val="9"/>
        </w:numPr>
        <w:spacing w:after="0"/>
      </w:pPr>
      <w:r w:rsidRPr="00A93EC4">
        <w:t xml:space="preserve">Accounts Payable: </w:t>
      </w:r>
      <w:r w:rsidRPr="00A93EC4">
        <w:rPr>
          <w:b/>
          <w:bCs/>
        </w:rPr>
        <w:t>Auto-selected for credit</w:t>
      </w:r>
    </w:p>
    <w:tbl>
      <w:tblPr>
        <w:tblStyle w:val="GridTable1Light-Accent5"/>
        <w:tblW w:w="9633" w:type="dxa"/>
        <w:tblLook w:val="04A0" w:firstRow="1" w:lastRow="0" w:firstColumn="1" w:lastColumn="0" w:noHBand="0" w:noVBand="1"/>
      </w:tblPr>
      <w:tblGrid>
        <w:gridCol w:w="3325"/>
        <w:gridCol w:w="2430"/>
        <w:gridCol w:w="1800"/>
        <w:gridCol w:w="1039"/>
        <w:gridCol w:w="1039"/>
      </w:tblGrid>
      <w:tr w:rsidR="00A93EC4" w:rsidRPr="00A93EC4" w14:paraId="7C503C25" w14:textId="77777777" w:rsidTr="00A93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249AC3DC" w14:textId="77777777" w:rsidR="00A93EC4" w:rsidRPr="00A93EC4" w:rsidRDefault="00A93EC4" w:rsidP="00B77767">
            <w:pPr>
              <w:spacing w:line="278" w:lineRule="auto"/>
            </w:pPr>
            <w:r w:rsidRPr="00A93EC4">
              <w:t>Group Head</w:t>
            </w:r>
          </w:p>
        </w:tc>
        <w:tc>
          <w:tcPr>
            <w:tcW w:w="2430" w:type="dxa"/>
            <w:hideMark/>
          </w:tcPr>
          <w:p w14:paraId="60588B2A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Account Head</w:t>
            </w:r>
          </w:p>
        </w:tc>
        <w:tc>
          <w:tcPr>
            <w:tcW w:w="1800" w:type="dxa"/>
            <w:hideMark/>
          </w:tcPr>
          <w:p w14:paraId="3FDFA599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Description</w:t>
            </w:r>
          </w:p>
        </w:tc>
        <w:tc>
          <w:tcPr>
            <w:tcW w:w="0" w:type="auto"/>
            <w:hideMark/>
          </w:tcPr>
          <w:p w14:paraId="01E0A22C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Dr</w:t>
            </w:r>
          </w:p>
        </w:tc>
        <w:tc>
          <w:tcPr>
            <w:tcW w:w="0" w:type="auto"/>
            <w:hideMark/>
          </w:tcPr>
          <w:p w14:paraId="21BA1F51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</w:t>
            </w:r>
          </w:p>
        </w:tc>
      </w:tr>
      <w:tr w:rsidR="00A93EC4" w:rsidRPr="00A93EC4" w14:paraId="05A33169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2D20407E" w14:textId="77777777" w:rsidR="00A93EC4" w:rsidRPr="00A93EC4" w:rsidRDefault="00A93EC4" w:rsidP="00B77767">
            <w:pPr>
              <w:spacing w:line="278" w:lineRule="auto"/>
            </w:pPr>
            <w:r w:rsidRPr="00A93EC4">
              <w:t>Expense Group</w:t>
            </w:r>
          </w:p>
        </w:tc>
        <w:tc>
          <w:tcPr>
            <w:tcW w:w="2430" w:type="dxa"/>
            <w:hideMark/>
          </w:tcPr>
          <w:p w14:paraId="4956EEB9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Selected Expense</w:t>
            </w:r>
          </w:p>
        </w:tc>
        <w:tc>
          <w:tcPr>
            <w:tcW w:w="1800" w:type="dxa"/>
            <w:hideMark/>
          </w:tcPr>
          <w:p w14:paraId="27111DF4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Text</w:t>
            </w:r>
          </w:p>
        </w:tc>
        <w:tc>
          <w:tcPr>
            <w:tcW w:w="0" w:type="auto"/>
            <w:hideMark/>
          </w:tcPr>
          <w:p w14:paraId="56B6DEF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Amount</w:t>
            </w:r>
          </w:p>
        </w:tc>
        <w:tc>
          <w:tcPr>
            <w:tcW w:w="0" w:type="auto"/>
            <w:hideMark/>
          </w:tcPr>
          <w:p w14:paraId="4093EACA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–</w:t>
            </w:r>
          </w:p>
        </w:tc>
      </w:tr>
      <w:tr w:rsidR="00A93EC4" w:rsidRPr="00A93EC4" w14:paraId="4BDEB82D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60AB3D71" w14:textId="77777777" w:rsidR="00A93EC4" w:rsidRPr="00A93EC4" w:rsidRDefault="00A93EC4" w:rsidP="00B77767">
            <w:pPr>
              <w:spacing w:line="278" w:lineRule="auto"/>
            </w:pPr>
            <w:r w:rsidRPr="00A93EC4">
              <w:t>Accounts Payable</w:t>
            </w:r>
          </w:p>
        </w:tc>
        <w:tc>
          <w:tcPr>
            <w:tcW w:w="2430" w:type="dxa"/>
            <w:hideMark/>
          </w:tcPr>
          <w:p w14:paraId="2461100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ABC (Default)</w:t>
            </w:r>
          </w:p>
        </w:tc>
        <w:tc>
          <w:tcPr>
            <w:tcW w:w="1800" w:type="dxa"/>
            <w:hideMark/>
          </w:tcPr>
          <w:p w14:paraId="3AB01583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Auto</w:t>
            </w:r>
          </w:p>
        </w:tc>
        <w:tc>
          <w:tcPr>
            <w:tcW w:w="0" w:type="auto"/>
            <w:hideMark/>
          </w:tcPr>
          <w:p w14:paraId="103614F0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–</w:t>
            </w:r>
          </w:p>
        </w:tc>
        <w:tc>
          <w:tcPr>
            <w:tcW w:w="0" w:type="auto"/>
            <w:hideMark/>
          </w:tcPr>
          <w:p w14:paraId="05CE0692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Amount</w:t>
            </w:r>
          </w:p>
        </w:tc>
      </w:tr>
    </w:tbl>
    <w:p w14:paraId="3A4C6579" w14:textId="77777777" w:rsidR="00A93EC4" w:rsidRPr="00A93EC4" w:rsidRDefault="00A93EC4" w:rsidP="00B77767">
      <w:pPr>
        <w:spacing w:after="0"/>
      </w:pPr>
      <w:r w:rsidRPr="00A93EC4">
        <w:pict w14:anchorId="0346FDA7">
          <v:rect id="_x0000_i1110" style="width:0;height:1.5pt" o:hralign="center" o:hrstd="t" o:hr="t" fillcolor="#a0a0a0" stroked="f"/>
        </w:pict>
      </w:r>
    </w:p>
    <w:p w14:paraId="1FDDA59B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5.2 Payment Entry Template</w:t>
      </w:r>
    </w:p>
    <w:tbl>
      <w:tblPr>
        <w:tblStyle w:val="GridTable1Light-Accent5"/>
        <w:tblW w:w="9633" w:type="dxa"/>
        <w:tblLook w:val="04A0" w:firstRow="1" w:lastRow="0" w:firstColumn="1" w:lastColumn="0" w:noHBand="0" w:noVBand="1"/>
      </w:tblPr>
      <w:tblGrid>
        <w:gridCol w:w="3325"/>
        <w:gridCol w:w="2430"/>
        <w:gridCol w:w="1800"/>
        <w:gridCol w:w="1039"/>
        <w:gridCol w:w="1039"/>
      </w:tblGrid>
      <w:tr w:rsidR="00A93EC4" w:rsidRPr="00A93EC4" w14:paraId="1312997E" w14:textId="77777777" w:rsidTr="00A93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1526EC33" w14:textId="77777777" w:rsidR="00A93EC4" w:rsidRPr="00A93EC4" w:rsidRDefault="00A93EC4" w:rsidP="00B77767">
            <w:pPr>
              <w:spacing w:line="278" w:lineRule="auto"/>
            </w:pPr>
            <w:r w:rsidRPr="00A93EC4">
              <w:t>Group Head</w:t>
            </w:r>
          </w:p>
        </w:tc>
        <w:tc>
          <w:tcPr>
            <w:tcW w:w="2430" w:type="dxa"/>
            <w:hideMark/>
          </w:tcPr>
          <w:p w14:paraId="11401F8C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Account Head</w:t>
            </w:r>
          </w:p>
        </w:tc>
        <w:tc>
          <w:tcPr>
            <w:tcW w:w="1800" w:type="dxa"/>
            <w:hideMark/>
          </w:tcPr>
          <w:p w14:paraId="6406E81E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Description</w:t>
            </w:r>
          </w:p>
        </w:tc>
        <w:tc>
          <w:tcPr>
            <w:tcW w:w="0" w:type="auto"/>
            <w:hideMark/>
          </w:tcPr>
          <w:p w14:paraId="7803B1D1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Dr</w:t>
            </w:r>
          </w:p>
        </w:tc>
        <w:tc>
          <w:tcPr>
            <w:tcW w:w="0" w:type="auto"/>
            <w:hideMark/>
          </w:tcPr>
          <w:p w14:paraId="40C9A6D9" w14:textId="77777777" w:rsidR="00A93EC4" w:rsidRPr="00A93EC4" w:rsidRDefault="00A93EC4" w:rsidP="00B7776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Cr</w:t>
            </w:r>
          </w:p>
        </w:tc>
      </w:tr>
      <w:tr w:rsidR="00A93EC4" w:rsidRPr="00A93EC4" w14:paraId="68FFF5CC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4B973543" w14:textId="77777777" w:rsidR="00A93EC4" w:rsidRPr="00A93EC4" w:rsidRDefault="00A93EC4" w:rsidP="00B77767">
            <w:pPr>
              <w:spacing w:line="278" w:lineRule="auto"/>
            </w:pPr>
            <w:r w:rsidRPr="00A93EC4">
              <w:t>Accounts Payable</w:t>
            </w:r>
          </w:p>
        </w:tc>
        <w:tc>
          <w:tcPr>
            <w:tcW w:w="2430" w:type="dxa"/>
            <w:hideMark/>
          </w:tcPr>
          <w:p w14:paraId="02E337EA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ABC</w:t>
            </w:r>
          </w:p>
        </w:tc>
        <w:tc>
          <w:tcPr>
            <w:tcW w:w="1800" w:type="dxa"/>
            <w:hideMark/>
          </w:tcPr>
          <w:p w14:paraId="61E4C70D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Auto</w:t>
            </w:r>
          </w:p>
        </w:tc>
        <w:tc>
          <w:tcPr>
            <w:tcW w:w="0" w:type="auto"/>
            <w:hideMark/>
          </w:tcPr>
          <w:p w14:paraId="20B51CA9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Amount</w:t>
            </w:r>
          </w:p>
        </w:tc>
        <w:tc>
          <w:tcPr>
            <w:tcW w:w="0" w:type="auto"/>
            <w:hideMark/>
          </w:tcPr>
          <w:p w14:paraId="5F194F31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–</w:t>
            </w:r>
          </w:p>
        </w:tc>
      </w:tr>
      <w:tr w:rsidR="00A93EC4" w:rsidRPr="00A93EC4" w14:paraId="69597FA2" w14:textId="77777777" w:rsidTr="00A93E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3E857BA2" w14:textId="77777777" w:rsidR="00A93EC4" w:rsidRPr="00A93EC4" w:rsidRDefault="00A93EC4" w:rsidP="00B77767">
            <w:pPr>
              <w:spacing w:line="278" w:lineRule="auto"/>
            </w:pPr>
            <w:r w:rsidRPr="00A93EC4">
              <w:t>Bank / Cash</w:t>
            </w:r>
          </w:p>
        </w:tc>
        <w:tc>
          <w:tcPr>
            <w:tcW w:w="2430" w:type="dxa"/>
            <w:hideMark/>
          </w:tcPr>
          <w:p w14:paraId="21E4DE9A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MCB / UBL / Cash</w:t>
            </w:r>
          </w:p>
        </w:tc>
        <w:tc>
          <w:tcPr>
            <w:tcW w:w="1800" w:type="dxa"/>
            <w:hideMark/>
          </w:tcPr>
          <w:p w14:paraId="643C913C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Text</w:t>
            </w:r>
          </w:p>
        </w:tc>
        <w:tc>
          <w:tcPr>
            <w:tcW w:w="0" w:type="auto"/>
            <w:hideMark/>
          </w:tcPr>
          <w:p w14:paraId="029C9C18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–</w:t>
            </w:r>
          </w:p>
        </w:tc>
        <w:tc>
          <w:tcPr>
            <w:tcW w:w="0" w:type="auto"/>
            <w:hideMark/>
          </w:tcPr>
          <w:p w14:paraId="4D1CEA68" w14:textId="77777777" w:rsidR="00A93EC4" w:rsidRPr="00A93EC4" w:rsidRDefault="00A93EC4" w:rsidP="00B7776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3EC4">
              <w:t>Amount</w:t>
            </w:r>
          </w:p>
        </w:tc>
      </w:tr>
    </w:tbl>
    <w:p w14:paraId="29825141" w14:textId="77777777" w:rsidR="00A93EC4" w:rsidRPr="00A93EC4" w:rsidRDefault="00A93EC4" w:rsidP="00B77767">
      <w:pPr>
        <w:spacing w:after="0"/>
      </w:pPr>
      <w:r w:rsidRPr="00A93EC4">
        <w:pict w14:anchorId="557D95E1">
          <v:rect id="_x0000_i1111" style="width:0;height:1.5pt" o:hralign="center" o:hrstd="t" o:hr="t" fillcolor="#a0a0a0" stroked="f"/>
        </w:pict>
      </w:r>
    </w:p>
    <w:p w14:paraId="0773F792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6. Expense Categories Handling</w:t>
      </w:r>
    </w:p>
    <w:p w14:paraId="06ED3E0F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6.1 Inventory-Related Expenses</w:t>
      </w:r>
    </w:p>
    <w:p w14:paraId="56728AC2" w14:textId="77777777" w:rsidR="00A93EC4" w:rsidRPr="00A93EC4" w:rsidRDefault="00A93EC4" w:rsidP="00B77767">
      <w:pPr>
        <w:spacing w:after="0"/>
      </w:pPr>
      <w:r w:rsidRPr="00A93EC4">
        <w:t xml:space="preserve">When </w:t>
      </w:r>
      <w:r w:rsidRPr="00A93EC4">
        <w:rPr>
          <w:b/>
          <w:bCs/>
        </w:rPr>
        <w:t>Inventory is Purchased</w:t>
      </w:r>
      <w:r w:rsidRPr="00A93EC4">
        <w:t>, the following costs must be recorded (linked to inventory or cost of sales):</w:t>
      </w:r>
    </w:p>
    <w:p w14:paraId="03420EFE" w14:textId="77777777" w:rsidR="00A93EC4" w:rsidRPr="00A93EC4" w:rsidRDefault="00A93EC4" w:rsidP="00B77767">
      <w:pPr>
        <w:numPr>
          <w:ilvl w:val="0"/>
          <w:numId w:val="10"/>
        </w:numPr>
        <w:spacing w:after="0"/>
      </w:pPr>
      <w:r w:rsidRPr="00A93EC4">
        <w:t>Item Cost</w:t>
      </w:r>
    </w:p>
    <w:p w14:paraId="1845E9F0" w14:textId="77777777" w:rsidR="00A93EC4" w:rsidRPr="00A93EC4" w:rsidRDefault="00A93EC4" w:rsidP="00B77767">
      <w:pPr>
        <w:numPr>
          <w:ilvl w:val="0"/>
          <w:numId w:val="10"/>
        </w:numPr>
        <w:spacing w:after="0"/>
      </w:pPr>
      <w:r w:rsidRPr="00A93EC4">
        <w:t>Freight Charges</w:t>
      </w:r>
    </w:p>
    <w:p w14:paraId="4D2C507D" w14:textId="77777777" w:rsidR="00A93EC4" w:rsidRPr="00A93EC4" w:rsidRDefault="00A93EC4" w:rsidP="00B77767">
      <w:pPr>
        <w:numPr>
          <w:ilvl w:val="0"/>
          <w:numId w:val="10"/>
        </w:numPr>
        <w:spacing w:after="0"/>
      </w:pPr>
      <w:r w:rsidRPr="00A93EC4">
        <w:t>Duties / Customs</w:t>
      </w:r>
    </w:p>
    <w:p w14:paraId="3818B403" w14:textId="77777777" w:rsidR="00A93EC4" w:rsidRPr="00A93EC4" w:rsidRDefault="00A93EC4" w:rsidP="00B77767">
      <w:pPr>
        <w:spacing w:after="0"/>
      </w:pPr>
      <w:r w:rsidRPr="00A93EC4">
        <w:lastRenderedPageBreak/>
        <w:t xml:space="preserve">These should be </w:t>
      </w:r>
      <w:proofErr w:type="gramStart"/>
      <w:r w:rsidRPr="00A93EC4">
        <w:t>configurable</w:t>
      </w:r>
      <w:proofErr w:type="gramEnd"/>
      <w:r w:rsidRPr="00A93EC4">
        <w:t xml:space="preserve"> to:</w:t>
      </w:r>
    </w:p>
    <w:p w14:paraId="26BEA072" w14:textId="77777777" w:rsidR="00A93EC4" w:rsidRPr="00A93EC4" w:rsidRDefault="00A93EC4" w:rsidP="00B77767">
      <w:pPr>
        <w:numPr>
          <w:ilvl w:val="0"/>
          <w:numId w:val="11"/>
        </w:numPr>
        <w:spacing w:after="0"/>
      </w:pPr>
      <w:r w:rsidRPr="00A93EC4">
        <w:t>Capitalize into Inventory (preferred)</w:t>
      </w:r>
    </w:p>
    <w:p w14:paraId="7A1E0895" w14:textId="77777777" w:rsidR="00A93EC4" w:rsidRPr="00A93EC4" w:rsidRDefault="00A93EC4" w:rsidP="00B77767">
      <w:pPr>
        <w:numPr>
          <w:ilvl w:val="0"/>
          <w:numId w:val="11"/>
        </w:numPr>
        <w:spacing w:after="0"/>
      </w:pPr>
      <w:r w:rsidRPr="00A93EC4">
        <w:t>Or post directly to Cost of Sales (optional, based on business rule)</w:t>
      </w:r>
    </w:p>
    <w:p w14:paraId="6D3C2DCB" w14:textId="77777777" w:rsidR="00A93EC4" w:rsidRPr="00A93EC4" w:rsidRDefault="00A93EC4" w:rsidP="00B77767">
      <w:pPr>
        <w:spacing w:after="0"/>
      </w:pPr>
      <w:r w:rsidRPr="00A93EC4">
        <w:pict w14:anchorId="4DEBCB01">
          <v:rect id="_x0000_i1112" style="width:0;height:1.5pt" o:hralign="center" o:hrstd="t" o:hr="t" fillcolor="#a0a0a0" stroked="f"/>
        </w:pict>
      </w:r>
    </w:p>
    <w:p w14:paraId="38B5B3B7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6.2 Non-Inventory Expenses</w:t>
      </w:r>
    </w:p>
    <w:p w14:paraId="2DBC4DC5" w14:textId="77777777" w:rsidR="00A93EC4" w:rsidRPr="00A93EC4" w:rsidRDefault="00A93EC4" w:rsidP="00B77767">
      <w:pPr>
        <w:spacing w:after="0"/>
      </w:pPr>
      <w:r w:rsidRPr="00A93EC4">
        <w:t>Examples:</w:t>
      </w:r>
    </w:p>
    <w:p w14:paraId="2C0053B0" w14:textId="77777777" w:rsidR="00A93EC4" w:rsidRPr="00A93EC4" w:rsidRDefault="00A93EC4" w:rsidP="00B77767">
      <w:pPr>
        <w:numPr>
          <w:ilvl w:val="0"/>
          <w:numId w:val="12"/>
        </w:numPr>
        <w:spacing w:after="0"/>
      </w:pPr>
      <w:r w:rsidRPr="00A93EC4">
        <w:t>Rent</w:t>
      </w:r>
    </w:p>
    <w:p w14:paraId="2397479A" w14:textId="77777777" w:rsidR="00A93EC4" w:rsidRPr="00A93EC4" w:rsidRDefault="00A93EC4" w:rsidP="00B77767">
      <w:pPr>
        <w:numPr>
          <w:ilvl w:val="0"/>
          <w:numId w:val="12"/>
        </w:numPr>
        <w:spacing w:after="0"/>
      </w:pPr>
      <w:r w:rsidRPr="00A93EC4">
        <w:t>Salaries</w:t>
      </w:r>
    </w:p>
    <w:p w14:paraId="7DA2AF6A" w14:textId="77777777" w:rsidR="00A93EC4" w:rsidRPr="00A93EC4" w:rsidRDefault="00A93EC4" w:rsidP="00B77767">
      <w:pPr>
        <w:numPr>
          <w:ilvl w:val="0"/>
          <w:numId w:val="12"/>
        </w:numPr>
        <w:spacing w:after="0"/>
      </w:pPr>
      <w:r w:rsidRPr="00A93EC4">
        <w:t>Electricity / Utilities</w:t>
      </w:r>
    </w:p>
    <w:p w14:paraId="653078DB" w14:textId="77777777" w:rsidR="00A93EC4" w:rsidRPr="00A93EC4" w:rsidRDefault="00A93EC4" w:rsidP="00B77767">
      <w:pPr>
        <w:numPr>
          <w:ilvl w:val="0"/>
          <w:numId w:val="12"/>
        </w:numPr>
        <w:spacing w:after="0"/>
      </w:pPr>
      <w:r w:rsidRPr="00A93EC4">
        <w:t>Internet</w:t>
      </w:r>
    </w:p>
    <w:p w14:paraId="0F995370" w14:textId="77777777" w:rsidR="00A93EC4" w:rsidRPr="00A93EC4" w:rsidRDefault="00A93EC4" w:rsidP="00B77767">
      <w:pPr>
        <w:numPr>
          <w:ilvl w:val="0"/>
          <w:numId w:val="12"/>
        </w:numPr>
        <w:spacing w:after="0"/>
      </w:pPr>
      <w:r w:rsidRPr="00A93EC4">
        <w:t>Office Expenses</w:t>
      </w:r>
    </w:p>
    <w:p w14:paraId="0822960E" w14:textId="77777777" w:rsidR="00A93EC4" w:rsidRPr="00A93EC4" w:rsidRDefault="00A93EC4" w:rsidP="00B77767">
      <w:pPr>
        <w:spacing w:after="0"/>
      </w:pPr>
      <w:r w:rsidRPr="00A93EC4">
        <w:t xml:space="preserve">These are recorded directly via </w:t>
      </w:r>
      <w:r w:rsidRPr="00A93EC4">
        <w:rPr>
          <w:b/>
          <w:bCs/>
        </w:rPr>
        <w:t>Bill Entry</w:t>
      </w:r>
      <w:r w:rsidRPr="00A93EC4">
        <w:t xml:space="preserve"> under appropriate expense groups.</w:t>
      </w:r>
    </w:p>
    <w:p w14:paraId="31E34A90" w14:textId="77777777" w:rsidR="00A93EC4" w:rsidRPr="00A93EC4" w:rsidRDefault="00A93EC4" w:rsidP="00B77767">
      <w:pPr>
        <w:spacing w:after="0"/>
      </w:pPr>
      <w:r w:rsidRPr="00A93EC4">
        <w:pict w14:anchorId="69D7D647">
          <v:rect id="_x0000_i1113" style="width:0;height:1.5pt" o:hralign="center" o:hrstd="t" o:hr="t" fillcolor="#a0a0a0" stroked="f"/>
        </w:pict>
      </w:r>
    </w:p>
    <w:p w14:paraId="77B047FB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7. User Permissions &amp; Flexibility (Recommended Additions)</w:t>
      </w:r>
    </w:p>
    <w:p w14:paraId="40C667F0" w14:textId="77777777" w:rsidR="00A93EC4" w:rsidRPr="00A93EC4" w:rsidRDefault="00A93EC4" w:rsidP="00B77767">
      <w:pPr>
        <w:spacing w:after="0"/>
      </w:pPr>
      <w:r w:rsidRPr="00A93EC4">
        <w:rPr>
          <w:b/>
          <w:bCs/>
        </w:rPr>
        <w:t>Suggested Enhancements (If not already planned):</w:t>
      </w:r>
    </w:p>
    <w:p w14:paraId="168E307E" w14:textId="77777777" w:rsidR="00A93EC4" w:rsidRPr="00A93EC4" w:rsidRDefault="00A93EC4" w:rsidP="00B77767">
      <w:pPr>
        <w:numPr>
          <w:ilvl w:val="0"/>
          <w:numId w:val="13"/>
        </w:numPr>
        <w:spacing w:after="0"/>
      </w:pPr>
      <w:r w:rsidRPr="00A93EC4">
        <w:t>Ability to:</w:t>
      </w:r>
    </w:p>
    <w:p w14:paraId="67E6FE21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Create new Account Heads during entry</w:t>
      </w:r>
    </w:p>
    <w:p w14:paraId="23B02636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Disable or archive unused accounts</w:t>
      </w:r>
    </w:p>
    <w:p w14:paraId="37B6A083" w14:textId="77777777" w:rsidR="00A93EC4" w:rsidRPr="00A93EC4" w:rsidRDefault="00A93EC4" w:rsidP="00B77767">
      <w:pPr>
        <w:numPr>
          <w:ilvl w:val="0"/>
          <w:numId w:val="13"/>
        </w:numPr>
        <w:spacing w:after="0"/>
      </w:pPr>
      <w:r w:rsidRPr="00A93EC4">
        <w:t>Validation:</w:t>
      </w:r>
    </w:p>
    <w:p w14:paraId="74389296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Prevent payment greater than bill amount</w:t>
      </w:r>
    </w:p>
    <w:p w14:paraId="395C6BE5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Show remaining payable balance</w:t>
      </w:r>
    </w:p>
    <w:p w14:paraId="29A3FD25" w14:textId="77777777" w:rsidR="00A93EC4" w:rsidRPr="00A93EC4" w:rsidRDefault="00A93EC4" w:rsidP="00B77767">
      <w:pPr>
        <w:numPr>
          <w:ilvl w:val="0"/>
          <w:numId w:val="13"/>
        </w:numPr>
        <w:spacing w:after="0"/>
      </w:pPr>
      <w:r w:rsidRPr="00A93EC4">
        <w:t>Status Tracking:</w:t>
      </w:r>
    </w:p>
    <w:p w14:paraId="13333CD3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Draft</w:t>
      </w:r>
    </w:p>
    <w:p w14:paraId="2FB12FF6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Unpaid</w:t>
      </w:r>
    </w:p>
    <w:p w14:paraId="3B89CAE2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Partially Paid</w:t>
      </w:r>
    </w:p>
    <w:p w14:paraId="303903C3" w14:textId="77777777" w:rsidR="00A93EC4" w:rsidRPr="00A93EC4" w:rsidRDefault="00A93EC4" w:rsidP="00B77767">
      <w:pPr>
        <w:numPr>
          <w:ilvl w:val="1"/>
          <w:numId w:val="13"/>
        </w:numPr>
        <w:spacing w:after="0"/>
      </w:pPr>
      <w:r w:rsidRPr="00A93EC4">
        <w:t>Paid</w:t>
      </w:r>
    </w:p>
    <w:p w14:paraId="16522A82" w14:textId="77777777" w:rsidR="00A93EC4" w:rsidRPr="00A93EC4" w:rsidRDefault="00A93EC4" w:rsidP="00B77767">
      <w:pPr>
        <w:spacing w:after="0"/>
      </w:pPr>
      <w:r w:rsidRPr="00A93EC4">
        <w:pict w14:anchorId="184457BC">
          <v:rect id="_x0000_i1114" style="width:0;height:1.5pt" o:hralign="center" o:hrstd="t" o:hr="t" fillcolor="#a0a0a0" stroked="f"/>
        </w:pict>
      </w:r>
    </w:p>
    <w:p w14:paraId="69356875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8. Reporting Impact</w:t>
      </w:r>
    </w:p>
    <w:p w14:paraId="40F5494A" w14:textId="77777777" w:rsidR="00A93EC4" w:rsidRPr="00A93EC4" w:rsidRDefault="00A93EC4" w:rsidP="00B77767">
      <w:pPr>
        <w:spacing w:after="0"/>
      </w:pPr>
      <w:r w:rsidRPr="00A93EC4">
        <w:t>All entries should automatically reflect in:</w:t>
      </w:r>
    </w:p>
    <w:p w14:paraId="1D096E3B" w14:textId="77777777" w:rsidR="00A93EC4" w:rsidRPr="00A93EC4" w:rsidRDefault="00A93EC4" w:rsidP="00B77767">
      <w:pPr>
        <w:numPr>
          <w:ilvl w:val="0"/>
          <w:numId w:val="14"/>
        </w:numPr>
        <w:spacing w:after="0"/>
      </w:pPr>
      <w:r w:rsidRPr="00A93EC4">
        <w:t>General Ledger</w:t>
      </w:r>
    </w:p>
    <w:p w14:paraId="0DD698D1" w14:textId="77777777" w:rsidR="00A93EC4" w:rsidRPr="00A93EC4" w:rsidRDefault="00A93EC4" w:rsidP="00B77767">
      <w:pPr>
        <w:numPr>
          <w:ilvl w:val="0"/>
          <w:numId w:val="14"/>
        </w:numPr>
        <w:spacing w:after="0"/>
      </w:pPr>
      <w:r w:rsidRPr="00A93EC4">
        <w:t>Accounts Payable Aging</w:t>
      </w:r>
    </w:p>
    <w:p w14:paraId="7CB1330F" w14:textId="77777777" w:rsidR="00A93EC4" w:rsidRPr="00A93EC4" w:rsidRDefault="00A93EC4" w:rsidP="00B77767">
      <w:pPr>
        <w:numPr>
          <w:ilvl w:val="0"/>
          <w:numId w:val="14"/>
        </w:numPr>
        <w:spacing w:after="0"/>
      </w:pPr>
      <w:r w:rsidRPr="00A93EC4">
        <w:t>Expense Reports (by group, date, account)</w:t>
      </w:r>
    </w:p>
    <w:p w14:paraId="3500BBF0" w14:textId="77777777" w:rsidR="00A93EC4" w:rsidRPr="00A93EC4" w:rsidRDefault="00A93EC4" w:rsidP="00B77767">
      <w:pPr>
        <w:numPr>
          <w:ilvl w:val="0"/>
          <w:numId w:val="14"/>
        </w:numPr>
        <w:spacing w:after="0"/>
      </w:pPr>
      <w:r w:rsidRPr="00A93EC4">
        <w:t>Inventory Valuation</w:t>
      </w:r>
    </w:p>
    <w:p w14:paraId="7836B8D5" w14:textId="77777777" w:rsidR="00A93EC4" w:rsidRPr="00A93EC4" w:rsidRDefault="00A93EC4" w:rsidP="00B77767">
      <w:pPr>
        <w:numPr>
          <w:ilvl w:val="0"/>
          <w:numId w:val="14"/>
        </w:numPr>
        <w:spacing w:after="0"/>
      </w:pPr>
      <w:r w:rsidRPr="00A93EC4">
        <w:t>Profit &amp; Loss Statement</w:t>
      </w:r>
    </w:p>
    <w:p w14:paraId="665DAAA1" w14:textId="77777777" w:rsidR="00A93EC4" w:rsidRPr="00A93EC4" w:rsidRDefault="00A93EC4" w:rsidP="00B77767">
      <w:pPr>
        <w:spacing w:after="0"/>
      </w:pPr>
      <w:r w:rsidRPr="00A93EC4">
        <w:pict w14:anchorId="10E67708">
          <v:rect id="_x0000_i1115" style="width:0;height:1.5pt" o:hralign="center" o:hrstd="t" o:hr="t" fillcolor="#a0a0a0" stroked="f"/>
        </w:pict>
      </w:r>
    </w:p>
    <w:p w14:paraId="3267C804" w14:textId="77777777" w:rsidR="00A93EC4" w:rsidRPr="00A93EC4" w:rsidRDefault="00A93EC4" w:rsidP="00B77767">
      <w:pPr>
        <w:spacing w:after="0"/>
        <w:rPr>
          <w:b/>
          <w:bCs/>
        </w:rPr>
      </w:pPr>
      <w:r w:rsidRPr="00A93EC4">
        <w:rPr>
          <w:b/>
          <w:bCs/>
        </w:rPr>
        <w:t>9. Summary for Developers</w:t>
      </w:r>
    </w:p>
    <w:p w14:paraId="52712003" w14:textId="77777777" w:rsidR="00A93EC4" w:rsidRPr="00A93EC4" w:rsidRDefault="00A93EC4" w:rsidP="00B77767">
      <w:pPr>
        <w:numPr>
          <w:ilvl w:val="0"/>
          <w:numId w:val="15"/>
        </w:numPr>
        <w:spacing w:after="0"/>
      </w:pPr>
      <w:r w:rsidRPr="00A93EC4">
        <w:t xml:space="preserve">Single source of truth: </w:t>
      </w:r>
      <w:r w:rsidRPr="00A93EC4">
        <w:rPr>
          <w:b/>
          <w:bCs/>
        </w:rPr>
        <w:t>General Ledger</w:t>
      </w:r>
    </w:p>
    <w:p w14:paraId="58E5F5C5" w14:textId="77777777" w:rsidR="00A93EC4" w:rsidRPr="00A93EC4" w:rsidRDefault="00A93EC4" w:rsidP="00B77767">
      <w:pPr>
        <w:numPr>
          <w:ilvl w:val="0"/>
          <w:numId w:val="15"/>
        </w:numPr>
        <w:spacing w:after="0"/>
      </w:pPr>
      <w:r w:rsidRPr="00A93EC4">
        <w:t>Expense = Bill Entry</w:t>
      </w:r>
    </w:p>
    <w:p w14:paraId="091268E0" w14:textId="77777777" w:rsidR="00A93EC4" w:rsidRPr="00A93EC4" w:rsidRDefault="00A93EC4" w:rsidP="00B77767">
      <w:pPr>
        <w:numPr>
          <w:ilvl w:val="0"/>
          <w:numId w:val="15"/>
        </w:numPr>
        <w:spacing w:after="0"/>
      </w:pPr>
      <w:r w:rsidRPr="00A93EC4">
        <w:lastRenderedPageBreak/>
        <w:t>Payment ≠ Expense</w:t>
      </w:r>
    </w:p>
    <w:p w14:paraId="224E18D7" w14:textId="77777777" w:rsidR="00A93EC4" w:rsidRPr="00A93EC4" w:rsidRDefault="00A93EC4" w:rsidP="00B77767">
      <w:pPr>
        <w:numPr>
          <w:ilvl w:val="0"/>
          <w:numId w:val="15"/>
        </w:numPr>
        <w:spacing w:after="0"/>
      </w:pPr>
      <w:r w:rsidRPr="00A93EC4">
        <w:t>Accounts Payable acts as the control account</w:t>
      </w:r>
    </w:p>
    <w:p w14:paraId="291BC42D" w14:textId="77777777" w:rsidR="00A93EC4" w:rsidRPr="00A93EC4" w:rsidRDefault="00A93EC4" w:rsidP="00B77767">
      <w:pPr>
        <w:numPr>
          <w:ilvl w:val="0"/>
          <w:numId w:val="15"/>
        </w:numPr>
        <w:spacing w:after="0"/>
      </w:pPr>
      <w:r w:rsidRPr="00A93EC4">
        <w:t>UI must enforce correct Dr / Cr logic automatically</w:t>
      </w:r>
    </w:p>
    <w:p w14:paraId="2941C48C" w14:textId="77777777" w:rsidR="00A93EC4" w:rsidRPr="00A93EC4" w:rsidRDefault="00A93EC4" w:rsidP="00B77767">
      <w:pPr>
        <w:spacing w:after="0"/>
      </w:pPr>
      <w:r w:rsidRPr="00A93EC4">
        <w:t xml:space="preserve">This document should be treated as the </w:t>
      </w:r>
      <w:r w:rsidRPr="00A93EC4">
        <w:rPr>
          <w:b/>
          <w:bCs/>
        </w:rPr>
        <w:t>functional + accounting reference</w:t>
      </w:r>
      <w:r w:rsidRPr="00A93EC4">
        <w:t xml:space="preserve"> for development.</w:t>
      </w:r>
    </w:p>
    <w:p w14:paraId="5D530110" w14:textId="77777777" w:rsidR="001225C2" w:rsidRDefault="001225C2" w:rsidP="00B77767">
      <w:pPr>
        <w:spacing w:after="0"/>
      </w:pPr>
    </w:p>
    <w:sectPr w:rsidR="0012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DEA"/>
    <w:multiLevelType w:val="multilevel"/>
    <w:tmpl w:val="EED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639"/>
    <w:multiLevelType w:val="multilevel"/>
    <w:tmpl w:val="BDE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578D"/>
    <w:multiLevelType w:val="multilevel"/>
    <w:tmpl w:val="EE98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43681"/>
    <w:multiLevelType w:val="multilevel"/>
    <w:tmpl w:val="7F6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C769C"/>
    <w:multiLevelType w:val="multilevel"/>
    <w:tmpl w:val="31A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C6B05"/>
    <w:multiLevelType w:val="multilevel"/>
    <w:tmpl w:val="EBF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1C09"/>
    <w:multiLevelType w:val="multilevel"/>
    <w:tmpl w:val="5CB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0345E"/>
    <w:multiLevelType w:val="multilevel"/>
    <w:tmpl w:val="554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9539F"/>
    <w:multiLevelType w:val="multilevel"/>
    <w:tmpl w:val="A5F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F7E76"/>
    <w:multiLevelType w:val="multilevel"/>
    <w:tmpl w:val="7544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0323C"/>
    <w:multiLevelType w:val="multilevel"/>
    <w:tmpl w:val="AFE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119F2"/>
    <w:multiLevelType w:val="multilevel"/>
    <w:tmpl w:val="09A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5689D"/>
    <w:multiLevelType w:val="multilevel"/>
    <w:tmpl w:val="36D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6476D"/>
    <w:multiLevelType w:val="multilevel"/>
    <w:tmpl w:val="EEA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F478E"/>
    <w:multiLevelType w:val="multilevel"/>
    <w:tmpl w:val="D16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64431">
    <w:abstractNumId w:val="11"/>
  </w:num>
  <w:num w:numId="2" w16cid:durableId="915357522">
    <w:abstractNumId w:val="8"/>
  </w:num>
  <w:num w:numId="3" w16cid:durableId="1607499685">
    <w:abstractNumId w:val="13"/>
  </w:num>
  <w:num w:numId="4" w16cid:durableId="1298340348">
    <w:abstractNumId w:val="4"/>
  </w:num>
  <w:num w:numId="5" w16cid:durableId="434831603">
    <w:abstractNumId w:val="2"/>
  </w:num>
  <w:num w:numId="6" w16cid:durableId="1655643542">
    <w:abstractNumId w:val="3"/>
  </w:num>
  <w:num w:numId="7" w16cid:durableId="1975063279">
    <w:abstractNumId w:val="9"/>
  </w:num>
  <w:num w:numId="8" w16cid:durableId="1675067146">
    <w:abstractNumId w:val="14"/>
  </w:num>
  <w:num w:numId="9" w16cid:durableId="1717972431">
    <w:abstractNumId w:val="1"/>
  </w:num>
  <w:num w:numId="10" w16cid:durableId="290012870">
    <w:abstractNumId w:val="7"/>
  </w:num>
  <w:num w:numId="11" w16cid:durableId="154418055">
    <w:abstractNumId w:val="0"/>
  </w:num>
  <w:num w:numId="12" w16cid:durableId="676083796">
    <w:abstractNumId w:val="12"/>
  </w:num>
  <w:num w:numId="13" w16cid:durableId="1714502207">
    <w:abstractNumId w:val="6"/>
  </w:num>
  <w:num w:numId="14" w16cid:durableId="2090493959">
    <w:abstractNumId w:val="10"/>
  </w:num>
  <w:num w:numId="15" w16cid:durableId="1710642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4"/>
    <w:rsid w:val="000F13C8"/>
    <w:rsid w:val="001225C2"/>
    <w:rsid w:val="002F052B"/>
    <w:rsid w:val="00475FA7"/>
    <w:rsid w:val="005509E1"/>
    <w:rsid w:val="006C14CE"/>
    <w:rsid w:val="0081202C"/>
    <w:rsid w:val="009D1971"/>
    <w:rsid w:val="00A93EC4"/>
    <w:rsid w:val="00B77767"/>
    <w:rsid w:val="00C87F14"/>
    <w:rsid w:val="00E1595C"/>
    <w:rsid w:val="00F906A9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87DD"/>
  <w15:chartTrackingRefBased/>
  <w15:docId w15:val="{4243C8DC-3A8F-4D81-9FE2-15B1D6FF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C4"/>
    <w:rPr>
      <w:b/>
      <w:bCs/>
      <w:smallCaps/>
      <w:color w:val="2E74B5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A93EC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3EC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zubair</dc:creator>
  <cp:keywords/>
  <dc:description/>
  <cp:lastModifiedBy>Ali zubair</cp:lastModifiedBy>
  <cp:revision>2</cp:revision>
  <dcterms:created xsi:type="dcterms:W3CDTF">2026-02-04T18:39:00Z</dcterms:created>
  <dcterms:modified xsi:type="dcterms:W3CDTF">2026-02-04T18:43:00Z</dcterms:modified>
</cp:coreProperties>
</file>