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Table: Sensitivity Analysis of WQI under Different Weight Scenarios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03"/>
        <w:gridCol w:w="1328"/>
        <w:gridCol w:w="152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WQI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Scenario_1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Alkaline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Scenario_1</w:t>
            </w:r>
          </w:p>
        </w:tc>
      </w:tr>
      <w:tr>
        <w:trPr>
          <w:trHeight w:val="61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Scenario_1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Scenario_1</w:t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Scenario_1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Scenario_1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Scenario_1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Scenario_2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Alkaline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Scenario_2</w:t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Scenario_2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Scenario_2</w:t>
            </w:r>
          </w:p>
        </w:tc>
      </w:tr>
      <w:tr>
        <w:trPr>
          <w:trHeight w:val="61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Scenario_2</w:t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Scenario_2</w:t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Scenario_2</w:t>
            </w:r>
          </w:p>
        </w:tc>
      </w:tr>
      <w:tr>
        <w:trPr>
          <w:trHeight w:val="61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Scenario_3</w:t>
            </w:r>
          </w:p>
        </w:tc>
      </w:tr>
      <w:tr>
        <w:trPr>
          <w:trHeight w:val="61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Alkaline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Scenario_3</w:t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Scenario_3</w:t>
            </w:r>
          </w:p>
        </w:tc>
      </w:tr>
      <w:tr>
        <w:trPr>
          <w:trHeight w:val="61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Scenario_3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Scenario_3</w:t>
            </w:r>
          </w:p>
        </w:tc>
      </w:tr>
      <w:tr>
        <w:trPr>
          <w:trHeight w:val="61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Scenario_3</w:t>
            </w:r>
          </w:p>
        </w:tc>
      </w:tr>
      <w:tr>
        <w:trPr>
          <w:trHeight w:val="615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Scenario_3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2025-02-20T02:33:54Z</dcterms:modified>
  <cp:category/>
</cp:coreProperties>
</file>