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C701" w14:textId="51699C3F" w:rsidR="00A516EB" w:rsidRDefault="001B6666" w:rsidP="00A516EB">
      <w:pPr>
        <w:spacing w:line="360" w:lineRule="auto"/>
        <w:jc w:val="both"/>
        <w:rPr>
          <w:rFonts w:ascii="Times New Roman" w:hAnsi="Times New Roman" w:cs="Times New Roman"/>
        </w:rPr>
      </w:pPr>
      <w:r w:rsidRPr="001B6666">
        <w:rPr>
          <w:rFonts w:ascii="Times New Roman" w:hAnsi="Times New Roman" w:cs="Times New Roman"/>
          <w:highlight w:val="green"/>
        </w:rPr>
        <w:t>Explainable</w:t>
      </w:r>
      <w:r>
        <w:rPr>
          <w:rFonts w:ascii="Times New Roman" w:hAnsi="Times New Roman" w:cs="Times New Roman"/>
        </w:rPr>
        <w:t xml:space="preserve"> </w:t>
      </w:r>
      <w:r w:rsidR="00FD5204" w:rsidRPr="00C30BCD">
        <w:rPr>
          <w:rFonts w:ascii="Times New Roman" w:hAnsi="Times New Roman" w:cs="Times New Roman"/>
        </w:rPr>
        <w:t xml:space="preserve">Machine Learning Analysis of Factors </w:t>
      </w:r>
      <w:r>
        <w:rPr>
          <w:rFonts w:ascii="Times New Roman" w:hAnsi="Times New Roman" w:cs="Times New Roman"/>
        </w:rPr>
        <w:t xml:space="preserve">Associated </w:t>
      </w:r>
      <w:r w:rsidR="007178D6">
        <w:rPr>
          <w:rFonts w:ascii="Times New Roman" w:hAnsi="Times New Roman" w:cs="Times New Roman"/>
        </w:rPr>
        <w:t>with</w:t>
      </w:r>
      <w:r w:rsidR="00FD5204" w:rsidRPr="00C30BCD">
        <w:rPr>
          <w:rFonts w:ascii="Times New Roman" w:hAnsi="Times New Roman" w:cs="Times New Roman"/>
        </w:rPr>
        <w:t xml:space="preserve"> Skilled Birth Attendance in Burkina Faso</w:t>
      </w:r>
    </w:p>
    <w:p w14:paraId="414D32A4" w14:textId="3F1CC32F" w:rsidR="00FD5204" w:rsidRPr="00C30BCD" w:rsidRDefault="00C30BCD" w:rsidP="00A516EB">
      <w:pPr>
        <w:spacing w:line="360" w:lineRule="auto"/>
        <w:jc w:val="both"/>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lastRenderedPageBreak/>
        <w:t>Abstract</w:t>
      </w:r>
    </w:p>
    <w:p w14:paraId="2B11836C" w14:textId="1A11D653" w:rsidR="001C7217" w:rsidRPr="001C7217" w:rsidRDefault="001C7217" w:rsidP="00A516EB">
      <w:pPr>
        <w:spacing w:after="120" w:line="360" w:lineRule="auto"/>
        <w:ind w:firstLine="720"/>
        <w:jc w:val="both"/>
        <w:rPr>
          <w:rFonts w:ascii="Times New Roman" w:hAnsi="Times New Roman" w:cs="Times New Roman"/>
        </w:rPr>
      </w:pPr>
      <w:r w:rsidRPr="001C7217">
        <w:rPr>
          <w:rFonts w:ascii="Times New Roman" w:hAnsi="Times New Roman" w:cs="Times New Roman"/>
        </w:rPr>
        <w:t xml:space="preserve">Skilled birth attendance (SBA) is </w:t>
      </w:r>
      <w:r w:rsidR="009F4F7E">
        <w:rPr>
          <w:rFonts w:ascii="Times New Roman" w:hAnsi="Times New Roman" w:cs="Times New Roman"/>
        </w:rPr>
        <w:t>essential</w:t>
      </w:r>
      <w:r w:rsidRPr="001C7217">
        <w:rPr>
          <w:rFonts w:ascii="Times New Roman" w:hAnsi="Times New Roman" w:cs="Times New Roman"/>
        </w:rPr>
        <w:t xml:space="preserve"> for reducing maternal and neonatal mortality, but its </w:t>
      </w:r>
      <w:r w:rsidR="00C90F29" w:rsidRPr="00C90F29">
        <w:rPr>
          <w:rFonts w:ascii="Times New Roman" w:hAnsi="Times New Roman" w:cs="Times New Roman"/>
          <w:highlight w:val="green"/>
        </w:rPr>
        <w:t>coverage</w:t>
      </w:r>
      <w:r w:rsidRPr="001C7217">
        <w:rPr>
          <w:rFonts w:ascii="Times New Roman" w:hAnsi="Times New Roman" w:cs="Times New Roman"/>
        </w:rPr>
        <w:t xml:space="preserve"> </w:t>
      </w:r>
      <w:r w:rsidR="00BF4850" w:rsidRPr="001C7217">
        <w:rPr>
          <w:rFonts w:ascii="Times New Roman" w:hAnsi="Times New Roman" w:cs="Times New Roman"/>
        </w:rPr>
        <w:t>varies</w:t>
      </w:r>
      <w:r w:rsidRPr="001C7217">
        <w:rPr>
          <w:rFonts w:ascii="Times New Roman" w:hAnsi="Times New Roman" w:cs="Times New Roman"/>
        </w:rPr>
        <w:t xml:space="preserve"> Burkina Faso. </w:t>
      </w:r>
      <w:r w:rsidRPr="007F3454">
        <w:rPr>
          <w:rFonts w:ascii="Times New Roman" w:hAnsi="Times New Roman" w:cs="Times New Roman"/>
          <w:highlight w:val="green"/>
        </w:rPr>
        <w:t xml:space="preserve">This study </w:t>
      </w:r>
      <w:r w:rsidR="009F4F7E" w:rsidRPr="007F3454">
        <w:rPr>
          <w:rFonts w:ascii="Times New Roman" w:hAnsi="Times New Roman" w:cs="Times New Roman"/>
          <w:highlight w:val="green"/>
        </w:rPr>
        <w:t>used</w:t>
      </w:r>
      <w:r w:rsidRPr="007F3454">
        <w:rPr>
          <w:rFonts w:ascii="Times New Roman" w:hAnsi="Times New Roman" w:cs="Times New Roman"/>
          <w:highlight w:val="green"/>
        </w:rPr>
        <w:t xml:space="preserve"> </w:t>
      </w:r>
      <w:r w:rsidR="009F4F7E" w:rsidRPr="007F3454">
        <w:rPr>
          <w:rFonts w:ascii="Times New Roman" w:hAnsi="Times New Roman" w:cs="Times New Roman"/>
          <w:highlight w:val="green"/>
        </w:rPr>
        <w:t>explainable</w:t>
      </w:r>
      <w:r w:rsidRPr="007F3454">
        <w:rPr>
          <w:rFonts w:ascii="Times New Roman" w:hAnsi="Times New Roman" w:cs="Times New Roman"/>
          <w:highlight w:val="green"/>
        </w:rPr>
        <w:t xml:space="preserve"> machine learning </w:t>
      </w:r>
      <w:r w:rsidR="000C1FF5" w:rsidRPr="007F3454">
        <w:rPr>
          <w:rFonts w:ascii="Times New Roman" w:hAnsi="Times New Roman" w:cs="Times New Roman"/>
          <w:highlight w:val="green"/>
        </w:rPr>
        <w:t>to predict SBA, identify key</w:t>
      </w:r>
      <w:r w:rsidR="00022839" w:rsidRPr="007F3454">
        <w:rPr>
          <w:rFonts w:ascii="Times New Roman" w:hAnsi="Times New Roman" w:cs="Times New Roman"/>
          <w:highlight w:val="green"/>
        </w:rPr>
        <w:t xml:space="preserve"> predictors</w:t>
      </w:r>
      <w:r w:rsidR="000C1FF5" w:rsidRPr="007F3454">
        <w:rPr>
          <w:rFonts w:ascii="Times New Roman" w:hAnsi="Times New Roman" w:cs="Times New Roman"/>
          <w:highlight w:val="green"/>
        </w:rPr>
        <w:t>,</w:t>
      </w:r>
      <w:r w:rsidRPr="007F3454">
        <w:rPr>
          <w:rFonts w:ascii="Times New Roman" w:hAnsi="Times New Roman" w:cs="Times New Roman"/>
          <w:highlight w:val="green"/>
        </w:rPr>
        <w:t xml:space="preserve"> and </w:t>
      </w:r>
      <w:r w:rsidR="000C1FF5" w:rsidRPr="007F3454">
        <w:rPr>
          <w:rFonts w:ascii="Times New Roman" w:hAnsi="Times New Roman" w:cs="Times New Roman"/>
          <w:highlight w:val="green"/>
        </w:rPr>
        <w:t>examine</w:t>
      </w:r>
      <w:r w:rsidRPr="007F3454">
        <w:rPr>
          <w:rFonts w:ascii="Times New Roman" w:hAnsi="Times New Roman" w:cs="Times New Roman"/>
          <w:highlight w:val="green"/>
        </w:rPr>
        <w:t xml:space="preserve"> geographic and urban–</w:t>
      </w:r>
      <w:r w:rsidR="009F4F7E" w:rsidRPr="007F3454">
        <w:rPr>
          <w:rFonts w:ascii="Times New Roman" w:hAnsi="Times New Roman" w:cs="Times New Roman"/>
          <w:highlight w:val="green"/>
        </w:rPr>
        <w:t>rural</w:t>
      </w:r>
      <w:r w:rsidR="000C1FF5" w:rsidRPr="007F3454">
        <w:rPr>
          <w:rFonts w:ascii="Times New Roman" w:hAnsi="Times New Roman" w:cs="Times New Roman"/>
          <w:highlight w:val="green"/>
        </w:rPr>
        <w:t xml:space="preserve"> descriptive</w:t>
      </w:r>
      <w:r w:rsidR="009F4F7E" w:rsidRPr="007F3454">
        <w:rPr>
          <w:rFonts w:ascii="Times New Roman" w:hAnsi="Times New Roman" w:cs="Times New Roman"/>
          <w:highlight w:val="green"/>
        </w:rPr>
        <w:t xml:space="preserve"> inequalities</w:t>
      </w:r>
      <w:r w:rsidRPr="001C7217">
        <w:rPr>
          <w:rFonts w:ascii="Times New Roman" w:hAnsi="Times New Roman" w:cs="Times New Roman"/>
        </w:rPr>
        <w:t xml:space="preserve">. </w:t>
      </w:r>
      <w:r w:rsidR="009F4F7E">
        <w:rPr>
          <w:rFonts w:ascii="Times New Roman" w:hAnsi="Times New Roman" w:cs="Times New Roman"/>
        </w:rPr>
        <w:t xml:space="preserve"> This cross-sectional study analyzed </w:t>
      </w:r>
      <w:r w:rsidRPr="001C7217">
        <w:rPr>
          <w:rFonts w:ascii="Times New Roman" w:hAnsi="Times New Roman" w:cs="Times New Roman"/>
        </w:rPr>
        <w:t>5,111 women aged 15–49 years from the 2021 Burkina Faso Demographic and Health Survey</w:t>
      </w:r>
      <w:r w:rsidR="009F4F7E">
        <w:rPr>
          <w:rFonts w:ascii="Times New Roman" w:hAnsi="Times New Roman" w:cs="Times New Roman"/>
        </w:rPr>
        <w:t xml:space="preserve"> (BF-DHS)</w:t>
      </w:r>
      <w:r w:rsidRPr="001C7217">
        <w:rPr>
          <w:rFonts w:ascii="Times New Roman" w:hAnsi="Times New Roman" w:cs="Times New Roman"/>
        </w:rPr>
        <w:t>.</w:t>
      </w:r>
      <w:r w:rsidR="009F4F7E">
        <w:rPr>
          <w:rFonts w:ascii="Times New Roman" w:hAnsi="Times New Roman" w:cs="Times New Roman"/>
        </w:rPr>
        <w:t xml:space="preserve"> Features</w:t>
      </w:r>
      <w:r w:rsidRPr="001C7217">
        <w:rPr>
          <w:rFonts w:ascii="Times New Roman" w:hAnsi="Times New Roman" w:cs="Times New Roman"/>
        </w:rPr>
        <w:t xml:space="preserve"> were selected using Boruta feature selection, </w:t>
      </w:r>
      <w:r w:rsidR="009F4F7E">
        <w:rPr>
          <w:rFonts w:ascii="Times New Roman" w:hAnsi="Times New Roman" w:cs="Times New Roman"/>
        </w:rPr>
        <w:t>and</w:t>
      </w:r>
      <w:r w:rsidRPr="001C7217">
        <w:rPr>
          <w:rFonts w:ascii="Times New Roman" w:hAnsi="Times New Roman" w:cs="Times New Roman"/>
        </w:rPr>
        <w:t xml:space="preserve"> SMOTE </w:t>
      </w:r>
      <w:r w:rsidR="009F4F7E">
        <w:rPr>
          <w:rFonts w:ascii="Times New Roman" w:hAnsi="Times New Roman" w:cs="Times New Roman"/>
        </w:rPr>
        <w:t>used for</w:t>
      </w:r>
      <w:r w:rsidRPr="001C7217">
        <w:rPr>
          <w:rFonts w:ascii="Times New Roman" w:hAnsi="Times New Roman" w:cs="Times New Roman"/>
        </w:rPr>
        <w:t xml:space="preserve"> class imbalance. Five machine learning models</w:t>
      </w:r>
      <w:r w:rsidR="009F4F7E">
        <w:rPr>
          <w:rFonts w:ascii="Times New Roman" w:hAnsi="Times New Roman" w:cs="Times New Roman"/>
        </w:rPr>
        <w:t xml:space="preserve"> </w:t>
      </w:r>
      <w:r w:rsidR="00BF4850">
        <w:rPr>
          <w:rFonts w:ascii="Times New Roman" w:hAnsi="Times New Roman" w:cs="Times New Roman"/>
        </w:rPr>
        <w:t xml:space="preserve">used in </w:t>
      </w:r>
      <w:r w:rsidR="00BF4850" w:rsidRPr="00472302">
        <w:rPr>
          <w:rFonts w:ascii="Times New Roman" w:hAnsi="Times New Roman" w:cs="Times New Roman"/>
        </w:rPr>
        <w:t>this study such as</w:t>
      </w:r>
      <w:r w:rsidR="00BF4850">
        <w:rPr>
          <w:rFonts w:ascii="Times New Roman" w:hAnsi="Times New Roman" w:cs="Times New Roman"/>
        </w:rPr>
        <w:t xml:space="preserve"> </w:t>
      </w:r>
      <w:r w:rsidRPr="001C7217">
        <w:rPr>
          <w:rFonts w:ascii="Times New Roman" w:hAnsi="Times New Roman" w:cs="Times New Roman"/>
        </w:rPr>
        <w:t>Random Forest</w:t>
      </w:r>
      <w:r w:rsidR="009F4F7E">
        <w:rPr>
          <w:rFonts w:ascii="Times New Roman" w:hAnsi="Times New Roman" w:cs="Times New Roman"/>
        </w:rPr>
        <w:t xml:space="preserve"> (RF)</w:t>
      </w:r>
      <w:r w:rsidRPr="001C7217">
        <w:rPr>
          <w:rFonts w:ascii="Times New Roman" w:hAnsi="Times New Roman" w:cs="Times New Roman"/>
        </w:rPr>
        <w:t xml:space="preserve">, Decision </w:t>
      </w:r>
      <w:r w:rsidR="009F4F7E" w:rsidRPr="001C7217">
        <w:rPr>
          <w:rFonts w:ascii="Times New Roman" w:hAnsi="Times New Roman" w:cs="Times New Roman"/>
        </w:rPr>
        <w:t>Tree</w:t>
      </w:r>
      <w:r w:rsidR="009F4F7E">
        <w:rPr>
          <w:rFonts w:ascii="Times New Roman" w:hAnsi="Times New Roman" w:cs="Times New Roman"/>
        </w:rPr>
        <w:t xml:space="preserve"> (DT)</w:t>
      </w:r>
      <w:r w:rsidRPr="001C7217">
        <w:rPr>
          <w:rFonts w:ascii="Times New Roman" w:hAnsi="Times New Roman" w:cs="Times New Roman"/>
        </w:rPr>
        <w:t xml:space="preserve">, K-Nearest </w:t>
      </w:r>
      <w:r w:rsidR="009F4F7E" w:rsidRPr="001C7217">
        <w:rPr>
          <w:rFonts w:ascii="Times New Roman" w:hAnsi="Times New Roman" w:cs="Times New Roman"/>
        </w:rPr>
        <w:t>Neighbors</w:t>
      </w:r>
      <w:r w:rsidR="009F4F7E">
        <w:rPr>
          <w:rFonts w:ascii="Times New Roman" w:hAnsi="Times New Roman" w:cs="Times New Roman"/>
        </w:rPr>
        <w:t xml:space="preserve"> (KNN)</w:t>
      </w:r>
      <w:r w:rsidRPr="001C7217">
        <w:rPr>
          <w:rFonts w:ascii="Times New Roman" w:hAnsi="Times New Roman" w:cs="Times New Roman"/>
        </w:rPr>
        <w:t xml:space="preserve">, Logistic </w:t>
      </w:r>
      <w:r w:rsidR="009F4F7E" w:rsidRPr="001C7217">
        <w:rPr>
          <w:rFonts w:ascii="Times New Roman" w:hAnsi="Times New Roman" w:cs="Times New Roman"/>
        </w:rPr>
        <w:t>Regression</w:t>
      </w:r>
      <w:r w:rsidR="009F4F7E">
        <w:rPr>
          <w:rFonts w:ascii="Times New Roman" w:hAnsi="Times New Roman" w:cs="Times New Roman"/>
        </w:rPr>
        <w:t xml:space="preserve"> (LR)</w:t>
      </w:r>
      <w:r w:rsidRPr="001C7217">
        <w:rPr>
          <w:rFonts w:ascii="Times New Roman" w:hAnsi="Times New Roman" w:cs="Times New Roman"/>
        </w:rPr>
        <w:t xml:space="preserve">, and Support Vector </w:t>
      </w:r>
      <w:r w:rsidR="009F4F7E" w:rsidRPr="001C7217">
        <w:rPr>
          <w:rFonts w:ascii="Times New Roman" w:hAnsi="Times New Roman" w:cs="Times New Roman"/>
        </w:rPr>
        <w:t>Machine</w:t>
      </w:r>
      <w:r w:rsidR="009F4F7E">
        <w:rPr>
          <w:rFonts w:ascii="Times New Roman" w:hAnsi="Times New Roman" w:cs="Times New Roman"/>
        </w:rPr>
        <w:t xml:space="preserve"> (SVM) </w:t>
      </w:r>
      <w:r w:rsidRPr="001C7217">
        <w:rPr>
          <w:rFonts w:ascii="Times New Roman" w:hAnsi="Times New Roman" w:cs="Times New Roman"/>
        </w:rPr>
        <w:t xml:space="preserve">were </w:t>
      </w:r>
      <w:r w:rsidR="009F4F7E">
        <w:rPr>
          <w:rFonts w:ascii="Times New Roman" w:hAnsi="Times New Roman" w:cs="Times New Roman"/>
        </w:rPr>
        <w:t>traine</w:t>
      </w:r>
      <w:r w:rsidR="00C123C5">
        <w:rPr>
          <w:rFonts w:ascii="Times New Roman" w:hAnsi="Times New Roman" w:cs="Times New Roman"/>
        </w:rPr>
        <w:t>d</w:t>
      </w:r>
      <w:r w:rsidRPr="001C7217">
        <w:rPr>
          <w:rFonts w:ascii="Times New Roman" w:hAnsi="Times New Roman" w:cs="Times New Roman"/>
        </w:rPr>
        <w:t xml:space="preserve">. Model performance was </w:t>
      </w:r>
      <w:r w:rsidR="009F4F7E">
        <w:rPr>
          <w:rFonts w:ascii="Times New Roman" w:hAnsi="Times New Roman" w:cs="Times New Roman"/>
        </w:rPr>
        <w:t>evaluated</w:t>
      </w:r>
      <w:r w:rsidRPr="001C7217">
        <w:rPr>
          <w:rFonts w:ascii="Times New Roman" w:hAnsi="Times New Roman" w:cs="Times New Roman"/>
        </w:rPr>
        <w:t xml:space="preserve"> using accuracy, precision, recall, F1-score, Matthew’s correlation coefficient</w:t>
      </w:r>
      <w:r w:rsidR="009F4F7E">
        <w:rPr>
          <w:rFonts w:ascii="Times New Roman" w:hAnsi="Times New Roman" w:cs="Times New Roman"/>
        </w:rPr>
        <w:t xml:space="preserve"> (MCC)</w:t>
      </w:r>
      <w:r w:rsidRPr="001C7217">
        <w:rPr>
          <w:rFonts w:ascii="Times New Roman" w:hAnsi="Times New Roman" w:cs="Times New Roman"/>
        </w:rPr>
        <w:t>, Cohen’s kappa, and AUROC. SHapley Additive exPlanations (SHAP) interpreted model predictions, while decision curve analysis</w:t>
      </w:r>
      <w:r w:rsidR="009F4F7E">
        <w:rPr>
          <w:rFonts w:ascii="Times New Roman" w:hAnsi="Times New Roman" w:cs="Times New Roman"/>
        </w:rPr>
        <w:t xml:space="preserve"> (DCA)</w:t>
      </w:r>
      <w:r w:rsidRPr="001C7217">
        <w:rPr>
          <w:rFonts w:ascii="Times New Roman" w:hAnsi="Times New Roman" w:cs="Times New Roman"/>
        </w:rPr>
        <w:t xml:space="preserve"> and spatial mapping evaluated clinical utility and geographic variation.</w:t>
      </w:r>
      <w:r w:rsidR="009F4F7E">
        <w:rPr>
          <w:rFonts w:ascii="Times New Roman" w:hAnsi="Times New Roman" w:cs="Times New Roman"/>
        </w:rPr>
        <w:t xml:space="preserve"> Among five models, </w:t>
      </w:r>
      <w:r w:rsidRPr="001C7217">
        <w:rPr>
          <w:rFonts w:ascii="Times New Roman" w:hAnsi="Times New Roman" w:cs="Times New Roman"/>
        </w:rPr>
        <w:t>R</w:t>
      </w:r>
      <w:r w:rsidR="009F4F7E">
        <w:rPr>
          <w:rFonts w:ascii="Times New Roman" w:hAnsi="Times New Roman" w:cs="Times New Roman"/>
        </w:rPr>
        <w:t xml:space="preserve">F </w:t>
      </w:r>
      <w:r w:rsidRPr="001C7217">
        <w:rPr>
          <w:rFonts w:ascii="Times New Roman" w:hAnsi="Times New Roman" w:cs="Times New Roman"/>
        </w:rPr>
        <w:t>achieved the highest discrimination</w:t>
      </w:r>
      <w:r w:rsidR="00DA5873">
        <w:rPr>
          <w:rFonts w:ascii="Times New Roman" w:hAnsi="Times New Roman" w:cs="Times New Roman"/>
        </w:rPr>
        <w:t xml:space="preserve">, </w:t>
      </w:r>
      <w:r w:rsidR="00DA5873" w:rsidRPr="00DA5873">
        <w:rPr>
          <w:rFonts w:ascii="Times New Roman" w:hAnsi="Times New Roman" w:cs="Times New Roman"/>
          <w:highlight w:val="green"/>
        </w:rPr>
        <w:t>with moderate performance</w:t>
      </w:r>
      <w:r w:rsidRPr="001C7217">
        <w:rPr>
          <w:rFonts w:ascii="Times New Roman" w:hAnsi="Times New Roman" w:cs="Times New Roman"/>
        </w:rPr>
        <w:t xml:space="preserve"> (AUROC = 0.71). The</w:t>
      </w:r>
      <w:r w:rsidR="00D94FCC">
        <w:rPr>
          <w:rFonts w:ascii="Times New Roman" w:hAnsi="Times New Roman" w:cs="Times New Roman"/>
        </w:rPr>
        <w:t xml:space="preserve"> key </w:t>
      </w:r>
      <w:r w:rsidRPr="001C7217">
        <w:rPr>
          <w:rFonts w:ascii="Times New Roman" w:hAnsi="Times New Roman" w:cs="Times New Roman"/>
        </w:rPr>
        <w:t xml:space="preserve">predictors included province, antenatal care visits ≥4, maternal age at first birth ≥20 years, age at first sexual intercourse ≥18 years, sexual activity, household wealth, and religion. </w:t>
      </w:r>
      <w:r w:rsidR="00F47601" w:rsidRPr="00F47601">
        <w:rPr>
          <w:rFonts w:ascii="Times New Roman" w:hAnsi="Times New Roman" w:cs="Times New Roman"/>
          <w:highlight w:val="green"/>
        </w:rPr>
        <w:t xml:space="preserve">Descriptive spatial mapping showed the </w:t>
      </w:r>
      <w:r w:rsidRPr="00F47601">
        <w:rPr>
          <w:rFonts w:ascii="Times New Roman" w:hAnsi="Times New Roman" w:cs="Times New Roman"/>
          <w:highlight w:val="green"/>
        </w:rPr>
        <w:t>higher predicted SBA probabilities in central and western provinces and lower probabilities in Sahel, Sud-Ouest, and Est, with</w:t>
      </w:r>
      <w:r w:rsidR="00F47601" w:rsidRPr="00F47601">
        <w:rPr>
          <w:rFonts w:ascii="Times New Roman" w:hAnsi="Times New Roman" w:cs="Times New Roman"/>
          <w:highlight w:val="green"/>
        </w:rPr>
        <w:t xml:space="preserve"> greater inequalities in rural areas</w:t>
      </w:r>
      <w:r w:rsidRPr="00F47601">
        <w:rPr>
          <w:rFonts w:ascii="Times New Roman" w:hAnsi="Times New Roman" w:cs="Times New Roman"/>
          <w:highlight w:val="green"/>
        </w:rPr>
        <w:t xml:space="preserve"> rural </w:t>
      </w:r>
      <w:r w:rsidR="00F47601" w:rsidRPr="00F47601">
        <w:rPr>
          <w:rFonts w:ascii="Times New Roman" w:hAnsi="Times New Roman" w:cs="Times New Roman"/>
          <w:highlight w:val="green"/>
        </w:rPr>
        <w:t>areas</w:t>
      </w:r>
      <w:r w:rsidR="00F47601">
        <w:rPr>
          <w:rFonts w:ascii="Times New Roman" w:hAnsi="Times New Roman" w:cs="Times New Roman"/>
        </w:rPr>
        <w:t>.</w:t>
      </w:r>
      <w:r w:rsidRPr="001C7217">
        <w:rPr>
          <w:rFonts w:ascii="Times New Roman" w:hAnsi="Times New Roman" w:cs="Times New Roman"/>
        </w:rPr>
        <w:t xml:space="preserve"> </w:t>
      </w:r>
      <w:r w:rsidR="00F47601">
        <w:rPr>
          <w:rFonts w:ascii="Times New Roman" w:hAnsi="Times New Roman" w:cs="Times New Roman"/>
        </w:rPr>
        <w:t xml:space="preserve"> </w:t>
      </w:r>
      <w:r w:rsidRPr="001C7217">
        <w:rPr>
          <w:rFonts w:ascii="Times New Roman" w:hAnsi="Times New Roman" w:cs="Times New Roman"/>
        </w:rPr>
        <w:t xml:space="preserve">These results </w:t>
      </w:r>
      <w:r w:rsidR="009F4F7E">
        <w:rPr>
          <w:rFonts w:ascii="Times New Roman" w:hAnsi="Times New Roman" w:cs="Times New Roman"/>
        </w:rPr>
        <w:t>highlights</w:t>
      </w:r>
      <w:r w:rsidRPr="001C7217">
        <w:rPr>
          <w:rFonts w:ascii="Times New Roman" w:hAnsi="Times New Roman" w:cs="Times New Roman"/>
        </w:rPr>
        <w:t xml:space="preserve"> that interpretable machine learning combined with spatial analysis can </w:t>
      </w:r>
      <w:r w:rsidR="00472302" w:rsidRPr="001C7217">
        <w:rPr>
          <w:rFonts w:ascii="Times New Roman" w:hAnsi="Times New Roman" w:cs="Times New Roman"/>
        </w:rPr>
        <w:t xml:space="preserve">identify </w:t>
      </w:r>
      <w:r w:rsidR="00472302">
        <w:rPr>
          <w:rFonts w:ascii="Times New Roman" w:hAnsi="Times New Roman" w:cs="Times New Roman"/>
        </w:rPr>
        <w:t>predictors</w:t>
      </w:r>
      <w:r w:rsidRPr="001C7217">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922C6C7" w14:textId="77777777" w:rsidR="004555F4" w:rsidRDefault="004555F4" w:rsidP="00066E7D">
      <w:pPr>
        <w:spacing w:line="360" w:lineRule="auto"/>
        <w:jc w:val="both"/>
        <w:rPr>
          <w:rFonts w:ascii="Times New Roman" w:hAnsi="Times New Roman" w:cs="Times New Roman"/>
          <w:b/>
          <w:bCs/>
        </w:rPr>
      </w:pPr>
    </w:p>
    <w:p w14:paraId="1FC96AEF" w14:textId="027878B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lastRenderedPageBreak/>
        <w:t>1.</w:t>
      </w:r>
      <w:r w:rsidR="00491063" w:rsidRPr="00491063">
        <w:rPr>
          <w:rFonts w:ascii="Times New Roman" w:hAnsi="Times New Roman" w:cs="Times New Roman"/>
          <w:b/>
          <w:bCs/>
        </w:rPr>
        <w:t>Introduction</w:t>
      </w:r>
    </w:p>
    <w:p w14:paraId="5480A96E" w14:textId="11A7176B"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623468" w:rsidRPr="00623468">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623468" w:rsidRPr="00623468">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623468" w:rsidRPr="00623468">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623468" w:rsidRPr="00623468">
            <w:rPr>
              <w:rFonts w:ascii="Times New Roman" w:hAnsi="Times New Roman" w:cs="Times New Roman"/>
              <w:color w:val="000000"/>
              <w:vertAlign w:val="superscript"/>
            </w:rPr>
            <w:t>4</w:t>
          </w:r>
        </w:sdtContent>
      </w:sdt>
      <w:r w:rsidRPr="002E3BD7">
        <w:rPr>
          <w:rFonts w:ascii="Times New Roman" w:hAnsi="Times New Roman" w:cs="Times New Roman"/>
        </w:rPr>
        <w:t xml:space="preserve">. As a result, the rate of births that are attended to by skilled </w:t>
      </w:r>
      <w:r w:rsidR="00435FE6" w:rsidRPr="002E3BD7">
        <w:rPr>
          <w:rFonts w:ascii="Times New Roman" w:hAnsi="Times New Roman" w:cs="Times New Roman"/>
        </w:rPr>
        <w:t xml:space="preserve">staff </w:t>
      </w:r>
      <w:r w:rsidR="00435FE6" w:rsidRPr="00435FE6">
        <w:rPr>
          <w:rFonts w:ascii="Times New Roman" w:hAnsi="Times New Roman" w:cs="Times New Roman"/>
          <w:highlight w:val="green"/>
        </w:rPr>
        <w:t>associates with</w:t>
      </w:r>
      <w:r w:rsidR="00435FE6">
        <w:rPr>
          <w:rFonts w:ascii="Times New Roman" w:hAnsi="Times New Roman" w:cs="Times New Roman"/>
        </w:rPr>
        <w:t xml:space="preserve"> </w:t>
      </w:r>
      <w:r w:rsidRPr="002E3BD7">
        <w:rPr>
          <w:rFonts w:ascii="Times New Roman" w:hAnsi="Times New Roman" w:cs="Times New Roman"/>
        </w:rPr>
        <w:t>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623468" w:rsidRPr="00623468">
            <w:rPr>
              <w:rFonts w:ascii="Times New Roman" w:hAnsi="Times New Roman" w:cs="Times New Roman"/>
              <w:color w:val="000000"/>
              <w:vertAlign w:val="superscript"/>
            </w:rPr>
            <w:t>5</w:t>
          </w:r>
        </w:sdtContent>
      </w:sdt>
      <w:r w:rsidRPr="002E3BD7">
        <w:rPr>
          <w:rFonts w:ascii="Times New Roman" w:hAnsi="Times New Roman" w:cs="Times New Roman"/>
        </w:rPr>
        <w:t xml:space="preserve">. </w:t>
      </w:r>
      <w:r w:rsidR="009B4233">
        <w:rPr>
          <w:rFonts w:ascii="Times New Roman" w:hAnsi="Times New Roman" w:cs="Times New Roman"/>
        </w:rPr>
        <w:t xml:space="preserve">SBA </w:t>
      </w:r>
      <w:r w:rsidRPr="002E3BD7">
        <w:rPr>
          <w:rFonts w:ascii="Times New Roman" w:hAnsi="Times New Roman" w:cs="Times New Roman"/>
        </w:rPr>
        <w:t xml:space="preserve">needs a </w:t>
      </w:r>
      <w:r w:rsidR="009B4233" w:rsidRPr="002E3BD7">
        <w:rPr>
          <w:rFonts w:ascii="Times New Roman" w:hAnsi="Times New Roman" w:cs="Times New Roman"/>
        </w:rPr>
        <w:t>helpful</w:t>
      </w:r>
      <w:r w:rsidRPr="002E3BD7">
        <w:rPr>
          <w:rFonts w:ascii="Times New Roman" w:hAnsi="Times New Roman" w:cs="Times New Roman"/>
        </w:rPr>
        <w:t xml:space="preser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623468" w:rsidRPr="00623468">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DA32C2">
        <w:rPr>
          <w:rFonts w:ascii="Times New Roman" w:hAnsi="Times New Roman" w:cs="Times New Roma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623468" w:rsidRPr="00623468">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A12634">
        <w:rPr>
          <w:rFonts w:ascii="Times New Roman" w:hAnsi="Times New Roman" w:cs="Times New Roman"/>
        </w:rPr>
        <w:t>In SSA, several studies used machine methods to maternal healthcare utilization, wash components, and related outcome, including prediction of home delivery and health access behaviors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37390225"/>
          <w:placeholder>
            <w:docPart w:val="DefaultPlaceholder_-1854013440"/>
          </w:placeholder>
        </w:sdtPr>
        <w:sdtContent>
          <w:r w:rsidR="00623468" w:rsidRPr="00623468">
            <w:rPr>
              <w:rFonts w:ascii="Times New Roman" w:hAnsi="Times New Roman" w:cs="Times New Roman"/>
              <w:color w:val="000000"/>
              <w:vertAlign w:val="superscript"/>
            </w:rPr>
            <w:t>8</w:t>
          </w:r>
        </w:sdtContent>
      </w:sdt>
      <w:r w:rsidR="00631484" w:rsidRPr="00A12634">
        <w:rPr>
          <w:rFonts w:ascii="Times New Roman" w:hAnsi="Times New Roman" w:cs="Times New Roman"/>
        </w:rPr>
        <w:t>. Additionally, machine learning used widely in DHS-based public health research have revealed the efficacy of predictive modeling and spatial inference in LMICS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1130397495"/>
          <w:placeholder>
            <w:docPart w:val="DefaultPlaceholder_-1854013440"/>
          </w:placeholder>
        </w:sdtPr>
        <w:sdtContent>
          <w:r w:rsidR="00623468" w:rsidRPr="00623468">
            <w:rPr>
              <w:rFonts w:ascii="Times New Roman" w:hAnsi="Times New Roman" w:cs="Times New Roman"/>
              <w:color w:val="000000"/>
              <w:vertAlign w:val="superscript"/>
            </w:rPr>
            <w:t>9</w:t>
          </w:r>
        </w:sdtContent>
      </w:sdt>
      <w:r w:rsidR="00631484" w:rsidRPr="00A12634">
        <w:rPr>
          <w:rFonts w:ascii="Times New Roman" w:hAnsi="Times New Roman" w:cs="Times New Roman"/>
        </w:rPr>
        <w:t xml:space="preserve">. However, the combination of explainable machine learning methods, imbalance-aware modeling methods, and spatial prediction mapping for </w:t>
      </w:r>
      <w:r w:rsidR="00C664D6">
        <w:rPr>
          <w:rFonts w:ascii="Times New Roman" w:hAnsi="Times New Roman" w:cs="Times New Roman"/>
        </w:rPr>
        <w:t xml:space="preserve">SBA </w:t>
      </w:r>
      <w:r w:rsidR="00631484" w:rsidRPr="00A12634">
        <w:rPr>
          <w:rFonts w:ascii="Times New Roman" w:hAnsi="Times New Roman" w:cs="Times New Roman"/>
        </w:rPr>
        <w:t>in Burkina Faso remains limited</w:t>
      </w:r>
      <w:sdt>
        <w:sdtPr>
          <w:rPr>
            <w:rFonts w:ascii="Times New Roman" w:hAnsi="Times New Roman" w:cs="Times New Roman"/>
            <w:color w:val="000000"/>
            <w:vertAlign w:val="superscript"/>
          </w:rPr>
          <w:tag w:val="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051504038"/>
          <w:placeholder>
            <w:docPart w:val="DefaultPlaceholder_-1854013440"/>
          </w:placeholder>
        </w:sdtPr>
        <w:sdtContent>
          <w:r w:rsidR="00623468" w:rsidRPr="00623468">
            <w:rPr>
              <w:rFonts w:ascii="Times New Roman" w:hAnsi="Times New Roman" w:cs="Times New Roman"/>
              <w:color w:val="000000"/>
              <w:vertAlign w:val="superscript"/>
            </w:rPr>
            <w:t>10</w:t>
          </w:r>
        </w:sdtContent>
      </w:sdt>
      <w:r w:rsidR="00631484" w:rsidRPr="00A12634">
        <w:rPr>
          <w:rFonts w:ascii="Times New Roman" w:hAnsi="Times New Roman" w:cs="Times New Roman"/>
        </w:rPr>
        <w:t>.</w:t>
      </w:r>
    </w:p>
    <w:p w14:paraId="538FA6A6" w14:textId="148CE9E3"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 xml:space="preserve">Burkina Faso is a low-income nation in West Africa that is still facing significant maternal and neonatal mortality rates despite the gradual </w:t>
      </w:r>
      <w:r w:rsidR="009B4233">
        <w:rPr>
          <w:rFonts w:ascii="Times New Roman" w:hAnsi="Times New Roman" w:cs="Times New Roman"/>
        </w:rPr>
        <w:t>improving</w:t>
      </w:r>
      <w:r w:rsidRPr="002E3BD7">
        <w:rPr>
          <w:rFonts w:ascii="Times New Roman" w:hAnsi="Times New Roman" w:cs="Times New Roman"/>
        </w:rPr>
        <w:t xml:space="preserv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623468" w:rsidRPr="00623468">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w:t>
      </w:r>
      <w:r w:rsidR="009B4233">
        <w:rPr>
          <w:rFonts w:ascii="Times New Roman" w:hAnsi="Times New Roman" w:cs="Times New Roman"/>
        </w:rPr>
        <w:t xml:space="preserve"> improved</w:t>
      </w:r>
      <w:r w:rsidRPr="002E3BD7">
        <w:rPr>
          <w:rFonts w:ascii="Times New Roman" w:hAnsi="Times New Roman" w:cs="Times New Roman"/>
        </w:rPr>
        <w:t xml:space="preserve">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623468" w:rsidRPr="00623468">
            <w:rPr>
              <w:rFonts w:ascii="Times New Roman" w:hAnsi="Times New Roman" w:cs="Times New Roman"/>
              <w:color w:val="000000"/>
              <w:vertAlign w:val="superscript"/>
            </w:rPr>
            <w:t>12</w:t>
          </w:r>
        </w:sdtContent>
      </w:sdt>
      <w:r w:rsidRPr="002E3BD7">
        <w:rPr>
          <w:rFonts w:ascii="Times New Roman" w:hAnsi="Times New Roman" w:cs="Times New Roman"/>
        </w:rPr>
        <w:t xml:space="preserve">. The rural women, </w:t>
      </w:r>
      <w:r w:rsidR="009B4233">
        <w:rPr>
          <w:rFonts w:ascii="Times New Roman" w:hAnsi="Times New Roman" w:cs="Times New Roman"/>
        </w:rPr>
        <w:t>lower</w:t>
      </w:r>
      <w:r w:rsidRPr="002E3BD7">
        <w:rPr>
          <w:rFonts w:ascii="Times New Roman" w:hAnsi="Times New Roman" w:cs="Times New Roman"/>
        </w:rPr>
        <w:t xml:space="preserve"> </w:t>
      </w:r>
      <w:r w:rsidR="00B3115C" w:rsidRPr="002E3BD7">
        <w:rPr>
          <w:rFonts w:ascii="Times New Roman" w:hAnsi="Times New Roman" w:cs="Times New Roman"/>
        </w:rPr>
        <w:t>educated;</w:t>
      </w:r>
      <w:r w:rsidR="009B4233" w:rsidRPr="002E3BD7">
        <w:rPr>
          <w:rFonts w:ascii="Times New Roman" w:hAnsi="Times New Roman" w:cs="Times New Roman"/>
        </w:rPr>
        <w:t xml:space="preserve"> lower</w:t>
      </w:r>
      <w:r w:rsidRPr="002E3BD7">
        <w:rPr>
          <w:rFonts w:ascii="Times New Roman" w:hAnsi="Times New Roman" w:cs="Times New Roman"/>
        </w:rPr>
        <w:t xml:space="preserve"> household wealth, higher parity, and poor access to antenatal care continue to be disproportionately </w:t>
      </w:r>
      <w:r w:rsidR="009B4233">
        <w:rPr>
          <w:rFonts w:ascii="Times New Roman" w:hAnsi="Times New Roman" w:cs="Times New Roman"/>
        </w:rPr>
        <w:t>associated with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623468" w:rsidRPr="00623468">
            <w:rPr>
              <w:rFonts w:ascii="Times New Roman" w:hAnsi="Times New Roman" w:cs="Times New Roman"/>
              <w:color w:val="000000"/>
              <w:vertAlign w:val="superscript"/>
            </w:rPr>
            <w:t>13</w:t>
          </w:r>
        </w:sdtContent>
      </w:sdt>
      <w:r w:rsidRPr="002E3BD7">
        <w:rPr>
          <w:rFonts w:ascii="Times New Roman" w:hAnsi="Times New Roman" w:cs="Times New Roman"/>
        </w:rPr>
        <w:t xml:space="preserve">. These differences are further </w:t>
      </w:r>
      <w:r w:rsidR="00CC47F0">
        <w:rPr>
          <w:rFonts w:ascii="Times New Roman" w:hAnsi="Times New Roman" w:cs="Times New Roman"/>
        </w:rPr>
        <w:t>associated</w:t>
      </w:r>
      <w:r w:rsidRPr="002E3BD7">
        <w:rPr>
          <w:rFonts w:ascii="Times New Roman" w:hAnsi="Times New Roman" w:cs="Times New Roman"/>
        </w:rPr>
        <w:t xml:space="preserve">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623468" w:rsidRPr="00623468">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necessary to understand </w:t>
      </w:r>
      <w:r w:rsidRPr="002E3BD7">
        <w:rPr>
          <w:rFonts w:ascii="Times New Roman" w:hAnsi="Times New Roman" w:cs="Times New Roman"/>
        </w:rPr>
        <w:lastRenderedPageBreak/>
        <w:t xml:space="preserve">the role of these </w:t>
      </w:r>
      <w:r w:rsidR="00C609B2" w:rsidRPr="00DA32C2">
        <w:rPr>
          <w:rFonts w:ascii="Times New Roman" w:hAnsi="Times New Roman" w:cs="Times New Roman"/>
        </w:rPr>
        <w:t>associated</w:t>
      </w:r>
      <w:r w:rsidRPr="002E3BD7">
        <w:rPr>
          <w:rFonts w:ascii="Times New Roman" w:hAnsi="Times New Roman" w:cs="Times New Roman"/>
        </w:rPr>
        <w:t xml:space="preserve"> factors in determining the use of SBA in order to </w:t>
      </w:r>
      <w:r w:rsidR="009B4233">
        <w:rPr>
          <w:rFonts w:ascii="Times New Roman" w:hAnsi="Times New Roman" w:cs="Times New Roman"/>
        </w:rPr>
        <w:t>provide and evidence based maternal and heath policy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623468" w:rsidRPr="00623468">
            <w:rPr>
              <w:rFonts w:ascii="Times New Roman" w:hAnsi="Times New Roman" w:cs="Times New Roman"/>
              <w:color w:val="000000"/>
              <w:vertAlign w:val="superscript"/>
            </w:rPr>
            <w:t>15</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DA32C2">
        <w:rPr>
          <w:rFonts w:ascii="Times New Roman" w:hAnsi="Times New Roman" w:cs="Times New Roma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DA32C2">
        <w:rPr>
          <w:rFonts w:ascii="Times New Roman" w:hAnsi="Times New Roman" w:cs="Times New Roman"/>
        </w:rPr>
        <w:t>predictors</w:t>
      </w:r>
      <w:r w:rsidRPr="00DA32C2">
        <w:rPr>
          <w:rFonts w:ascii="Times New Roman" w:hAnsi="Times New Roman" w:cs="Times New Roman"/>
        </w:rPr>
        <w:t xml:space="preserve"> </w:t>
      </w:r>
      <w:r w:rsidR="0079695A" w:rsidRPr="00DA32C2">
        <w:rPr>
          <w:rFonts w:ascii="Times New Roman" w:hAnsi="Times New Roman" w:cs="Times New Roma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623468" w:rsidRPr="00623468">
            <w:rPr>
              <w:rFonts w:ascii="Times New Roman" w:hAnsi="Times New Roman" w:cs="Times New Roman"/>
              <w:color w:val="000000"/>
              <w:vertAlign w:val="superscript"/>
            </w:rPr>
            <w:t>16</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623468" w:rsidRPr="00623468">
            <w:rPr>
              <w:rFonts w:ascii="Times New Roman" w:hAnsi="Times New Roman" w:cs="Times New Roman"/>
              <w:color w:val="000000"/>
              <w:vertAlign w:val="superscript"/>
            </w:rPr>
            <w:t>17</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DA32C2" w:rsidRPr="00351949">
        <w:rPr>
          <w:rFonts w:ascii="Times New Roman" w:hAnsi="Times New Roman" w:cs="Times New Roman"/>
        </w:rPr>
        <w:t xml:space="preserve">behavioral </w:t>
      </w:r>
      <w:r w:rsidR="00DA32C2">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623468" w:rsidRPr="00623468">
            <w:rPr>
              <w:rFonts w:ascii="Times New Roman" w:hAnsi="Times New Roman" w:cs="Times New Roman"/>
              <w:color w:val="000000"/>
              <w:vertAlign w:val="superscript"/>
            </w:rPr>
            <w:t>18</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623468" w:rsidRPr="00623468">
            <w:rPr>
              <w:rFonts w:ascii="Times New Roman" w:hAnsi="Times New Roman" w:cs="Times New Roman"/>
              <w:color w:val="000000"/>
              <w:vertAlign w:val="superscript"/>
            </w:rPr>
            <w:t>20</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623468" w:rsidRPr="00623468">
            <w:rPr>
              <w:rFonts w:ascii="Times New Roman" w:hAnsi="Times New Roman" w:cs="Times New Roman"/>
              <w:color w:val="000000"/>
              <w:vertAlign w:val="superscript"/>
            </w:rPr>
            <w:t>21</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623468" w:rsidRPr="00623468">
            <w:rPr>
              <w:rFonts w:ascii="Times New Roman" w:hAnsi="Times New Roman" w:cs="Times New Roman"/>
              <w:color w:val="000000"/>
              <w:vertAlign w:val="superscript"/>
            </w:rPr>
            <w:t>22</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2E3BD7">
        <w:rPr>
          <w:rFonts w:ascii="Times New Roman" w:hAnsi="Times New Roman" w:cs="Times New Roman"/>
        </w:rPr>
        <w:t xml:space="preserve">. The importance of determining geographic hotspots of low SBA coverage and the differences </w:t>
      </w:r>
      <w:r w:rsidR="00DA32C2" w:rsidRPr="002E3BD7">
        <w:rPr>
          <w:rFonts w:ascii="Times New Roman" w:hAnsi="Times New Roman" w:cs="Times New Roman"/>
        </w:rPr>
        <w:t xml:space="preserve">in </w:t>
      </w:r>
      <w:r w:rsidR="00DA32C2">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623468" w:rsidRPr="00623468">
            <w:rPr>
              <w:rFonts w:ascii="Times New Roman" w:hAnsi="Times New Roman" w:cs="Times New Roman"/>
              <w:color w:val="000000"/>
              <w:vertAlign w:val="superscript"/>
            </w:rPr>
            <w:t>23,24</w:t>
          </w:r>
        </w:sdtContent>
      </w:sdt>
      <w:r w:rsidRPr="002E3BD7">
        <w:rPr>
          <w:rFonts w:ascii="Times New Roman" w:hAnsi="Times New Roman" w:cs="Times New Roman"/>
        </w:rPr>
        <w:t xml:space="preserve">. The inclusion of such analyses could help to </w:t>
      </w:r>
      <w:r w:rsidR="00D63527">
        <w:rPr>
          <w:rFonts w:ascii="Times New Roman" w:hAnsi="Times New Roman" w:cs="Times New Roman"/>
        </w:rPr>
        <w:t>provide</w:t>
      </w:r>
      <w:r w:rsidRPr="002E3BD7">
        <w:rPr>
          <w:rFonts w:ascii="Times New Roman" w:hAnsi="Times New Roman" w:cs="Times New Roman"/>
        </w:rPr>
        <w:t xml:space="preserv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
          <w:id w:val="-64258618"/>
          <w:placeholder>
            <w:docPart w:val="DefaultPlaceholder_-1854013440"/>
          </w:placeholder>
        </w:sdtPr>
        <w:sdtContent>
          <w:r w:rsidR="00623468" w:rsidRPr="00623468">
            <w:rPr>
              <w:rFonts w:ascii="Times New Roman" w:hAnsi="Times New Roman" w:cs="Times New Roman"/>
              <w:color w:val="000000"/>
              <w:vertAlign w:val="superscript"/>
            </w:rPr>
            <w:t>25</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7D0E29E6"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Identify and rank key</w:t>
      </w:r>
      <w:r>
        <w:rPr>
          <w:rFonts w:ascii="Times New Roman" w:hAnsi="Times New Roman" w:cs="Times New Roman"/>
        </w:rPr>
        <w:t xml:space="preserve"> </w:t>
      </w:r>
      <w:r w:rsidR="00C609B2" w:rsidRPr="00DA32C2">
        <w:rPr>
          <w:rFonts w:ascii="Times New Roman" w:hAnsi="Times New Roman" w:cs="Times New Roma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3C5702AF" w14:textId="57E88690"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25271">
        <w:rPr>
          <w:rFonts w:ascii="Times New Roman" w:hAnsi="Times New Roman" w:cs="Times New Roma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2D22B713"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w:t>
      </w:r>
      <w:r w:rsidR="00491063" w:rsidRPr="00491063">
        <w:rPr>
          <w:rFonts w:ascii="Times New Roman" w:hAnsi="Times New Roman" w:cs="Times New Roman"/>
          <w:b/>
          <w:bCs/>
        </w:rPr>
        <w:t>Method</w:t>
      </w:r>
      <w:r w:rsidR="0039551E">
        <w:rPr>
          <w:rFonts w:ascii="Times New Roman" w:hAnsi="Times New Roman" w:cs="Times New Roman"/>
          <w:b/>
          <w:bCs/>
        </w:rPr>
        <w:t>ology</w:t>
      </w:r>
    </w:p>
    <w:p w14:paraId="2F11CF2D" w14:textId="1B8D01A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2.1. Study</w:t>
      </w:r>
      <w:r w:rsidR="0039551E">
        <w:rPr>
          <w:rFonts w:ascii="Times New Roman" w:hAnsi="Times New Roman" w:cs="Times New Roman"/>
          <w:b/>
          <w:bCs/>
        </w:rPr>
        <w:t xml:space="preserve"> design, data sources, setting, and participants</w:t>
      </w:r>
    </w:p>
    <w:p w14:paraId="656B63CA" w14:textId="29E42F1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623468" w:rsidRPr="00623468">
            <w:rPr>
              <w:rFonts w:ascii="Times New Roman" w:hAnsi="Times New Roman" w:cs="Times New Roman"/>
              <w:color w:val="000000"/>
              <w:vertAlign w:val="superscript"/>
            </w:rPr>
            <w:t>26</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66AB85D5"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2.2.</w:t>
      </w:r>
      <w:r w:rsidRPr="00491063">
        <w:rPr>
          <w:rFonts w:ascii="Times New Roman" w:hAnsi="Times New Roman" w:cs="Times New Roman"/>
          <w:b/>
          <w:bCs/>
        </w:rPr>
        <w:t xml:space="preserve"> Study</w:t>
      </w:r>
      <w:r w:rsidR="00491063" w:rsidRPr="00491063">
        <w:rPr>
          <w:rFonts w:ascii="Times New Roman" w:hAnsi="Times New Roman" w:cs="Times New Roman"/>
          <w:b/>
          <w:bCs/>
        </w:rPr>
        <w:t xml:space="preserve"> Sample </w:t>
      </w:r>
    </w:p>
    <w:p w14:paraId="2D58623E" w14:textId="7563142B" w:rsidR="00491063" w:rsidRDefault="001A670D" w:rsidP="00066E7D">
      <w:pPr>
        <w:spacing w:line="360" w:lineRule="auto"/>
        <w:jc w:val="both"/>
        <w:rPr>
          <w:rFonts w:ascii="Times New Roman" w:hAnsi="Times New Roman" w:cs="Times New Roman"/>
        </w:rPr>
      </w:pPr>
      <w:r w:rsidRPr="00125271">
        <w:rPr>
          <w:rFonts w:ascii="Times New Roman" w:hAnsi="Times New Roman" w:cs="Times New Roma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226E03CD"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2.3.</w:t>
      </w:r>
      <w:r w:rsidRPr="00491063">
        <w:rPr>
          <w:rFonts w:ascii="Times New Roman" w:hAnsi="Times New Roman" w:cs="Times New Roman"/>
          <w:b/>
          <w:bCs/>
        </w:rPr>
        <w:t xml:space="preserve"> Outcome</w:t>
      </w:r>
      <w:r w:rsidR="00491063" w:rsidRPr="00491063">
        <w:rPr>
          <w:rFonts w:ascii="Times New Roman" w:hAnsi="Times New Roman" w:cs="Times New Roman"/>
          <w:b/>
          <w:bCs/>
        </w:rPr>
        <w:t xml:space="preserve"> </w:t>
      </w:r>
      <w:r w:rsidR="00A67D2A">
        <w:rPr>
          <w:rFonts w:ascii="Times New Roman" w:hAnsi="Times New Roman" w:cs="Times New Roman"/>
          <w:b/>
          <w:bCs/>
        </w:rPr>
        <w:t>variable</w:t>
      </w:r>
    </w:p>
    <w:p w14:paraId="4CC8BDDC" w14:textId="78CB4631"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w:t>
      </w:r>
      <w:r w:rsidR="00DB3949" w:rsidRPr="00CE2A2A">
        <w:rPr>
          <w:rFonts w:ascii="Times New Roman" w:hAnsi="Times New Roman" w:cs="Times New Roman"/>
        </w:rPr>
        <w:t>study SBA</w:t>
      </w:r>
      <w:r w:rsidR="002354B5">
        <w:rPr>
          <w:rFonts w:ascii="Times New Roman" w:hAnsi="Times New Roman" w:cs="Times New Roman"/>
        </w:rPr>
        <w:t xml:space="preserve"> </w:t>
      </w:r>
      <w:r w:rsidRPr="00CE2A2A">
        <w:rPr>
          <w:rFonts w:ascii="Times New Roman" w:hAnsi="Times New Roman" w:cs="Times New Roman"/>
        </w:rPr>
        <w:t xml:space="preserve">was defined as delivery accompanied by a trained and accredited health provider, such as a doctor, nurse, midwife, or auxiliary health staff, according to </w:t>
      </w:r>
      <w:r w:rsidR="00D05ADB">
        <w:rPr>
          <w:rFonts w:ascii="Times New Roman" w:hAnsi="Times New Roman" w:cs="Times New Roman"/>
        </w:rPr>
        <w:t xml:space="preserve">WHO </w:t>
      </w:r>
      <w:r w:rsidRPr="00CE2A2A">
        <w:rPr>
          <w:rFonts w:ascii="Times New Roman" w:hAnsi="Times New Roman" w:cs="Times New Roman"/>
        </w:rPr>
        <w:t xml:space="preserve">and </w:t>
      </w:r>
      <w:r w:rsidR="00D05ADB">
        <w:rPr>
          <w:rFonts w:ascii="Times New Roman" w:hAnsi="Times New Roman" w:cs="Times New Roman"/>
        </w:rPr>
        <w:t xml:space="preserve">DHS </w:t>
      </w:r>
      <w:r w:rsidRPr="00CE2A2A">
        <w:rPr>
          <w:rFonts w:ascii="Times New Roman" w:hAnsi="Times New Roman" w:cs="Times New Roman"/>
        </w:rPr>
        <w:t xml:space="preserve">criteria. Delivery accompanied by a traditional birth attendant, a community health volunteer, a relative, a friend, or without anyone present was considered unskilled birth attendance. </w:t>
      </w:r>
      <w:r w:rsidRPr="00CE2A2A">
        <w:rPr>
          <w:rFonts w:ascii="Times New Roman" w:hAnsi="Times New Roman" w:cs="Times New Roman"/>
        </w:rPr>
        <w:lastRenderedPageBreak/>
        <w:t>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623468" w:rsidRPr="00623468">
            <w:rPr>
              <w:rFonts w:ascii="Times New Roman" w:hAnsi="Times New Roman" w:cs="Times New Roman"/>
              <w:color w:val="000000"/>
              <w:vertAlign w:val="superscript"/>
            </w:rPr>
            <w:t>27</w:t>
          </w:r>
        </w:sdtContent>
      </w:sdt>
      <w:r w:rsidRPr="00CE2A2A">
        <w:rPr>
          <w:rFonts w:ascii="Times New Roman" w:hAnsi="Times New Roman" w:cs="Times New Roman"/>
        </w:rPr>
        <w:t>.</w:t>
      </w:r>
    </w:p>
    <w:p w14:paraId="2645056D" w14:textId="5894C28E" w:rsidR="00B749A7" w:rsidRPr="00125271" w:rsidRDefault="002458CC" w:rsidP="00066E7D">
      <w:pPr>
        <w:spacing w:line="360" w:lineRule="auto"/>
        <w:jc w:val="both"/>
        <w:rPr>
          <w:rFonts w:ascii="Times New Roman" w:hAnsi="Times New Roman" w:cs="Times New Roman"/>
          <w:b/>
          <w:bCs/>
        </w:rPr>
      </w:pPr>
      <w:r>
        <w:rPr>
          <w:rFonts w:ascii="Times New Roman" w:hAnsi="Times New Roman" w:cs="Times New Roman"/>
          <w:b/>
          <w:bCs/>
        </w:rPr>
        <w:t>2.4.</w:t>
      </w:r>
      <w:r w:rsidRPr="00125271">
        <w:rPr>
          <w:rFonts w:ascii="Times New Roman" w:hAnsi="Times New Roman" w:cs="Times New Roman"/>
          <w:b/>
          <w:bCs/>
        </w:rPr>
        <w:t xml:space="preserve"> Conceptual</w:t>
      </w:r>
      <w:r w:rsidR="00B749A7" w:rsidRPr="00125271">
        <w:rPr>
          <w:rFonts w:ascii="Times New Roman" w:hAnsi="Times New Roman" w:cs="Times New Roman"/>
          <w:b/>
          <w:bCs/>
        </w:rPr>
        <w:t xml:space="preserve"> Framework and Interpretation</w:t>
      </w:r>
    </w:p>
    <w:p w14:paraId="29078DC6" w14:textId="1FCF9C48" w:rsidR="00DE5318" w:rsidRDefault="00DE5318" w:rsidP="00066E7D">
      <w:pPr>
        <w:spacing w:line="360" w:lineRule="auto"/>
        <w:jc w:val="both"/>
        <w:rPr>
          <w:rFonts w:ascii="Times New Roman" w:hAnsi="Times New Roman" w:cs="Times New Roman"/>
        </w:rPr>
      </w:pPr>
      <w:r w:rsidRPr="00125271">
        <w:rPr>
          <w:rFonts w:ascii="Times New Roman" w:hAnsi="Times New Roman" w:cs="Times New Roman"/>
        </w:rPr>
        <w:t xml:space="preserve">It is important to clarify that this study adopts a predictive modeling framework rather than a causal inference approach. The machine learning algorithms employed are designed to identify patterns and associations that enhance the prediction of </w:t>
      </w:r>
      <w:r w:rsidR="000868CC">
        <w:rPr>
          <w:rFonts w:ascii="Times New Roman" w:hAnsi="Times New Roman" w:cs="Times New Roman"/>
        </w:rPr>
        <w:t>SBA</w:t>
      </w:r>
      <w:r w:rsidRPr="00125271">
        <w:rPr>
          <w:rFonts w:ascii="Times New Roman" w:hAnsi="Times New Roman" w:cs="Times New Roman"/>
        </w:rPr>
        <w:t>.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4F60C70B" w:rsid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w:t>
      </w:r>
      <w:r w:rsidRPr="00491063">
        <w:rPr>
          <w:rFonts w:ascii="Times New Roman" w:hAnsi="Times New Roman" w:cs="Times New Roman"/>
          <w:b/>
          <w:bCs/>
        </w:rPr>
        <w:t xml:space="preserve"> Machine</w:t>
      </w:r>
      <w:r w:rsidR="00491063" w:rsidRPr="00491063">
        <w:rPr>
          <w:rFonts w:ascii="Times New Roman" w:hAnsi="Times New Roman" w:cs="Times New Roman"/>
          <w:b/>
          <w:bCs/>
        </w:rPr>
        <w:t xml:space="preserve"> Learning Framework and Analytical Strategy</w:t>
      </w:r>
    </w:p>
    <w:p w14:paraId="3D15D3B0" w14:textId="72A0CFE3" w:rsidR="00926160" w:rsidRPr="00926160" w:rsidRDefault="002458CC" w:rsidP="00926160">
      <w:pPr>
        <w:spacing w:line="360" w:lineRule="auto"/>
        <w:jc w:val="both"/>
        <w:rPr>
          <w:rFonts w:ascii="Times New Roman" w:hAnsi="Times New Roman" w:cs="Times New Roman"/>
          <w:b/>
          <w:bCs/>
          <w:highlight w:val="green"/>
        </w:rPr>
      </w:pPr>
      <w:r>
        <w:rPr>
          <w:rFonts w:ascii="Times New Roman" w:hAnsi="Times New Roman" w:cs="Times New Roman"/>
          <w:b/>
          <w:bCs/>
          <w:highlight w:val="green"/>
        </w:rPr>
        <w:t xml:space="preserve">2.5.1. </w:t>
      </w:r>
      <w:r w:rsidR="00926160" w:rsidRPr="00926160">
        <w:rPr>
          <w:rFonts w:ascii="Times New Roman" w:hAnsi="Times New Roman" w:cs="Times New Roman"/>
          <w:b/>
          <w:bCs/>
          <w:highlight w:val="green"/>
        </w:rPr>
        <w:t>Input Features</w:t>
      </w:r>
    </w:p>
    <w:p w14:paraId="23B62AC7" w14:textId="7DBA3CC6" w:rsidR="00926160" w:rsidRPr="00926160" w:rsidRDefault="00926160" w:rsidP="00066E7D">
      <w:pPr>
        <w:spacing w:line="360" w:lineRule="auto"/>
        <w:jc w:val="both"/>
      </w:pPr>
      <w:r w:rsidRPr="00926160">
        <w:rPr>
          <w:rFonts w:ascii="Times New Roman" w:hAnsi="Times New Roman" w:cs="Times New Roman"/>
          <w:highlight w:val="green"/>
        </w:rPr>
        <w:t>The independent variables were categorized based on the existing literature, DHS recoding strategies, and meaningful groups to ensure analytical relevance and interpretability. Continuous variables, such as age, household size, maternal age at first birth, and age at first sexual intercourse, were coded into standard categorical groups, while socioeconomic, reproductive, healthcare utilization, and empowerment-related variables were recoded into clinically and policy-relevant categories</w:t>
      </w:r>
      <w:r>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394509435"/>
          <w:placeholder>
            <w:docPart w:val="DefaultPlaceholder_-1854013440"/>
          </w:placeholder>
        </w:sdtPr>
        <w:sdtContent>
          <w:r w:rsidR="00623468" w:rsidRPr="00623468">
            <w:rPr>
              <w:rFonts w:ascii="Times New Roman" w:hAnsi="Times New Roman" w:cs="Times New Roman"/>
              <w:color w:val="000000"/>
              <w:highlight w:val="green"/>
              <w:vertAlign w:val="superscript"/>
            </w:rPr>
            <w:t>28–32</w:t>
          </w:r>
        </w:sdtContent>
      </w:sdt>
      <w:r w:rsidRPr="00926160">
        <w:rPr>
          <w:rFonts w:ascii="Times New Roman" w:hAnsi="Times New Roman" w:cs="Times New Roman"/>
          <w:highlight w:val="green"/>
        </w:rPr>
        <w:t>.</w:t>
      </w:r>
      <w:r w:rsidRPr="00615C5D">
        <w:rPr>
          <w:rFonts w:ascii="Times New Roman" w:hAnsi="Times New Roman" w:cs="Times New Roman"/>
        </w:rPr>
        <w:t xml:space="preserve"> </w:t>
      </w:r>
    </w:p>
    <w:p w14:paraId="485CBCF0" w14:textId="52C192F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 xml:space="preserve">2.5.2. </w:t>
      </w:r>
      <w:r w:rsidR="009F2DA8">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315B2D7B" w14:textId="4E35342C" w:rsidR="00125271" w:rsidRDefault="00125271" w:rsidP="00066E7D">
      <w:pPr>
        <w:spacing w:line="360" w:lineRule="auto"/>
        <w:jc w:val="both"/>
        <w:rPr>
          <w:rFonts w:ascii="Times New Roman" w:hAnsi="Times New Roman" w:cs="Times New Roman"/>
        </w:rPr>
      </w:pPr>
      <w:r w:rsidRPr="00125271">
        <w:rPr>
          <w:rFonts w:ascii="Times New Roman" w:hAnsi="Times New Roman" w:cs="Times New Roman"/>
        </w:rPr>
        <w:t>Boruta algorithm was only used for feature selection to find all-relevant features, while RF was further evaluated as an isolated predictive model among other machine learning models with several learning perspective.</w:t>
      </w:r>
      <w:r>
        <w:rPr>
          <w:rFonts w:ascii="Times New Roman" w:hAnsi="Times New Roman" w:cs="Times New Roman"/>
        </w:rPr>
        <w:t xml:space="preserve"> </w:t>
      </w:r>
      <w:r w:rsidR="00DE5318" w:rsidRPr="00125271">
        <w:rPr>
          <w:rFonts w:ascii="Times New Roman" w:hAnsi="Times New Roman" w:cs="Times New Roman"/>
        </w:rPr>
        <w:t>Boruta feature selection was applied exclusively on the training dataset after data partitioning to prevent information leakage</w:t>
      </w:r>
      <w:r w:rsidR="00491063" w:rsidRPr="00125271">
        <w:rPr>
          <w:rFonts w:ascii="Times New Roman" w:hAnsi="Times New Roman" w:cs="Times New Roman"/>
        </w:rPr>
        <w:t>.</w:t>
      </w:r>
      <w:r w:rsidR="00491063" w:rsidRPr="00491063">
        <w:rPr>
          <w:rFonts w:ascii="Times New Roman" w:hAnsi="Times New Roman" w:cs="Times New Roman"/>
        </w:rPr>
        <w:t xml:space="preserve"> Boruta is a robust wrapper-based algorithm built on random forests that evaluates each predictor against randomly permuted “shadow” variables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623468" w:rsidRPr="00623468">
            <w:rPr>
              <w:rFonts w:ascii="Times New Roman" w:hAnsi="Times New Roman" w:cs="Times New Roman"/>
              <w:color w:val="000000"/>
              <w:vertAlign w:val="superscript"/>
            </w:rPr>
            <w:t>33</w:t>
          </w:r>
        </w:sdtContent>
      </w:sdt>
      <w:r w:rsidR="00491063" w:rsidRPr="00491063">
        <w:rPr>
          <w:rFonts w:ascii="Times New Roman" w:hAnsi="Times New Roman" w:cs="Times New Roman"/>
        </w:rPr>
        <w:t>.</w:t>
      </w:r>
      <w:r w:rsidR="00F55D17">
        <w:rPr>
          <w:rFonts w:ascii="Times New Roman" w:hAnsi="Times New Roman" w:cs="Times New Roman"/>
        </w:rPr>
        <w:t xml:space="preserve"> </w:t>
      </w:r>
    </w:p>
    <w:p w14:paraId="57DF7CE2" w14:textId="531025C5" w:rsidR="00066E7D" w:rsidRPr="00066E7D" w:rsidRDefault="002458CC" w:rsidP="00066E7D">
      <w:pPr>
        <w:spacing w:line="360" w:lineRule="auto"/>
        <w:jc w:val="both"/>
        <w:rPr>
          <w:rFonts w:ascii="Times New Roman" w:hAnsi="Times New Roman" w:cs="Times New Roman"/>
          <w:b/>
          <w:bCs/>
        </w:rPr>
      </w:pPr>
      <w:r>
        <w:rPr>
          <w:rFonts w:ascii="Times New Roman" w:hAnsi="Times New Roman" w:cs="Times New Roman"/>
          <w:b/>
          <w:bCs/>
        </w:rPr>
        <w:t>2.5.3.</w:t>
      </w:r>
      <w:r w:rsidRPr="00066E7D">
        <w:rPr>
          <w:rFonts w:ascii="Times New Roman" w:hAnsi="Times New Roman" w:cs="Times New Roman"/>
          <w:b/>
          <w:bCs/>
        </w:rPr>
        <w:t xml:space="preserve"> Missing</w:t>
      </w:r>
      <w:r w:rsidR="00066E7D" w:rsidRPr="00066E7D">
        <w:rPr>
          <w:rFonts w:ascii="Times New Roman" w:hAnsi="Times New Roman" w:cs="Times New Roman"/>
          <w:b/>
          <w:bCs/>
        </w:rPr>
        <w:t xml:space="preserve"> </w:t>
      </w:r>
      <w:r w:rsidR="00AA210D">
        <w:rPr>
          <w:rFonts w:ascii="Times New Roman" w:hAnsi="Times New Roman" w:cs="Times New Roman"/>
          <w:b/>
          <w:bCs/>
        </w:rPr>
        <w:t>d</w:t>
      </w:r>
      <w:r w:rsidR="00066E7D" w:rsidRPr="00066E7D">
        <w:rPr>
          <w:rFonts w:ascii="Times New Roman" w:hAnsi="Times New Roman" w:cs="Times New Roman"/>
          <w:b/>
          <w:bCs/>
        </w:rPr>
        <w:t xml:space="preserve">ata </w:t>
      </w:r>
      <w:r w:rsidR="00AA210D">
        <w:rPr>
          <w:rFonts w:ascii="Times New Roman" w:hAnsi="Times New Roman" w:cs="Times New Roman"/>
          <w:b/>
          <w:bCs/>
        </w:rPr>
        <w:t>h</w:t>
      </w:r>
      <w:r w:rsidR="00066E7D" w:rsidRPr="00066E7D">
        <w:rPr>
          <w:rFonts w:ascii="Times New Roman" w:hAnsi="Times New Roman" w:cs="Times New Roman"/>
          <w:b/>
          <w:bCs/>
        </w:rPr>
        <w:t>andling</w:t>
      </w:r>
    </w:p>
    <w:p w14:paraId="50A4AB37" w14:textId="4A79DBE0"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w:t>
      </w:r>
      <w:r w:rsidRPr="00066E7D">
        <w:rPr>
          <w:rFonts w:ascii="Times New Roman" w:hAnsi="Times New Roman" w:cs="Times New Roman"/>
        </w:rPr>
        <w:lastRenderedPageBreak/>
        <w:t xml:space="preserve">other variables had &lt;1% missingness. Missing values were handled using multiple imputation by chained equations (MICE) under a missing-at-random assumption, with imputation models tailored to variable type. </w:t>
      </w:r>
      <w:r w:rsidR="00FB6829" w:rsidRPr="00125271">
        <w:rPr>
          <w:rFonts w:ascii="Times New Roman" w:hAnsi="Times New Roman" w:cs="Times New Roma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623468" w:rsidRPr="00623468">
            <w:rPr>
              <w:rFonts w:ascii="Times New Roman" w:hAnsi="Times New Roman" w:cs="Times New Roman"/>
              <w:color w:val="000000"/>
              <w:vertAlign w:val="superscript"/>
            </w:rPr>
            <w:t>34</w:t>
          </w:r>
        </w:sdtContent>
      </w:sdt>
      <w:r w:rsidRPr="00066E7D">
        <w:rPr>
          <w:rFonts w:ascii="Times New Roman" w:hAnsi="Times New Roman" w:cs="Times New Roman"/>
        </w:rPr>
        <w:t>.</w:t>
      </w:r>
    </w:p>
    <w:p w14:paraId="4C915BF3" w14:textId="2863452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2.5.4.</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 xml:space="preserve">artitioning and </w:t>
      </w:r>
      <w:r w:rsidR="00AA210D">
        <w:rPr>
          <w:rFonts w:ascii="Times New Roman" w:hAnsi="Times New Roman" w:cs="Times New Roman"/>
          <w:b/>
          <w:bCs/>
        </w:rPr>
        <w:t>l</w:t>
      </w:r>
      <w:r w:rsidR="00491063" w:rsidRPr="00491063">
        <w:rPr>
          <w:rFonts w:ascii="Times New Roman" w:hAnsi="Times New Roman" w:cs="Times New Roman"/>
          <w:b/>
          <w:bCs/>
        </w:rPr>
        <w:t xml:space="preserve">eakage </w:t>
      </w:r>
      <w:r w:rsidR="00AA210D">
        <w:rPr>
          <w:rFonts w:ascii="Times New Roman" w:hAnsi="Times New Roman" w:cs="Times New Roman"/>
          <w:b/>
          <w:bCs/>
        </w:rPr>
        <w:t>p</w:t>
      </w:r>
      <w:r w:rsidR="00491063"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AAD4C5" w:rsidR="00312BC2" w:rsidRPr="00312BC2" w:rsidRDefault="002458CC" w:rsidP="00312BC2">
      <w:pPr>
        <w:spacing w:line="360" w:lineRule="auto"/>
        <w:jc w:val="both"/>
        <w:rPr>
          <w:rFonts w:ascii="Times New Roman" w:hAnsi="Times New Roman" w:cs="Times New Roman"/>
          <w:b/>
          <w:bCs/>
        </w:rPr>
      </w:pPr>
      <w:r>
        <w:rPr>
          <w:rFonts w:ascii="Times New Roman" w:hAnsi="Times New Roman" w:cs="Times New Roman"/>
          <w:b/>
          <w:bCs/>
        </w:rPr>
        <w:t>2.5.5.</w:t>
      </w:r>
      <w:r w:rsidRPr="00312BC2">
        <w:rPr>
          <w:rFonts w:ascii="Times New Roman" w:hAnsi="Times New Roman" w:cs="Times New Roman"/>
          <w:b/>
          <w:bCs/>
        </w:rPr>
        <w:t xml:space="preserve"> Survey</w:t>
      </w:r>
      <w:r w:rsidR="00312BC2" w:rsidRPr="00312BC2">
        <w:rPr>
          <w:rFonts w:ascii="Times New Roman" w:hAnsi="Times New Roman" w:cs="Times New Roman"/>
          <w:b/>
          <w:bCs/>
        </w:rPr>
        <w:t xml:space="preserve"> Design Considerations</w:t>
      </w:r>
    </w:p>
    <w:p w14:paraId="01AAF64D" w14:textId="4E506A0A" w:rsidR="00312BC2" w:rsidRPr="00312BC2" w:rsidRDefault="00312BC2" w:rsidP="00066E7D">
      <w:pPr>
        <w:spacing w:line="360" w:lineRule="auto"/>
        <w:jc w:val="both"/>
        <w:rPr>
          <w:rFonts w:ascii="Times New Roman" w:hAnsi="Times New Roman" w:cs="Times New Roman"/>
        </w:rPr>
      </w:pPr>
      <w:r w:rsidRPr="00125271">
        <w:rPr>
          <w:rFonts w:ascii="Times New Roman" w:hAnsi="Times New Roman" w:cs="Times New Roma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w:t>
      </w:r>
      <w:r w:rsidR="00926160">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545829548"/>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Pr="00125271">
        <w:rPr>
          <w:rFonts w:ascii="Times New Roman" w:hAnsi="Times New Roman" w:cs="Times New Roman"/>
        </w:rPr>
        <w:t>. The use of survey weights in machine learning remains methodologically challenging and lacks standardized implementation.</w:t>
      </w:r>
      <w:r w:rsidR="000868CC">
        <w:rPr>
          <w:rFonts w:ascii="Times New Roman" w:hAnsi="Times New Roman" w:cs="Times New Roman"/>
        </w:rPr>
        <w:t xml:space="preserve"> </w:t>
      </w:r>
      <w:r w:rsidRPr="00125271">
        <w:rPr>
          <w:rFonts w:ascii="Times New Roman" w:hAnsi="Times New Roman" w:cs="Times New Roman"/>
        </w:rPr>
        <w:t>This is acknowledged as a limitation, as the absence of weights and explicit cluster adjustment may introduce bias in population-level interpretation.</w:t>
      </w:r>
    </w:p>
    <w:p w14:paraId="21F399D4" w14:textId="46FFF969"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2.6.</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reprocessing</w:t>
      </w:r>
    </w:p>
    <w:p w14:paraId="3CED59D3" w14:textId="61735BB1"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623468" w:rsidRPr="00623468">
            <w:rPr>
              <w:rFonts w:ascii="Times New Roman" w:hAnsi="Times New Roman" w:cs="Times New Roman"/>
              <w:color w:val="000000"/>
              <w:vertAlign w:val="superscript"/>
            </w:rPr>
            <w:t>35</w:t>
          </w:r>
        </w:sdtContent>
      </w:sdt>
      <w:r w:rsidRPr="00491063">
        <w:rPr>
          <w:rFonts w:ascii="Times New Roman" w:hAnsi="Times New Roman" w:cs="Times New Roman"/>
        </w:rPr>
        <w:t>.</w:t>
      </w:r>
      <w:r w:rsidR="00651E0E" w:rsidRPr="00125271">
        <w:rPr>
          <w:rFonts w:ascii="Times New Roman" w:hAnsi="Times New Roman" w:cs="Times New Roman"/>
        </w:rPr>
        <w:t>SMOTE was preferred over class-weighted approaches due to its ability to generate synthetic minority samples, improving classifier learning across all models in a consistent manner.</w:t>
      </w:r>
      <w:r w:rsidR="00BA3184" w:rsidRPr="00125271">
        <w:rPr>
          <w:rFonts w:ascii="Times New Roman" w:hAnsi="Times New Roman" w:cs="Times New Roman"/>
        </w:rPr>
        <w:t xml:space="preserve"> Additionally, model performance was </w:t>
      </w:r>
      <w:r w:rsidR="00BA3184" w:rsidRPr="00125271">
        <w:rPr>
          <w:rFonts w:ascii="Times New Roman" w:hAnsi="Times New Roman" w:cs="Times New Roman"/>
        </w:rPr>
        <w:lastRenderedPageBreak/>
        <w:t xml:space="preserve">evaluated on the original imbalanced dataset without SMOTE to provide a baseline comparison, as reported in the </w:t>
      </w:r>
      <w:r w:rsidR="00CF0F04" w:rsidRPr="00125271">
        <w:rPr>
          <w:rFonts w:ascii="Times New Roman" w:hAnsi="Times New Roman" w:cs="Times New Roman"/>
        </w:rPr>
        <w:t>s</w:t>
      </w:r>
      <w:r w:rsidR="00BA3184" w:rsidRPr="00125271">
        <w:rPr>
          <w:rFonts w:ascii="Times New Roman" w:hAnsi="Times New Roman" w:cs="Times New Roman"/>
        </w:rPr>
        <w:t xml:space="preserve">upplementary </w:t>
      </w:r>
      <w:r w:rsidR="00CF0F04" w:rsidRPr="00125271">
        <w:rPr>
          <w:rFonts w:ascii="Times New Roman" w:hAnsi="Times New Roman" w:cs="Times New Roman"/>
        </w:rPr>
        <w:t>m</w:t>
      </w:r>
      <w:r w:rsidR="00BA3184" w:rsidRPr="00125271">
        <w:rPr>
          <w:rFonts w:ascii="Times New Roman" w:hAnsi="Times New Roman" w:cs="Times New Roman"/>
        </w:rPr>
        <w:t>aterials</w:t>
      </w:r>
      <w:r w:rsidR="00CF0F04" w:rsidRPr="00125271">
        <w:rPr>
          <w:rFonts w:ascii="Times New Roman" w:hAnsi="Times New Roman" w:cs="Times New Roman"/>
        </w:rPr>
        <w:t xml:space="preserve"> </w:t>
      </w:r>
      <w:r w:rsidR="00CF0F04" w:rsidRPr="00125271">
        <w:rPr>
          <w:rFonts w:ascii="Times New Roman" w:hAnsi="Times New Roman" w:cs="Times New Roman"/>
          <w:b/>
          <w:bCs/>
        </w:rPr>
        <w:t>[Supplementary Table S3]</w:t>
      </w:r>
      <w:r w:rsidR="00BA3184" w:rsidRPr="00125271">
        <w:rPr>
          <w:rFonts w:ascii="Times New Roman" w:hAnsi="Times New Roman" w:cs="Times New Roman"/>
          <w:b/>
          <w:bCs/>
        </w:rPr>
        <w:t>.</w:t>
      </w:r>
    </w:p>
    <w:p w14:paraId="10E98AFF" w14:textId="0C225C3E" w:rsidR="00C57724" w:rsidRDefault="002458CC" w:rsidP="00066E7D">
      <w:pPr>
        <w:spacing w:line="360" w:lineRule="auto"/>
        <w:jc w:val="both"/>
        <w:rPr>
          <w:rFonts w:ascii="Times New Roman" w:hAnsi="Times New Roman" w:cs="Times New Roman"/>
          <w:b/>
          <w:bCs/>
        </w:rPr>
      </w:pPr>
      <w:r>
        <w:rPr>
          <w:rFonts w:ascii="Times New Roman" w:hAnsi="Times New Roman" w:cs="Times New Roman"/>
          <w:b/>
          <w:bCs/>
        </w:rPr>
        <w:t>2.6.1. Collinearity</w:t>
      </w:r>
    </w:p>
    <w:p w14:paraId="3FA7CD52" w14:textId="6E5AAC20" w:rsidR="00C57724" w:rsidRPr="00491063" w:rsidRDefault="00C57724" w:rsidP="00066E7D">
      <w:pPr>
        <w:spacing w:line="360" w:lineRule="auto"/>
        <w:jc w:val="both"/>
        <w:rPr>
          <w:rFonts w:ascii="Times New Roman" w:hAnsi="Times New Roman" w:cs="Times New Roman"/>
        </w:rPr>
      </w:pPr>
      <w:r w:rsidRPr="00125271">
        <w:rPr>
          <w:rFonts w:ascii="Times New Roman" w:hAnsi="Times New Roman" w:cs="Times New Roman"/>
        </w:rPr>
        <w:t>Cramér's V correlation matrix was used to assess pairwise association between categorical predictors. Low to moderate inter-variable correlations were found in the analysis, indicating that there was no significant multicollinearity among the predictors [</w:t>
      </w:r>
      <w:r w:rsidRPr="00125271">
        <w:rPr>
          <w:rFonts w:ascii="Times New Roman" w:hAnsi="Times New Roman" w:cs="Times New Roman"/>
          <w:b/>
          <w:bCs/>
        </w:rPr>
        <w:t>Supplementary Figure S</w:t>
      </w:r>
      <w:r w:rsidR="005133D8">
        <w:rPr>
          <w:rFonts w:ascii="Times New Roman" w:hAnsi="Times New Roman" w:cs="Times New Roman"/>
          <w:b/>
          <w:bCs/>
        </w:rPr>
        <w:t>7</w:t>
      </w:r>
      <w:r w:rsidRPr="00125271">
        <w:rPr>
          <w:rFonts w:ascii="Times New Roman" w:hAnsi="Times New Roman" w:cs="Times New Roman"/>
        </w:rPr>
        <w:t>].</w:t>
      </w:r>
    </w:p>
    <w:p w14:paraId="69AF0E81" w14:textId="17D3D94C" w:rsidR="00CE2A2A" w:rsidRDefault="002458CC" w:rsidP="00CE2A2A">
      <w:pPr>
        <w:spacing w:line="360" w:lineRule="auto"/>
        <w:jc w:val="both"/>
        <w:rPr>
          <w:rFonts w:ascii="Times New Roman" w:hAnsi="Times New Roman" w:cs="Times New Roman"/>
        </w:rPr>
      </w:pPr>
      <w:r>
        <w:rPr>
          <w:rFonts w:ascii="Times New Roman" w:hAnsi="Times New Roman" w:cs="Times New Roman"/>
          <w:b/>
          <w:bCs/>
        </w:rPr>
        <w:t>2.7.</w:t>
      </w:r>
      <w:r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d</w:t>
      </w:r>
      <w:r w:rsidR="00CE2A2A" w:rsidRPr="009345A9">
        <w:rPr>
          <w:rFonts w:ascii="Times New Roman" w:hAnsi="Times New Roman" w:cs="Times New Roman"/>
          <w:b/>
          <w:bCs/>
        </w:rPr>
        <w:t>evelopment</w:t>
      </w:r>
    </w:p>
    <w:p w14:paraId="0C0FEF28" w14:textId="5CB69C15"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F637BE">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623468" w:rsidRPr="00623468">
            <w:rPr>
              <w:rFonts w:ascii="Times New Roman" w:hAnsi="Times New Roman" w:cs="Times New Roman"/>
              <w:color w:val="000000"/>
              <w:vertAlign w:val="superscript"/>
            </w:rPr>
            <w:t>36</w:t>
          </w:r>
        </w:sdtContent>
      </w:sdt>
      <w:r w:rsidRPr="009345A9">
        <w:rPr>
          <w:rFonts w:ascii="Times New Roman" w:hAnsi="Times New Roman" w:cs="Times New Roman"/>
        </w:rPr>
        <w:t>. 2. D</w:t>
      </w:r>
      <w:r w:rsidR="00F637BE">
        <w:rPr>
          <w:rFonts w:ascii="Times New Roman" w:hAnsi="Times New Roman" w:cs="Times New Roman"/>
        </w:rPr>
        <w:t xml:space="preserve">T </w:t>
      </w:r>
      <w:r w:rsidRPr="009345A9">
        <w:rPr>
          <w:rFonts w:ascii="Times New Roman" w:hAnsi="Times New Roman" w:cs="Times New Roman"/>
        </w:rPr>
        <w:t>(rpart)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623468" w:rsidRPr="00623468">
            <w:rPr>
              <w:rFonts w:ascii="Times New Roman" w:hAnsi="Times New Roman" w:cs="Times New Roman"/>
              <w:color w:val="000000"/>
              <w:vertAlign w:val="superscript"/>
            </w:rPr>
            <w:t>37</w:t>
          </w:r>
        </w:sdtContent>
      </w:sdt>
      <w:r w:rsidRPr="009345A9">
        <w:rPr>
          <w:rFonts w:ascii="Times New Roman" w:hAnsi="Times New Roman" w:cs="Times New Roman"/>
        </w:rPr>
        <w:t>. 3.</w:t>
      </w:r>
      <w:r w:rsidR="00E5404B">
        <w:rPr>
          <w:rFonts w:ascii="Times New Roman" w:hAnsi="Times New Roman" w:cs="Times New Roman"/>
        </w:rPr>
        <w:t xml:space="preserve"> </w:t>
      </w:r>
      <w:r w:rsidRPr="009345A9">
        <w:rPr>
          <w:rFonts w:ascii="Times New Roman" w:hAnsi="Times New Roman" w:cs="Times New Roman"/>
        </w:rPr>
        <w:t>KNN-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623468" w:rsidRPr="00623468">
            <w:rPr>
              <w:rFonts w:ascii="Times New Roman" w:hAnsi="Times New Roman" w:cs="Times New Roman"/>
              <w:color w:val="000000"/>
              <w:vertAlign w:val="superscript"/>
            </w:rPr>
            <w:t>38</w:t>
          </w:r>
        </w:sdtContent>
      </w:sdt>
      <w:r w:rsidRPr="009345A9">
        <w:rPr>
          <w:rFonts w:ascii="Times New Roman" w:hAnsi="Times New Roman" w:cs="Times New Roman"/>
        </w:rPr>
        <w:t xml:space="preserve">. 4. </w:t>
      </w:r>
      <w:r w:rsidR="00F637BE">
        <w:rPr>
          <w:rFonts w:ascii="Times New Roman" w:hAnsi="Times New Roman" w:cs="Times New Roman"/>
        </w:rPr>
        <w:t xml:space="preserve">LR </w:t>
      </w:r>
      <w:r w:rsidRPr="009345A9">
        <w:rPr>
          <w:rFonts w:ascii="Times New Roman" w:hAnsi="Times New Roman" w:cs="Times New Roman"/>
        </w:rPr>
        <w:t>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623468" w:rsidRPr="00623468">
            <w:rPr>
              <w:rFonts w:ascii="Times New Roman" w:hAnsi="Times New Roman" w:cs="Times New Roman"/>
              <w:color w:val="000000"/>
              <w:vertAlign w:val="superscript"/>
            </w:rPr>
            <w:t>39</w:t>
          </w:r>
        </w:sdtContent>
      </w:sdt>
      <w:r w:rsidRPr="009345A9">
        <w:rPr>
          <w:rFonts w:ascii="Times New Roman" w:hAnsi="Times New Roman" w:cs="Times New Roman"/>
        </w:rPr>
        <w:t xml:space="preserve">. 5. </w:t>
      </w:r>
      <w:r w:rsidR="00AA210D" w:rsidRPr="009345A9">
        <w:rPr>
          <w:rFonts w:ascii="Times New Roman" w:hAnsi="Times New Roman" w:cs="Times New Roman"/>
        </w:rPr>
        <w:t xml:space="preserve">SVM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623468" w:rsidRPr="00623468">
            <w:rPr>
              <w:rFonts w:ascii="Times New Roman" w:hAnsi="Times New Roman" w:cs="Times New Roman"/>
              <w:color w:val="000000"/>
              <w:vertAlign w:val="superscript"/>
            </w:rPr>
            <w:t>40</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w:t>
      </w:r>
      <w:r w:rsidR="008673FB" w:rsidRPr="00125271">
        <w:rPr>
          <w:rFonts w:ascii="Times New Roman" w:hAnsi="Times New Roman" w:cs="Times New Roman"/>
        </w:rPr>
        <w:t xml:space="preserve">manuscript </w:t>
      </w:r>
      <w:r w:rsidR="00F462AC" w:rsidRPr="00125271">
        <w:rPr>
          <w:rFonts w:ascii="Times New Roman" w:hAnsi="Times New Roman" w:cs="Times New Roman"/>
        </w:rPr>
        <w:t>to ensure robustness and reduce overfitting.</w:t>
      </w:r>
      <w:r w:rsidR="00125271">
        <w:rPr>
          <w:rFonts w:ascii="Times New Roman" w:hAnsi="Times New Roman" w:cs="Times New Roman"/>
        </w:rPr>
        <w:t xml:space="preserve"> </w:t>
      </w:r>
      <w:r w:rsidRPr="009345A9">
        <w:rPr>
          <w:rFonts w:ascii="Times New Roman" w:hAnsi="Times New Roman" w:cs="Times New Roman"/>
        </w:rPr>
        <w:t>The grid-based search strategy was used and hyperparameters searched (tuneLength = 10) to optimize the performance of the model and reduce the issue of overfitting</w:t>
      </w:r>
      <w:r w:rsidR="000B35AE">
        <w:rPr>
          <w:rFonts w:ascii="Times New Roman" w:hAnsi="Times New Roman" w:cs="Times New Roman"/>
        </w:rPr>
        <w:t xml:space="preserve"> </w:t>
      </w:r>
      <w:r w:rsidR="000B35AE" w:rsidRPr="00125271">
        <w:rPr>
          <w:rFonts w:ascii="Times New Roman" w:hAnsi="Times New Roman" w:cs="Times New Roma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623468" w:rsidRPr="00623468">
            <w:rPr>
              <w:rFonts w:ascii="Times New Roman" w:hAnsi="Times New Roman" w:cs="Times New Roman"/>
              <w:color w:val="000000"/>
              <w:vertAlign w:val="superscript"/>
            </w:rPr>
            <w:t>41</w:t>
          </w:r>
        </w:sdtContent>
      </w:sdt>
      <w:r w:rsidRPr="009345A9">
        <w:rPr>
          <w:rFonts w:ascii="Times New Roman" w:hAnsi="Times New Roman" w:cs="Times New Roman"/>
        </w:rPr>
        <w:t xml:space="preserve">. </w:t>
      </w:r>
      <w:r w:rsidR="00D051EB">
        <w:rPr>
          <w:rFonts w:ascii="Times New Roman" w:hAnsi="Times New Roman" w:cs="Times New Roman"/>
          <w:b/>
          <w:bCs/>
        </w:rPr>
        <w:t xml:space="preserve">[see in Supplementary </w:t>
      </w:r>
      <w:r w:rsidR="00DA76D2">
        <w:rPr>
          <w:rFonts w:ascii="Times New Roman" w:hAnsi="Times New Roman" w:cs="Times New Roman"/>
          <w:b/>
          <w:bCs/>
        </w:rPr>
        <w:t>Table</w:t>
      </w:r>
      <w:r w:rsidR="00D051EB">
        <w:rPr>
          <w:rFonts w:ascii="Times New Roman" w:hAnsi="Times New Roman" w:cs="Times New Roman"/>
          <w:b/>
          <w:bCs/>
        </w:rPr>
        <w:t xml:space="preserve"> S2]</w:t>
      </w:r>
    </w:p>
    <w:p w14:paraId="6945FE99" w14:textId="0A20B18E"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2.8.</w:t>
      </w:r>
      <w:r w:rsidRPr="009345A9">
        <w:rPr>
          <w:rFonts w:ascii="Times New Roman" w:hAnsi="Times New Roman" w:cs="Times New Roman"/>
          <w:b/>
          <w:bCs/>
        </w:rPr>
        <w:t xml:space="preserve"> Classification</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erformance </w:t>
      </w:r>
      <w:r w:rsidR="00AA210D">
        <w:rPr>
          <w:rFonts w:ascii="Times New Roman" w:hAnsi="Times New Roman" w:cs="Times New Roman"/>
          <w:b/>
          <w:bCs/>
        </w:rPr>
        <w:t>m</w:t>
      </w:r>
      <w:r w:rsidR="00CE2A2A" w:rsidRPr="009345A9">
        <w:rPr>
          <w:rFonts w:ascii="Times New Roman" w:hAnsi="Times New Roman" w:cs="Times New Roman"/>
          <w:b/>
          <w:bCs/>
        </w:rPr>
        <w:t>etrics</w:t>
      </w:r>
    </w:p>
    <w:p w14:paraId="3D4534D5" w14:textId="150782B5"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623468" w:rsidRPr="00623468">
            <w:rPr>
              <w:rFonts w:ascii="Times New Roman" w:hAnsi="Times New Roman" w:cs="Times New Roman"/>
              <w:color w:val="000000"/>
              <w:vertAlign w:val="superscript"/>
            </w:rPr>
            <w:t>42</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382627845"/>
          <w:placeholder>
            <w:docPart w:val="DefaultPlaceholder_-1854013440"/>
          </w:placeholder>
        </w:sdtPr>
        <w:sdtContent>
          <w:r w:rsidR="00623468" w:rsidRPr="00623468">
            <w:rPr>
              <w:rFonts w:ascii="Times New Roman" w:hAnsi="Times New Roman" w:cs="Times New Roman"/>
              <w:color w:val="000000"/>
              <w:vertAlign w:val="superscript"/>
            </w:rPr>
            <w:t>43</w:t>
          </w:r>
        </w:sdtContent>
      </w:sdt>
      <w:r w:rsidRPr="009345A9">
        <w:rPr>
          <w:rFonts w:ascii="Times New Roman" w:hAnsi="Times New Roman" w:cs="Times New Roman"/>
        </w:rPr>
        <w:t xml:space="preserve">. Precision is a measure of the ratio of the number of cases that are predicted to be positive to the actual positive </w:t>
      </w:r>
      <w:r w:rsidR="00BD043B" w:rsidRPr="009345A9">
        <w:rPr>
          <w:rFonts w:ascii="Times New Roman" w:hAnsi="Times New Roman" w:cs="Times New Roman"/>
        </w:rPr>
        <w:t>cases</w:t>
      </w:r>
      <w:r w:rsidR="00BD043B">
        <w:rPr>
          <w:rFonts w:ascii="Times New Roman" w:hAnsi="Times New Roman" w:cs="Times New Roman"/>
        </w:rPr>
        <w:t>.</w:t>
      </w:r>
      <w:r w:rsidRPr="009345A9">
        <w:rPr>
          <w:rFonts w:ascii="Times New Roman" w:hAnsi="Times New Roman" w:cs="Times New Roman"/>
        </w:rPr>
        <w:t xml:space="preserve">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13523618"/>
          <w:placeholder>
            <w:docPart w:val="DefaultPlaceholder_-1854013440"/>
          </w:placeholder>
        </w:sdtPr>
        <w:sdtContent>
          <w:r w:rsidR="00623468" w:rsidRPr="00623468">
            <w:rPr>
              <w:rFonts w:ascii="Times New Roman" w:hAnsi="Times New Roman" w:cs="Times New Roman"/>
              <w:color w:val="000000"/>
              <w:vertAlign w:val="superscript"/>
            </w:rPr>
            <w:t>44</w:t>
          </w:r>
        </w:sdtContent>
      </w:sdt>
      <w:r w:rsidRPr="009345A9">
        <w:rPr>
          <w:rFonts w:ascii="Times New Roman" w:hAnsi="Times New Roman" w:cs="Times New Roman"/>
        </w:rPr>
        <w:t xml:space="preserve">. Accurately, precision and recall describe the trade-off between falsely classifying negative cases as positive and not classifying positive </w:t>
      </w:r>
      <w:r w:rsidR="00BD043B" w:rsidRPr="009345A9">
        <w:rPr>
          <w:rFonts w:ascii="Times New Roman" w:hAnsi="Times New Roman" w:cs="Times New Roman"/>
        </w:rPr>
        <w:t>cases</w:t>
      </w:r>
      <w:r w:rsidR="00BD043B">
        <w:rPr>
          <w:rFonts w:ascii="Times New Roman" w:hAnsi="Times New Roman" w:cs="Times New Roman"/>
        </w:rPr>
        <w:t>.</w:t>
      </w:r>
      <w:r w:rsidRPr="009345A9">
        <w:rPr>
          <w:rFonts w:ascii="Times New Roman" w:hAnsi="Times New Roman" w:cs="Times New Roman"/>
        </w:rPr>
        <w:t xml:space="preserve"> The F1-score is the harmonic mean between precision and recall, which is a 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623468" w:rsidRPr="00623468">
            <w:rPr>
              <w:rFonts w:ascii="Times New Roman" w:hAnsi="Times New Roman" w:cs="Times New Roman"/>
              <w:color w:val="000000"/>
              <w:vertAlign w:val="superscript"/>
            </w:rPr>
            <w:t>45</w:t>
          </w:r>
        </w:sdtContent>
      </w:sdt>
      <w:r w:rsidRPr="009345A9">
        <w:rPr>
          <w:rFonts w:ascii="Times New Roman" w:hAnsi="Times New Roman" w:cs="Times New Roman"/>
        </w:rPr>
        <w:t xml:space="preserve">. The MCC is a more detailed metric of binary classification </w:t>
      </w:r>
      <w:r w:rsidRPr="009345A9">
        <w:rPr>
          <w:rFonts w:ascii="Times New Roman" w:hAnsi="Times New Roman" w:cs="Times New Roman"/>
        </w:rPr>
        <w:lastRenderedPageBreak/>
        <w:t>performance since it uses each of the four elements of the confusion matrix</w:t>
      </w:r>
      <w:r w:rsidR="0017663A">
        <w:rPr>
          <w:rFonts w:ascii="Times New Roman" w:hAnsi="Times New Roman" w:cs="Times New Roman"/>
        </w:rPr>
        <w:t xml:space="preserve"> </w:t>
      </w:r>
      <w:r w:rsidRPr="009345A9">
        <w:rPr>
          <w:rFonts w:ascii="Times New Roman" w:hAnsi="Times New Roman" w:cs="Times New Roman"/>
        </w:rPr>
        <w:t>.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852309877"/>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
          <w:id w:val="449207619"/>
          <w:placeholder>
            <w:docPart w:val="DefaultPlaceholder_-1854013440"/>
          </w:placeholder>
        </w:sdtPr>
        <w:sdtContent>
          <w:r w:rsidR="00623468" w:rsidRPr="00623468">
            <w:rPr>
              <w:rFonts w:ascii="Times New Roman" w:hAnsi="Times New Roman" w:cs="Times New Roman"/>
              <w:color w:val="000000"/>
              <w:vertAlign w:val="superscript"/>
            </w:rPr>
            <w:t>47</w:t>
          </w:r>
        </w:sdtContent>
      </w:sdt>
      <w:r w:rsidRPr="009345A9">
        <w:rPr>
          <w:rFonts w:ascii="Times New Roman" w:hAnsi="Times New Roman" w:cs="Times New Roman"/>
        </w:rPr>
        <w:t>.</w:t>
      </w:r>
    </w:p>
    <w:p w14:paraId="20366529" w14:textId="798EAB23"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2.9.</w:t>
      </w:r>
      <w:r w:rsidRPr="009345A9">
        <w:rPr>
          <w:rFonts w:ascii="Times New Roman" w:hAnsi="Times New Roman" w:cs="Times New Roman"/>
          <w:b/>
          <w:bCs/>
        </w:rPr>
        <w:t xml:space="preserve"> Discrimination</w:t>
      </w:r>
      <w:r w:rsidR="00CE2A2A" w:rsidRPr="009345A9">
        <w:rPr>
          <w:rFonts w:ascii="Times New Roman" w:hAnsi="Times New Roman" w:cs="Times New Roman"/>
          <w:b/>
          <w:bCs/>
        </w:rPr>
        <w:t xml:space="preserve">, </w:t>
      </w:r>
      <w:r w:rsidR="00AA210D">
        <w:rPr>
          <w:rFonts w:ascii="Times New Roman" w:hAnsi="Times New Roman" w:cs="Times New Roman"/>
          <w:b/>
          <w:bCs/>
        </w:rPr>
        <w:t>c</w:t>
      </w:r>
      <w:r w:rsidR="00CE2A2A" w:rsidRPr="009345A9">
        <w:rPr>
          <w:rFonts w:ascii="Times New Roman" w:hAnsi="Times New Roman" w:cs="Times New Roman"/>
          <w:b/>
          <w:bCs/>
        </w:rPr>
        <w:t xml:space="preserve">alibration and </w:t>
      </w:r>
      <w:r w:rsidR="00AA210D">
        <w:rPr>
          <w:rFonts w:ascii="Times New Roman" w:hAnsi="Times New Roman" w:cs="Times New Roman"/>
          <w:b/>
          <w:bCs/>
        </w:rPr>
        <w:t>c</w:t>
      </w:r>
      <w:r w:rsidR="00CE2A2A"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19958EDC" w:rsidR="00CE2A2A" w:rsidRDefault="00125271" w:rsidP="00CE2A2A">
      <w:pPr>
        <w:spacing w:line="360" w:lineRule="auto"/>
        <w:jc w:val="both"/>
        <w:rPr>
          <w:rFonts w:ascii="Times New Roman" w:hAnsi="Times New Roman" w:cs="Times New Roman"/>
        </w:rPr>
      </w:pPr>
      <w:r w:rsidRPr="00125271">
        <w:rPr>
          <w:rFonts w:ascii="Times New Roman" w:hAnsi="Times New Roman" w:cs="Times New Roman"/>
        </w:rPr>
        <w:t xml:space="preserve">AUROC curves were used to assess model discrimination and sensitivity-specificity trade-offs across models.  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 </w:t>
      </w:r>
      <w:r w:rsidR="00845AEB">
        <w:t xml:space="preserve"> </w:t>
      </w:r>
      <w:r w:rsidR="00845AEB" w:rsidRPr="00E6456B">
        <w:rPr>
          <w:rFonts w:ascii="Times New Roman" w:hAnsi="Times New Roman" w:cs="Times New Roman"/>
          <w:highlight w:val="green"/>
        </w:rPr>
        <w:t>Model calibration was measured using the Brier Score, with values closer to 0 indicating better-calibrated predictions.</w:t>
      </w:r>
      <w:r w:rsidR="00845AEB">
        <w:t xml:space="preserve"> </w:t>
      </w:r>
      <w:r w:rsidRPr="00125271">
        <w:rPr>
          <w:rFonts w:ascii="Times New Roman" w:hAnsi="Times New Roman" w:cs="Times New Roman"/>
        </w:rPr>
        <w:t xml:space="preserve">To assess the potential public health utilization of the best performing model, this study used a DCA using the </w:t>
      </w:r>
      <w:r w:rsidRPr="00125271">
        <w:rPr>
          <w:rFonts w:ascii="Times New Roman" w:hAnsi="Times New Roman" w:cs="Times New Roman"/>
          <w:i/>
          <w:iCs/>
        </w:rPr>
        <w:t xml:space="preserve">rmda </w:t>
      </w:r>
      <w:r w:rsidRPr="00125271">
        <w:rPr>
          <w:rFonts w:ascii="Times New Roman" w:hAnsi="Times New Roman" w:cs="Times New Roman"/>
        </w:rPr>
        <w:t>package</w:t>
      </w:r>
      <w:r w:rsidRPr="00125271">
        <w:rPr>
          <w:rFonts w:ascii="Times New Roman" w:hAnsi="Times New Roman" w:cs="Times New Roman"/>
          <w:i/>
          <w:iCs/>
        </w:rPr>
        <w:t xml:space="preserve"> </w:t>
      </w:r>
      <w:r w:rsidRPr="00125271">
        <w:rPr>
          <w:rFonts w:ascii="Times New Roman" w:hAnsi="Times New Roman" w:cs="Times New Roman"/>
        </w:rPr>
        <w:t>in</w:t>
      </w:r>
      <w:r w:rsidRPr="00125271">
        <w:rPr>
          <w:rFonts w:ascii="Times New Roman" w:hAnsi="Times New Roman" w:cs="Times New Roman"/>
          <w:i/>
          <w:iCs/>
        </w:rPr>
        <w:t xml:space="preserve"> </w:t>
      </w:r>
      <w:r w:rsidRPr="00125271">
        <w:rPr>
          <w:rFonts w:ascii="Times New Roman" w:hAnsi="Times New Roman" w:cs="Times New Roman"/>
        </w:rPr>
        <w:t>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distribution of complementary maternal health assistance based on predicted risk thresholds using decision framework indicates programmatic decision-making</w:t>
      </w:r>
      <w:r w:rsidR="00CE2A2A" w:rsidRPr="009345A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623468" w:rsidRPr="00623468">
            <w:rPr>
              <w:rFonts w:ascii="Times New Roman" w:hAnsi="Times New Roman" w:cs="Times New Roman"/>
              <w:color w:val="000000"/>
              <w:vertAlign w:val="superscript"/>
            </w:rPr>
            <w:t>48</w:t>
          </w:r>
        </w:sdtContent>
      </w:sdt>
      <w:r w:rsidR="00CE2A2A" w:rsidRPr="009345A9">
        <w:rPr>
          <w:rFonts w:ascii="Times New Roman" w:hAnsi="Times New Roman" w:cs="Times New Roman"/>
        </w:rPr>
        <w:t xml:space="preserve">. </w:t>
      </w:r>
    </w:p>
    <w:p w14:paraId="10153BF7" w14:textId="37478459" w:rsidR="00CE2A2A" w:rsidRPr="009345A9" w:rsidRDefault="00F11E96" w:rsidP="00CE2A2A">
      <w:pPr>
        <w:spacing w:line="360" w:lineRule="auto"/>
        <w:jc w:val="both"/>
        <w:rPr>
          <w:rFonts w:ascii="Times New Roman" w:hAnsi="Times New Roman" w:cs="Times New Roman"/>
          <w:b/>
          <w:bCs/>
        </w:rPr>
      </w:pPr>
      <w:r>
        <w:rPr>
          <w:rFonts w:ascii="Times New Roman" w:hAnsi="Times New Roman" w:cs="Times New Roman"/>
          <w:b/>
          <w:bCs/>
        </w:rPr>
        <w:t>2.</w:t>
      </w:r>
      <w:r w:rsidR="00E6456B">
        <w:rPr>
          <w:rFonts w:ascii="Times New Roman" w:hAnsi="Times New Roman" w:cs="Times New Roman"/>
          <w:b/>
          <w:bCs/>
        </w:rPr>
        <w:t>10.</w:t>
      </w:r>
      <w:r w:rsidR="00E6456B"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i</w:t>
      </w:r>
      <w:r w:rsidR="00CE2A2A" w:rsidRPr="009345A9">
        <w:rPr>
          <w:rFonts w:ascii="Times New Roman" w:hAnsi="Times New Roman" w:cs="Times New Roman"/>
          <w:b/>
          <w:bCs/>
        </w:rPr>
        <w:t xml:space="preserve">nterpretability </w:t>
      </w:r>
    </w:p>
    <w:p w14:paraId="19AA2AC8" w14:textId="2531A6B3"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132320769"/>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00961E58">
        <w:rPr>
          <w:rFonts w:ascii="Times New Roman" w:hAnsi="Times New Roman" w:cs="Times New Roman"/>
        </w:rPr>
        <w:t xml:space="preserve"> .</w:t>
      </w:r>
    </w:p>
    <w:p w14:paraId="3037E90A" w14:textId="79F7CC95" w:rsidR="00CE2A2A" w:rsidRDefault="00F11E96" w:rsidP="00CE2A2A">
      <w:pPr>
        <w:spacing w:line="360" w:lineRule="auto"/>
        <w:jc w:val="both"/>
        <w:rPr>
          <w:rFonts w:ascii="Times New Roman" w:hAnsi="Times New Roman" w:cs="Times New Roman"/>
          <w:b/>
          <w:bCs/>
        </w:rPr>
      </w:pPr>
      <w:r>
        <w:rPr>
          <w:rFonts w:ascii="Times New Roman" w:hAnsi="Times New Roman" w:cs="Times New Roman"/>
          <w:b/>
          <w:bCs/>
        </w:rPr>
        <w:lastRenderedPageBreak/>
        <w:t>2.11.</w:t>
      </w:r>
      <w:r w:rsidRPr="009345A9">
        <w:rPr>
          <w:rFonts w:ascii="Times New Roman" w:hAnsi="Times New Roman" w:cs="Times New Roman"/>
          <w:b/>
          <w:bCs/>
        </w:rPr>
        <w:t xml:space="preserve"> Spatial</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rediction and </w:t>
      </w:r>
      <w:r w:rsidR="00AA210D">
        <w:rPr>
          <w:rFonts w:ascii="Times New Roman" w:hAnsi="Times New Roman" w:cs="Times New Roman"/>
          <w:b/>
          <w:bCs/>
        </w:rPr>
        <w:t>s</w:t>
      </w:r>
      <w:r w:rsidR="00CE2A2A" w:rsidRPr="009345A9">
        <w:rPr>
          <w:rFonts w:ascii="Times New Roman" w:hAnsi="Times New Roman" w:cs="Times New Roman"/>
          <w:b/>
          <w:bCs/>
        </w:rPr>
        <w:t xml:space="preserve">ubgroup </w:t>
      </w:r>
      <w:r w:rsidR="00AA210D">
        <w:rPr>
          <w:rFonts w:ascii="Times New Roman" w:hAnsi="Times New Roman" w:cs="Times New Roman"/>
          <w:b/>
          <w:bCs/>
        </w:rPr>
        <w:t>a</w:t>
      </w:r>
      <w:r w:rsidR="00CE2A2A" w:rsidRPr="009345A9">
        <w:rPr>
          <w:rFonts w:ascii="Times New Roman" w:hAnsi="Times New Roman" w:cs="Times New Roman"/>
          <w:b/>
          <w:bCs/>
        </w:rPr>
        <w:t>nalysis</w:t>
      </w:r>
    </w:p>
    <w:p w14:paraId="7D7C446F" w14:textId="680EDD93" w:rsidR="005715A1" w:rsidRDefault="00CE2A2A" w:rsidP="005715A1">
      <w:pPr>
        <w:spacing w:line="360" w:lineRule="auto"/>
        <w:jc w:val="both"/>
        <w:rPr>
          <w:rFonts w:ascii="Times New Roman" w:hAnsi="Times New Roman" w:cs="Times New Roman"/>
        </w:rPr>
      </w:pPr>
      <w:r w:rsidRPr="009345A9">
        <w:rPr>
          <w:rFonts w:ascii="Times New Roman" w:hAnsi="Times New Roman" w:cs="Times New Roman"/>
        </w:rPr>
        <w:t xml:space="preserve"> </w:t>
      </w:r>
      <w:r w:rsidR="005715A1" w:rsidRPr="00125271">
        <w:rPr>
          <w:rFonts w:ascii="Times New Roman" w:hAnsi="Times New Roman" w:cs="Times New Roman"/>
        </w:rPr>
        <w:t xml:space="preserve">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w:t>
      </w:r>
      <w:r w:rsidR="005715A1" w:rsidRPr="00F47601">
        <w:rPr>
          <w:rFonts w:ascii="Times New Roman" w:hAnsi="Times New Roman" w:cs="Times New Roman"/>
          <w:highlight w:val="green"/>
        </w:rPr>
        <w:t>Additionally, no uncertainty, inferential spatial modeling, or spatial smoothing were used; thus, the findings maps were constructed as descriptive visualization rather than spatial inference.</w:t>
      </w:r>
    </w:p>
    <w:p w14:paraId="67866CCA" w14:textId="183D3D55" w:rsidR="00770311" w:rsidRPr="00125271" w:rsidRDefault="00F11E96" w:rsidP="00CE2A2A">
      <w:pPr>
        <w:spacing w:line="360" w:lineRule="auto"/>
        <w:jc w:val="both"/>
        <w:rPr>
          <w:rFonts w:ascii="Times New Roman" w:hAnsi="Times New Roman" w:cs="Times New Roman"/>
          <w:b/>
          <w:bCs/>
        </w:rPr>
      </w:pPr>
      <w:r>
        <w:rPr>
          <w:rFonts w:ascii="Times New Roman" w:hAnsi="Times New Roman" w:cs="Times New Roman"/>
          <w:b/>
          <w:bCs/>
        </w:rPr>
        <w:t>2.12.</w:t>
      </w:r>
      <w:r w:rsidRPr="00125271">
        <w:rPr>
          <w:rFonts w:ascii="Times New Roman" w:hAnsi="Times New Roman" w:cs="Times New Roman"/>
          <w:b/>
          <w:bCs/>
        </w:rPr>
        <w:t xml:space="preserve"> Sensitivity</w:t>
      </w:r>
      <w:r w:rsidR="00770311" w:rsidRPr="00125271">
        <w:rPr>
          <w:rFonts w:ascii="Times New Roman" w:hAnsi="Times New Roman" w:cs="Times New Roman"/>
          <w:b/>
          <w:bCs/>
        </w:rPr>
        <w:t xml:space="preserve"> Analysis</w:t>
      </w:r>
    </w:p>
    <w:p w14:paraId="77C91993" w14:textId="212B1687" w:rsidR="00770311" w:rsidRDefault="00770311" w:rsidP="00CE2A2A">
      <w:pPr>
        <w:spacing w:line="360" w:lineRule="auto"/>
        <w:jc w:val="both"/>
        <w:rPr>
          <w:rFonts w:ascii="Times New Roman" w:hAnsi="Times New Roman" w:cs="Times New Roman"/>
        </w:rPr>
      </w:pPr>
      <w:r w:rsidRPr="00125271">
        <w:rPr>
          <w:rFonts w:ascii="Times New Roman" w:hAnsi="Times New Roman" w:cs="Times New Roman"/>
        </w:rPr>
        <w:t>Additionally, a survey-weighted logistic regression models were fitted in STATA-17 integrating sampling weights (v005), primary sampling units (v021), and stratification (v022) employing the svyset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125271">
        <w:rPr>
          <w:rFonts w:ascii="Times New Roman" w:hAnsi="Times New Roman" w:cs="Times New Roman"/>
          <w:b/>
          <w:bCs/>
        </w:rPr>
        <w:t>Supplementary Table S4</w:t>
      </w:r>
      <w:r w:rsidRPr="00125271">
        <w:rPr>
          <w:rFonts w:ascii="Times New Roman" w:hAnsi="Times New Roman" w:cs="Times New Roman"/>
        </w:rPr>
        <w:t>].</w:t>
      </w:r>
    </w:p>
    <w:p w14:paraId="5C802A85" w14:textId="378C9A6D" w:rsidR="00C44FB7" w:rsidRPr="00C44FB7" w:rsidRDefault="00C44FB7" w:rsidP="00C44FB7">
      <w:pPr>
        <w:spacing w:line="360" w:lineRule="auto"/>
        <w:jc w:val="both"/>
        <w:rPr>
          <w:rFonts w:ascii="Times New Roman" w:hAnsi="Times New Roman" w:cs="Times New Roman"/>
          <w:b/>
          <w:bCs/>
          <w:highlight w:val="green"/>
        </w:rPr>
      </w:pPr>
      <w:r w:rsidRPr="00D67F4D">
        <w:rPr>
          <w:rFonts w:ascii="Times New Roman" w:hAnsi="Times New Roman" w:cs="Times New Roman"/>
          <w:b/>
          <w:bCs/>
        </w:rPr>
        <w:t xml:space="preserve"> </w:t>
      </w:r>
      <w:r w:rsidRPr="00C44FB7">
        <w:rPr>
          <w:rFonts w:ascii="Times New Roman" w:hAnsi="Times New Roman" w:cs="Times New Roman"/>
          <w:highlight w:val="green"/>
        </w:rPr>
        <w:t>A sensitivity analysis applied to assess the validity of the key RF model and evaluate the role of different class imbalance handling approaches on predictive performance and feature importance.</w:t>
      </w:r>
    </w:p>
    <w:p w14:paraId="3BEC0CC7" w14:textId="5AD3B82A" w:rsidR="00C44FB7" w:rsidRPr="00C44FB7" w:rsidRDefault="00F11E96" w:rsidP="00C44FB7">
      <w:pPr>
        <w:spacing w:line="360" w:lineRule="auto"/>
        <w:jc w:val="both"/>
        <w:rPr>
          <w:rFonts w:ascii="Times New Roman" w:hAnsi="Times New Roman" w:cs="Times New Roman"/>
          <w:b/>
          <w:bCs/>
          <w:highlight w:val="green"/>
        </w:rPr>
      </w:pPr>
      <w:r>
        <w:rPr>
          <w:rFonts w:ascii="Times New Roman" w:hAnsi="Times New Roman" w:cs="Times New Roman"/>
          <w:b/>
          <w:bCs/>
          <w:highlight w:val="green"/>
        </w:rPr>
        <w:t xml:space="preserve">2.13. </w:t>
      </w:r>
      <w:r w:rsidR="00C44FB7" w:rsidRPr="00C44FB7">
        <w:rPr>
          <w:rFonts w:ascii="Times New Roman" w:hAnsi="Times New Roman" w:cs="Times New Roman"/>
          <w:b/>
          <w:bCs/>
          <w:highlight w:val="green"/>
        </w:rPr>
        <w:t>Class Imbalance</w:t>
      </w:r>
    </w:p>
    <w:p w14:paraId="69B30DAD" w14:textId="77777777" w:rsidR="00C44FB7" w:rsidRPr="00C44FB7" w:rsidRDefault="00C44FB7" w:rsidP="00C44FB7">
      <w:pPr>
        <w:spacing w:line="360" w:lineRule="auto"/>
        <w:jc w:val="both"/>
        <w:rPr>
          <w:rFonts w:ascii="Times New Roman" w:hAnsi="Times New Roman" w:cs="Times New Roman"/>
          <w:highlight w:val="green"/>
        </w:rPr>
      </w:pPr>
      <w:r w:rsidRPr="00C44FB7">
        <w:rPr>
          <w:rFonts w:ascii="Times New Roman" w:hAnsi="Times New Roman" w:cs="Times New Roman"/>
          <w:highlight w:val="green"/>
        </w:rPr>
        <w:t>The training dataset showed notable class imbalance, with the minority ("Unskilled") class accounting for 9.6% of observations and the majority ("Skilled") class comprising 90.4%. All models were implemented using the Boruta-selected input features.</w:t>
      </w:r>
    </w:p>
    <w:p w14:paraId="15208875" w14:textId="4CCDB057" w:rsidR="00C44FB7" w:rsidRPr="00C44FB7" w:rsidRDefault="00F11E96" w:rsidP="00C44FB7">
      <w:pPr>
        <w:spacing w:line="360" w:lineRule="auto"/>
        <w:jc w:val="both"/>
        <w:rPr>
          <w:rFonts w:ascii="Times New Roman" w:hAnsi="Times New Roman" w:cs="Times New Roman"/>
          <w:b/>
          <w:bCs/>
          <w:highlight w:val="green"/>
        </w:rPr>
      </w:pPr>
      <w:r>
        <w:rPr>
          <w:rFonts w:ascii="Times New Roman" w:hAnsi="Times New Roman" w:cs="Times New Roman"/>
          <w:b/>
          <w:bCs/>
          <w:highlight w:val="green"/>
        </w:rPr>
        <w:t xml:space="preserve">2.14. </w:t>
      </w:r>
      <w:r w:rsidR="00C44FB7" w:rsidRPr="00C44FB7">
        <w:rPr>
          <w:rFonts w:ascii="Times New Roman" w:hAnsi="Times New Roman" w:cs="Times New Roman"/>
          <w:b/>
          <w:bCs/>
          <w:highlight w:val="green"/>
        </w:rPr>
        <w:t>SMOTE-Based Random Forest</w:t>
      </w:r>
    </w:p>
    <w:p w14:paraId="1C1FA57B" w14:textId="13CAF720" w:rsidR="00C44FB7" w:rsidRPr="00C44FB7" w:rsidRDefault="00C44FB7" w:rsidP="00C44FB7">
      <w:pPr>
        <w:spacing w:line="360" w:lineRule="auto"/>
        <w:jc w:val="both"/>
        <w:rPr>
          <w:rFonts w:ascii="Times New Roman" w:hAnsi="Times New Roman" w:cs="Times New Roman"/>
          <w:highlight w:val="green"/>
        </w:rPr>
      </w:pPr>
      <w:r w:rsidRPr="00C44FB7">
        <w:rPr>
          <w:rFonts w:ascii="Times New Roman" w:hAnsi="Times New Roman" w:cs="Times New Roman"/>
          <w:highlight w:val="green"/>
        </w:rPr>
        <w:t xml:space="preserve">The primary RF model conducted the SMOTE to stability the training data at a 1:1 ratio. The model was trained using 500 trees with the default </w:t>
      </w:r>
      <w:r w:rsidRPr="00C44FB7">
        <w:rPr>
          <w:rFonts w:ascii="Times New Roman" w:hAnsi="Times New Roman" w:cs="Times New Roman"/>
          <w:i/>
          <w:iCs/>
          <w:highlight w:val="green"/>
        </w:rPr>
        <w:t>mtry</w:t>
      </w:r>
      <w:r w:rsidRPr="00C44FB7">
        <w:rPr>
          <w:rFonts w:ascii="Times New Roman" w:hAnsi="Times New Roman" w:cs="Times New Roman"/>
          <w:highlight w:val="green"/>
        </w:rPr>
        <w:t xml:space="preserve"> parameter and assessed on an independent test set</w:t>
      </w:r>
      <w:sdt>
        <w:sdtPr>
          <w:rPr>
            <w:rFonts w:ascii="Times New Roman" w:hAnsi="Times New Roman" w:cs="Times New Roman"/>
            <w:color w:val="000000"/>
            <w:highlight w:val="green"/>
            <w:vertAlign w:val="superscript"/>
          </w:rPr>
          <w:tag w:val="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796491763"/>
          <w:placeholder>
            <w:docPart w:val="DefaultPlaceholder_-1854013440"/>
          </w:placeholder>
        </w:sdtPr>
        <w:sdtContent>
          <w:r w:rsidR="00623468" w:rsidRPr="00623468">
            <w:rPr>
              <w:rFonts w:ascii="Times New Roman" w:hAnsi="Times New Roman" w:cs="Times New Roman"/>
              <w:color w:val="000000"/>
              <w:highlight w:val="green"/>
              <w:vertAlign w:val="superscript"/>
            </w:rPr>
            <w:t>10</w:t>
          </w:r>
        </w:sdtContent>
      </w:sdt>
      <w:r w:rsidRPr="00C44FB7">
        <w:rPr>
          <w:rFonts w:ascii="Times New Roman" w:hAnsi="Times New Roman" w:cs="Times New Roman"/>
          <w:highlight w:val="green"/>
        </w:rPr>
        <w:t>.</w:t>
      </w:r>
    </w:p>
    <w:p w14:paraId="051C2346" w14:textId="5D004E0C" w:rsidR="00C44FB7" w:rsidRPr="00C44FB7" w:rsidRDefault="00F11E96" w:rsidP="00C44FB7">
      <w:pPr>
        <w:spacing w:line="360" w:lineRule="auto"/>
        <w:jc w:val="both"/>
        <w:rPr>
          <w:rFonts w:ascii="Times New Roman" w:hAnsi="Times New Roman" w:cs="Times New Roman"/>
          <w:b/>
          <w:bCs/>
          <w:highlight w:val="green"/>
        </w:rPr>
      </w:pPr>
      <w:r>
        <w:rPr>
          <w:rFonts w:ascii="Times New Roman" w:hAnsi="Times New Roman" w:cs="Times New Roman"/>
          <w:b/>
          <w:bCs/>
          <w:highlight w:val="green"/>
        </w:rPr>
        <w:lastRenderedPageBreak/>
        <w:t>2.15.</w:t>
      </w:r>
      <w:r w:rsidRPr="00C44FB7">
        <w:rPr>
          <w:rFonts w:ascii="Times New Roman" w:hAnsi="Times New Roman" w:cs="Times New Roman"/>
          <w:b/>
          <w:bCs/>
          <w:highlight w:val="green"/>
        </w:rPr>
        <w:t xml:space="preserve"> Class</w:t>
      </w:r>
      <w:r w:rsidR="00C44FB7" w:rsidRPr="00C44FB7">
        <w:rPr>
          <w:rFonts w:ascii="Times New Roman" w:hAnsi="Times New Roman" w:cs="Times New Roman"/>
          <w:b/>
          <w:bCs/>
          <w:highlight w:val="green"/>
        </w:rPr>
        <w:t>-Weighted Random Forest</w:t>
      </w:r>
    </w:p>
    <w:p w14:paraId="2381E1C3" w14:textId="79840C8A" w:rsidR="00C44FB7" w:rsidRPr="00C44FB7" w:rsidRDefault="00C44FB7" w:rsidP="00C44FB7">
      <w:pPr>
        <w:spacing w:line="360" w:lineRule="auto"/>
        <w:jc w:val="both"/>
        <w:rPr>
          <w:rFonts w:ascii="Times New Roman" w:hAnsi="Times New Roman" w:cs="Times New Roman"/>
          <w:highlight w:val="green"/>
        </w:rPr>
      </w:pPr>
      <w:r w:rsidRPr="00C44FB7">
        <w:rPr>
          <w:rFonts w:ascii="Times New Roman" w:hAnsi="Times New Roman" w:cs="Times New Roman"/>
          <w:highlight w:val="green"/>
        </w:rPr>
        <w:t>A cost-sensitive RF model was implemented by transmission reverse class-proportion weights to penalize misclassification of the minority class. The model was trained using the same hyperparameters as the primary RF model</w:t>
      </w:r>
      <w:r w:rsidR="00623468">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6011444"/>
          <w:placeholder>
            <w:docPart w:val="DefaultPlaceholder_-1854013440"/>
          </w:placeholder>
        </w:sdtPr>
        <w:sdtContent>
          <w:r w:rsidR="00623468" w:rsidRPr="00623468">
            <w:rPr>
              <w:rFonts w:ascii="Times New Roman" w:hAnsi="Times New Roman" w:cs="Times New Roman"/>
              <w:color w:val="000000"/>
              <w:highlight w:val="green"/>
              <w:vertAlign w:val="superscript"/>
            </w:rPr>
            <w:t>35</w:t>
          </w:r>
        </w:sdtContent>
      </w:sdt>
      <w:r w:rsidRPr="00C44FB7">
        <w:rPr>
          <w:rFonts w:ascii="Times New Roman" w:hAnsi="Times New Roman" w:cs="Times New Roman"/>
          <w:highlight w:val="green"/>
        </w:rPr>
        <w:t>.</w:t>
      </w:r>
    </w:p>
    <w:p w14:paraId="48BECB8F" w14:textId="5196FCB3" w:rsidR="00C44FB7" w:rsidRPr="00C44FB7" w:rsidRDefault="00F11E96" w:rsidP="00C44FB7">
      <w:pPr>
        <w:spacing w:line="360" w:lineRule="auto"/>
        <w:jc w:val="both"/>
        <w:rPr>
          <w:rFonts w:ascii="Times New Roman" w:hAnsi="Times New Roman" w:cs="Times New Roman"/>
          <w:b/>
          <w:bCs/>
          <w:highlight w:val="green"/>
        </w:rPr>
      </w:pPr>
      <w:r>
        <w:rPr>
          <w:rFonts w:ascii="Times New Roman" w:hAnsi="Times New Roman" w:cs="Times New Roman"/>
          <w:b/>
          <w:bCs/>
          <w:highlight w:val="green"/>
        </w:rPr>
        <w:t>2.16.</w:t>
      </w:r>
      <w:r w:rsidRPr="00C44FB7">
        <w:rPr>
          <w:rFonts w:ascii="Times New Roman" w:hAnsi="Times New Roman" w:cs="Times New Roman"/>
          <w:b/>
          <w:bCs/>
          <w:highlight w:val="green"/>
        </w:rPr>
        <w:t xml:space="preserve"> Balanced</w:t>
      </w:r>
      <w:r w:rsidR="00C44FB7" w:rsidRPr="00C44FB7">
        <w:rPr>
          <w:rFonts w:ascii="Times New Roman" w:hAnsi="Times New Roman" w:cs="Times New Roman"/>
          <w:b/>
          <w:bCs/>
          <w:highlight w:val="green"/>
        </w:rPr>
        <w:t xml:space="preserve"> Random Forest</w:t>
      </w:r>
    </w:p>
    <w:p w14:paraId="5A93FEFF" w14:textId="52C7EC3E" w:rsidR="00C44FB7" w:rsidRPr="00D67F4D" w:rsidRDefault="00C44FB7" w:rsidP="00C44FB7">
      <w:pPr>
        <w:spacing w:line="360" w:lineRule="auto"/>
        <w:jc w:val="both"/>
        <w:rPr>
          <w:rFonts w:ascii="Times New Roman" w:hAnsi="Times New Roman" w:cs="Times New Roman"/>
        </w:rPr>
      </w:pPr>
      <w:r w:rsidRPr="00C44FB7">
        <w:rPr>
          <w:rFonts w:ascii="Times New Roman" w:hAnsi="Times New Roman" w:cs="Times New Roman"/>
          <w:highlight w:val="green"/>
        </w:rPr>
        <w:t xml:space="preserve">A balanced RF model was applied using the </w:t>
      </w:r>
      <w:r w:rsidRPr="00C44FB7">
        <w:rPr>
          <w:rFonts w:ascii="Times New Roman" w:hAnsi="Times New Roman" w:cs="Times New Roman"/>
          <w:i/>
          <w:iCs/>
          <w:highlight w:val="green"/>
        </w:rPr>
        <w:t>ranger</w:t>
      </w:r>
      <w:r w:rsidRPr="00C44FB7">
        <w:rPr>
          <w:rFonts w:ascii="Times New Roman" w:hAnsi="Times New Roman" w:cs="Times New Roman"/>
          <w:highlight w:val="green"/>
        </w:rPr>
        <w:t xml:space="preserve"> package. Balanced bootstrap sampling was used to confirm equivalent class representation in each tree, with 500 trees and permutation-based variable rank estimation</w:t>
      </w:r>
      <w:r w:rsidR="00623468">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75761116"/>
          <w:placeholder>
            <w:docPart w:val="DefaultPlaceholder_-1854013440"/>
          </w:placeholder>
        </w:sdtPr>
        <w:sdtContent>
          <w:r w:rsidR="00623468" w:rsidRPr="00623468">
            <w:rPr>
              <w:rFonts w:ascii="Times New Roman" w:hAnsi="Times New Roman" w:cs="Times New Roman"/>
              <w:color w:val="000000"/>
              <w:highlight w:val="green"/>
              <w:vertAlign w:val="superscript"/>
            </w:rPr>
            <w:t>24</w:t>
          </w:r>
        </w:sdtContent>
      </w:sdt>
      <w:r w:rsidRPr="00C44FB7">
        <w:rPr>
          <w:rFonts w:ascii="Times New Roman" w:hAnsi="Times New Roman" w:cs="Times New Roman"/>
          <w:highlight w:val="green"/>
        </w:rPr>
        <w:t>.</w:t>
      </w:r>
    </w:p>
    <w:p w14:paraId="7547BE20" w14:textId="01ACDE53" w:rsidR="00C44FB7" w:rsidRPr="00C44FB7" w:rsidRDefault="00F11E96" w:rsidP="00CE2A2A">
      <w:pPr>
        <w:spacing w:line="360" w:lineRule="auto"/>
        <w:jc w:val="both"/>
        <w:rPr>
          <w:rFonts w:ascii="Times New Roman" w:hAnsi="Times New Roman" w:cs="Times New Roman"/>
          <w:b/>
          <w:bCs/>
        </w:rPr>
      </w:pPr>
      <w:r>
        <w:rPr>
          <w:rFonts w:ascii="Times New Roman" w:hAnsi="Times New Roman" w:cs="Times New Roman"/>
          <w:b/>
          <w:bCs/>
          <w:highlight w:val="green"/>
        </w:rPr>
        <w:t xml:space="preserve">2.17. </w:t>
      </w:r>
      <w:r w:rsidR="00C44FB7" w:rsidRPr="00C44FB7">
        <w:rPr>
          <w:rFonts w:ascii="Times New Roman" w:hAnsi="Times New Roman" w:cs="Times New Roman"/>
          <w:b/>
          <w:bCs/>
          <w:highlight w:val="green"/>
        </w:rPr>
        <w:t>Analytical tools</w:t>
      </w:r>
    </w:p>
    <w:p w14:paraId="52CBB31F" w14:textId="1FE5DB89" w:rsidR="00C44FB7" w:rsidRDefault="00C44FB7" w:rsidP="00CE2A2A">
      <w:pPr>
        <w:spacing w:line="360" w:lineRule="auto"/>
        <w:jc w:val="both"/>
        <w:rPr>
          <w:rFonts w:ascii="Times New Roman" w:hAnsi="Times New Roman" w:cs="Times New Roman"/>
        </w:rPr>
      </w:pPr>
      <w:r w:rsidRPr="00C44FB7">
        <w:rPr>
          <w:rFonts w:ascii="Times New Roman" w:hAnsi="Times New Roman" w:cs="Times New Roman"/>
          <w:highlight w:val="green"/>
        </w:rPr>
        <w:t xml:space="preserve">All analyses were performed in R (version 4.5.5). The </w:t>
      </w:r>
      <w:r w:rsidRPr="00C44FB7">
        <w:rPr>
          <w:rFonts w:ascii="Times New Roman" w:hAnsi="Times New Roman" w:cs="Times New Roman"/>
          <w:b/>
          <w:bCs/>
          <w:highlight w:val="green"/>
        </w:rPr>
        <w:t>randomForest</w:t>
      </w:r>
      <w:r w:rsidRPr="00C44FB7">
        <w:rPr>
          <w:rFonts w:ascii="Times New Roman" w:hAnsi="Times New Roman" w:cs="Times New Roman"/>
          <w:highlight w:val="green"/>
        </w:rPr>
        <w:t xml:space="preserve"> package was used for the SMOTE-based and class-weighted RF models, whereas the </w:t>
      </w:r>
      <w:r w:rsidRPr="00C44FB7">
        <w:rPr>
          <w:rFonts w:ascii="Times New Roman" w:hAnsi="Times New Roman" w:cs="Times New Roman"/>
          <w:b/>
          <w:bCs/>
          <w:highlight w:val="green"/>
        </w:rPr>
        <w:t>ranger</w:t>
      </w:r>
      <w:r w:rsidRPr="00C44FB7">
        <w:rPr>
          <w:rFonts w:ascii="Times New Roman" w:hAnsi="Times New Roman" w:cs="Times New Roman"/>
          <w:highlight w:val="green"/>
        </w:rPr>
        <w:t xml:space="preserve"> package was used for the Balanced Random Forest. Model performance was evaluated using the </w:t>
      </w:r>
      <w:r w:rsidRPr="00C44FB7">
        <w:rPr>
          <w:rFonts w:ascii="Times New Roman" w:hAnsi="Times New Roman" w:cs="Times New Roman"/>
          <w:b/>
          <w:bCs/>
          <w:highlight w:val="green"/>
        </w:rPr>
        <w:t>caret</w:t>
      </w:r>
      <w:r w:rsidRPr="00C44FB7">
        <w:rPr>
          <w:rFonts w:ascii="Times New Roman" w:hAnsi="Times New Roman" w:cs="Times New Roman"/>
          <w:highlight w:val="green"/>
        </w:rPr>
        <w:t xml:space="preserve"> and </w:t>
      </w:r>
      <w:r w:rsidRPr="00C44FB7">
        <w:rPr>
          <w:rFonts w:ascii="Times New Roman" w:hAnsi="Times New Roman" w:cs="Times New Roman"/>
          <w:b/>
          <w:bCs/>
          <w:highlight w:val="green"/>
        </w:rPr>
        <w:t>pROC</w:t>
      </w:r>
      <w:r w:rsidRPr="00C44FB7">
        <w:rPr>
          <w:rFonts w:ascii="Times New Roman" w:hAnsi="Times New Roman" w:cs="Times New Roman"/>
          <w:highlight w:val="green"/>
        </w:rPr>
        <w:t xml:space="preserve"> packages.</w:t>
      </w:r>
    </w:p>
    <w:p w14:paraId="4196E353" w14:textId="2E2C2007" w:rsidR="00933691" w:rsidRDefault="00933691" w:rsidP="00CE2A2A">
      <w:pPr>
        <w:spacing w:line="360" w:lineRule="auto"/>
        <w:jc w:val="both"/>
        <w:rPr>
          <w:rFonts w:ascii="Times New Roman" w:hAnsi="Times New Roman" w:cs="Times New Roman"/>
          <w:b/>
          <w:bCs/>
        </w:rPr>
      </w:pPr>
      <w:r w:rsidRPr="00933691">
        <w:rPr>
          <w:rFonts w:ascii="Times New Roman" w:hAnsi="Times New Roman" w:cs="Times New Roman"/>
          <w:b/>
          <w:bCs/>
        </w:rPr>
        <w:t>Code Availability</w:t>
      </w:r>
    </w:p>
    <w:p w14:paraId="4F6A5BDA" w14:textId="77777777" w:rsidR="00933691" w:rsidRDefault="00933691" w:rsidP="00933691">
      <w:pPr>
        <w:spacing w:line="276" w:lineRule="auto"/>
        <w:jc w:val="both"/>
        <w:rPr>
          <w:rFonts w:ascii="Times New Roman" w:hAnsi="Times New Roman" w:cs="Times New Roman"/>
        </w:rPr>
      </w:pPr>
      <w:r w:rsidRPr="00933691">
        <w:rPr>
          <w:rFonts w:ascii="Times New Roman" w:hAnsi="Times New Roman" w:cs="Times New Roman"/>
        </w:rPr>
        <w:t>The analytical scripts and reproducible workflow used in this study are publicly available at GitHub</w:t>
      </w:r>
      <w:r>
        <w:rPr>
          <w:rFonts w:ascii="Times New Roman" w:hAnsi="Times New Roman" w:cs="Times New Roman"/>
        </w:rPr>
        <w:t>:</w:t>
      </w:r>
    </w:p>
    <w:p w14:paraId="2887107B" w14:textId="56C83CFD" w:rsidR="00933691" w:rsidRPr="00770311" w:rsidRDefault="00933691" w:rsidP="00933691">
      <w:pPr>
        <w:spacing w:line="276" w:lineRule="auto"/>
        <w:jc w:val="both"/>
        <w:rPr>
          <w:rFonts w:ascii="Times New Roman" w:hAnsi="Times New Roman" w:cs="Times New Roman"/>
        </w:rPr>
      </w:pPr>
      <w:hyperlink r:id="rId8" w:history="1">
        <w:r w:rsidRPr="00933691">
          <w:rPr>
            <w:rStyle w:val="Hyperlink"/>
            <w:rFonts w:ascii="Times New Roman" w:hAnsi="Times New Roman" w:cs="Times New Roman"/>
          </w:rPr>
          <w:t>https://github.com/muhammadsalek/SBA-BurkinaFaso-ML-DHS/blob/main/README.md</w:t>
        </w:r>
      </w:hyperlink>
    </w:p>
    <w:p w14:paraId="189AAB3C" w14:textId="2F760F54" w:rsidR="00066E7D" w:rsidRDefault="00066E7D" w:rsidP="00491063">
      <w:pPr>
        <w:jc w:val="both"/>
        <w:rPr>
          <w:rFonts w:ascii="Times New Roman" w:hAnsi="Times New Roman" w:cs="Times New Roman"/>
          <w:b/>
          <w:bCs/>
        </w:rPr>
      </w:pPr>
      <w:r w:rsidRPr="009F2DA8">
        <w:rPr>
          <w:rFonts w:ascii="Times New Roman" w:hAnsi="Times New Roman" w:cs="Times New Roman"/>
          <w:b/>
          <w:bCs/>
        </w:rPr>
        <w:t>Results</w:t>
      </w:r>
    </w:p>
    <w:p w14:paraId="71CA6007" w14:textId="19823FC8" w:rsidR="009F2DA8" w:rsidRPr="00797AE1" w:rsidRDefault="009F2DA8" w:rsidP="009F2DA8">
      <w:pPr>
        <w:spacing w:line="360" w:lineRule="auto"/>
        <w:jc w:val="both"/>
        <w:rPr>
          <w:rFonts w:ascii="Times New Roman" w:hAnsi="Times New Roman" w:cs="Times New Roman"/>
          <w:b/>
          <w:bCs/>
        </w:rPr>
      </w:pPr>
      <w:r w:rsidRPr="00797AE1">
        <w:rPr>
          <w:rFonts w:ascii="Times New Roman" w:hAnsi="Times New Roman" w:cs="Times New Roman"/>
          <w:b/>
          <w:bCs/>
        </w:rPr>
        <w:t xml:space="preserve">Background </w:t>
      </w:r>
      <w:r w:rsidR="00AA210D">
        <w:rPr>
          <w:rFonts w:ascii="Times New Roman" w:hAnsi="Times New Roman" w:cs="Times New Roman"/>
          <w:b/>
          <w:bCs/>
        </w:rPr>
        <w:t>c</w:t>
      </w:r>
      <w:r w:rsidRPr="00797AE1">
        <w:rPr>
          <w:rFonts w:ascii="Times New Roman" w:hAnsi="Times New Roman" w:cs="Times New Roman"/>
          <w:b/>
          <w:bCs/>
        </w:rPr>
        <w:t>haracteristics</w:t>
      </w:r>
    </w:p>
    <w:p w14:paraId="6859B4FE" w14:textId="2A2C9634"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xml:space="preserve">]. </w:t>
      </w:r>
      <w:r w:rsidR="00F11E96">
        <w:rPr>
          <w:rFonts w:ascii="Times New Roman" w:hAnsi="Times New Roman" w:cs="Times New Roman"/>
        </w:rPr>
        <w:t>M</w:t>
      </w:r>
      <w:r w:rsidRPr="00D36860">
        <w:rPr>
          <w:rFonts w:ascii="Times New Roman" w:hAnsi="Times New Roman" w:cs="Times New Roman"/>
        </w:rPr>
        <w:t>ost of the women had skilled birth attendance, were aged between 20-34 years (71%), from rural areas (69%), and had no formal education (64%). Most of the women were multiparous (78%), had ≥4 ANC visits (72%), delivered vaginally (93%), and reported relatively low health insurance coverage of 0.55%.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69BD01E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lastRenderedPageBreak/>
        <w:t xml:space="preserve">Results of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s</w:t>
      </w:r>
      <w:r w:rsidRPr="00D36860">
        <w:rPr>
          <w:rFonts w:ascii="Times New Roman" w:hAnsi="Times New Roman" w:cs="Times New Roman"/>
          <w:b/>
          <w:bCs/>
        </w:rPr>
        <w:t>election</w:t>
      </w:r>
    </w:p>
    <w:p w14:paraId="020E4426" w14:textId="240FC089"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the analysis of SBA, the Boruta feature selection algorithm confirmed 17 predictors as statistically significant and relevant for SBA</w:t>
      </w:r>
      <w:r w:rsidR="00F11E96">
        <w:rPr>
          <w:rFonts w:ascii="Times New Roman" w:hAnsi="Times New Roman" w:cs="Times New Roman"/>
        </w:rPr>
        <w:t xml:space="preserve"> such as </w:t>
      </w:r>
      <w:r w:rsidRPr="00D36860">
        <w:rPr>
          <w:rFonts w:ascii="Times New Roman" w:hAnsi="Times New Roman" w:cs="Times New Roman"/>
        </w:rPr>
        <w:t>province, ethnicity, wealth category, antenatal care visits, working status, religion, media exposure, internet use, maternal age at first birth, place of residence, age at first sexual intercourse, parity, current sexual 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00CA4A35">
        <w:rPr>
          <w:rFonts w:ascii="Times New Roman" w:hAnsi="Times New Roman" w:cs="Times New Roman"/>
          <w:b/>
          <w:bCs/>
        </w:rPr>
        <w:t>, Supplementary Figure S10</w:t>
      </w:r>
      <w:r w:rsidRPr="00D36860">
        <w:rPr>
          <w:rFonts w:ascii="Times New Roman" w:hAnsi="Times New Roman" w:cs="Times New Roman"/>
        </w:rPr>
        <w:t>].</w:t>
      </w:r>
    </w:p>
    <w:p w14:paraId="4F1C6658" w14:textId="02A30446"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125271">
        <w:rPr>
          <w:rFonts w:ascii="Times New Roman" w:hAnsi="Times New Roman" w:cs="Times New Roma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The competitive behavior of performance depicted by SVM could not outperform the R</w:t>
      </w:r>
      <w:r w:rsidR="007B19F3">
        <w:rPr>
          <w:rFonts w:ascii="Times New Roman" w:hAnsi="Times New Roman" w:cs="Times New Roman"/>
        </w:rPr>
        <w:t>F</w:t>
      </w:r>
      <w:r w:rsidR="00C849BD">
        <w:rPr>
          <w:rFonts w:ascii="Times New Roman" w:hAnsi="Times New Roman" w:cs="Times New Roman"/>
        </w:rPr>
        <w:t xml:space="preserve"> </w:t>
      </w:r>
      <w:r w:rsidRPr="00D36860">
        <w:rPr>
          <w:rFonts w:ascii="Times New Roman" w:hAnsi="Times New Roman" w:cs="Times New Roman"/>
        </w:rPr>
        <w:t>model,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221664FE" w:rsidR="009B79E6" w:rsidRPr="00D36860" w:rsidRDefault="00DA76D2" w:rsidP="00CE2A2A">
      <w:pPr>
        <w:spacing w:line="360" w:lineRule="auto"/>
        <w:jc w:val="both"/>
        <w:rPr>
          <w:rFonts w:ascii="Times New Roman" w:hAnsi="Times New Roman" w:cs="Times New Roman"/>
        </w:rPr>
      </w:pPr>
      <w:r>
        <w:rPr>
          <w:rFonts w:ascii="Times New Roman" w:hAnsi="Times New Roman" w:cs="Times New Roman"/>
        </w:rPr>
        <w:t>The</w:t>
      </w:r>
      <w:r w:rsidR="009B79E6" w:rsidRPr="00125271">
        <w:rPr>
          <w:rFonts w:ascii="Times New Roman" w:hAnsi="Times New Roman" w:cs="Times New Roman"/>
        </w:rPr>
        <w:t xml:space="preserve"> baseline model performance without class imbalance correction, showing generally weak discriminatory performance across all models (AUROC: 0.51–0.59; MCC: 0.05–0.10)</w:t>
      </w:r>
      <w:r>
        <w:rPr>
          <w:rFonts w:ascii="Times New Roman" w:hAnsi="Times New Roman" w:cs="Times New Roman"/>
        </w:rPr>
        <w:t xml:space="preserve"> [</w:t>
      </w:r>
      <w:r w:rsidRPr="00125271">
        <w:rPr>
          <w:rFonts w:ascii="Times New Roman" w:hAnsi="Times New Roman" w:cs="Times New Roman"/>
          <w:b/>
          <w:bCs/>
        </w:rPr>
        <w:t>Supplementary Table S3</w:t>
      </w:r>
      <w:r>
        <w:rPr>
          <w:rFonts w:ascii="Times New Roman" w:hAnsi="Times New Roman" w:cs="Times New Roman"/>
        </w:rPr>
        <w:t>]</w:t>
      </w:r>
      <w:r w:rsidR="009B79E6" w:rsidRPr="00125271">
        <w:rPr>
          <w:rFonts w:ascii="Times New Roman" w:hAnsi="Times New Roman" w:cs="Times New Roman"/>
        </w:rPr>
        <w:t>.</w:t>
      </w:r>
    </w:p>
    <w:p w14:paraId="78590CEA" w14:textId="0CAD70F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d</w:t>
      </w:r>
      <w:r w:rsidRPr="00D36860">
        <w:rPr>
          <w:rFonts w:ascii="Times New Roman" w:hAnsi="Times New Roman" w:cs="Times New Roman"/>
          <w:b/>
          <w:bCs/>
        </w:rPr>
        <w:t xml:space="preserve">iscrimination and </w:t>
      </w:r>
      <w:r w:rsidR="00AA210D">
        <w:rPr>
          <w:rFonts w:ascii="Times New Roman" w:hAnsi="Times New Roman" w:cs="Times New Roman"/>
          <w:b/>
          <w:bCs/>
        </w:rPr>
        <w:t>c</w:t>
      </w:r>
      <w:r w:rsidRPr="00D36860">
        <w:rPr>
          <w:rFonts w:ascii="Times New Roman" w:hAnsi="Times New Roman" w:cs="Times New Roman"/>
          <w:b/>
          <w:bCs/>
        </w:rPr>
        <w:t xml:space="preserve">omparative </w:t>
      </w:r>
      <w:r w:rsidR="00AA210D">
        <w:rPr>
          <w:rFonts w:ascii="Times New Roman" w:hAnsi="Times New Roman" w:cs="Times New Roman"/>
          <w:b/>
          <w:bCs/>
        </w:rPr>
        <w:t>p</w:t>
      </w:r>
      <w:r w:rsidRPr="00D36860">
        <w:rPr>
          <w:rFonts w:ascii="Times New Roman" w:hAnsi="Times New Roman" w:cs="Times New Roman"/>
          <w:b/>
          <w:bCs/>
        </w:rPr>
        <w:t>erformance</w:t>
      </w:r>
    </w:p>
    <w:p w14:paraId="0B51662C" w14:textId="73E0BF27" w:rsidR="00CE2A2A" w:rsidRPr="00D36860" w:rsidRDefault="00CE2A2A" w:rsidP="00CE2A2A">
      <w:pPr>
        <w:spacing w:line="360" w:lineRule="auto"/>
        <w:jc w:val="both"/>
        <w:rPr>
          <w:rFonts w:ascii="Times New Roman" w:hAnsi="Times New Roman" w:cs="Times New Roman"/>
        </w:rPr>
      </w:pPr>
      <w:r w:rsidRPr="00927CD8">
        <w:rPr>
          <w:rFonts w:ascii="Times New Roman" w:hAnsi="Times New Roman" w:cs="Times New Roman"/>
          <w:highlight w:val="green"/>
        </w:rPr>
        <w:t xml:space="preserve">The ROC analysis showed that the RF </w:t>
      </w:r>
      <w:r w:rsidR="00125271" w:rsidRPr="00927CD8">
        <w:rPr>
          <w:rFonts w:ascii="Times New Roman" w:hAnsi="Times New Roman" w:cs="Times New Roman"/>
          <w:highlight w:val="green"/>
        </w:rPr>
        <w:t>model showed</w:t>
      </w:r>
      <w:r w:rsidRPr="00927CD8">
        <w:rPr>
          <w:rFonts w:ascii="Times New Roman" w:hAnsi="Times New Roman" w:cs="Times New Roman"/>
          <w:highlight w:val="green"/>
        </w:rPr>
        <w:t xml:space="preserve"> the </w:t>
      </w:r>
      <w:r w:rsidR="002C4269" w:rsidRPr="00927CD8">
        <w:rPr>
          <w:rFonts w:ascii="Times New Roman" w:hAnsi="Times New Roman" w:cs="Times New Roman"/>
          <w:highlight w:val="green"/>
        </w:rPr>
        <w:t>moderate</w:t>
      </w:r>
      <w:r w:rsidRPr="00927CD8">
        <w:rPr>
          <w:rFonts w:ascii="Times New Roman" w:hAnsi="Times New Roman" w:cs="Times New Roman"/>
          <w:highlight w:val="green"/>
        </w:rPr>
        <w:t xml:space="preserve"> discriminatory power in predicting SBA, with an AUROC of 0.71, </w:t>
      </w:r>
      <w:r w:rsidR="00736211" w:rsidRPr="00927CD8">
        <w:rPr>
          <w:rFonts w:ascii="Times New Roman" w:hAnsi="Times New Roman" w:cs="Times New Roman"/>
          <w:highlight w:val="green"/>
        </w:rPr>
        <w:t>moderate</w:t>
      </w:r>
      <w:r w:rsidRPr="00927CD8">
        <w:rPr>
          <w:rFonts w:ascii="Times New Roman" w:hAnsi="Times New Roman" w:cs="Times New Roman"/>
          <w:highlight w:val="green"/>
        </w:rPr>
        <w:t xml:space="preserve"> the </w:t>
      </w:r>
      <w:r w:rsidR="00F9436F" w:rsidRPr="00927CD8">
        <w:rPr>
          <w:rFonts w:ascii="Times New Roman" w:hAnsi="Times New Roman" w:cs="Times New Roman"/>
          <w:highlight w:val="green"/>
        </w:rPr>
        <w:t xml:space="preserve">DT </w:t>
      </w:r>
      <w:r w:rsidRPr="00927CD8">
        <w:rPr>
          <w:rFonts w:ascii="Times New Roman" w:hAnsi="Times New Roman" w:cs="Times New Roman"/>
          <w:highlight w:val="green"/>
        </w:rPr>
        <w:t xml:space="preserve">with 0.64, the </w:t>
      </w:r>
      <w:r w:rsidR="00F9436F" w:rsidRPr="00927CD8">
        <w:rPr>
          <w:rFonts w:ascii="Times New Roman" w:hAnsi="Times New Roman" w:cs="Times New Roman"/>
          <w:highlight w:val="green"/>
        </w:rPr>
        <w:t>KNN</w:t>
      </w:r>
      <w:r w:rsidRPr="00927CD8">
        <w:rPr>
          <w:rFonts w:ascii="Times New Roman" w:hAnsi="Times New Roman" w:cs="Times New Roman"/>
          <w:highlight w:val="green"/>
        </w:rPr>
        <w:t xml:space="preserve"> with 0.67, the </w:t>
      </w:r>
      <w:r w:rsidR="00F9436F" w:rsidRPr="00927CD8">
        <w:rPr>
          <w:rFonts w:ascii="Times New Roman" w:hAnsi="Times New Roman" w:cs="Times New Roman"/>
          <w:highlight w:val="green"/>
        </w:rPr>
        <w:t xml:space="preserve">LR </w:t>
      </w:r>
      <w:r w:rsidRPr="00927CD8">
        <w:rPr>
          <w:rFonts w:ascii="Times New Roman" w:hAnsi="Times New Roman" w:cs="Times New Roman"/>
          <w:highlight w:val="green"/>
        </w:rPr>
        <w:t xml:space="preserve">with 0.69, and the </w:t>
      </w:r>
      <w:r w:rsidR="00F9436F" w:rsidRPr="00927CD8">
        <w:rPr>
          <w:rFonts w:ascii="Times New Roman" w:hAnsi="Times New Roman" w:cs="Times New Roman"/>
          <w:highlight w:val="green"/>
        </w:rPr>
        <w:t xml:space="preserve">SVM </w:t>
      </w:r>
      <w:r w:rsidRPr="00927CD8">
        <w:rPr>
          <w:rFonts w:ascii="Times New Roman" w:hAnsi="Times New Roman" w:cs="Times New Roman"/>
          <w:highlight w:val="green"/>
        </w:rPr>
        <w:t xml:space="preserve">equally with 0.69. </w:t>
      </w:r>
      <w:r w:rsidR="00927CD8" w:rsidRPr="00927CD8">
        <w:rPr>
          <w:rFonts w:ascii="Times New Roman" w:hAnsi="Times New Roman" w:cs="Times New Roman"/>
          <w:highlight w:val="green"/>
        </w:rPr>
        <w:t>An AUROC</w:t>
      </w:r>
      <w:r w:rsidR="00AE05F1" w:rsidRPr="00927CD8">
        <w:rPr>
          <w:rFonts w:ascii="Times New Roman" w:hAnsi="Times New Roman" w:cs="Times New Roman"/>
          <w:highlight w:val="green"/>
        </w:rPr>
        <w:t>=</w:t>
      </w:r>
      <w:r w:rsidRPr="00927CD8">
        <w:rPr>
          <w:rFonts w:ascii="Times New Roman" w:hAnsi="Times New Roman" w:cs="Times New Roman"/>
          <w:highlight w:val="green"/>
        </w:rPr>
        <w:t xml:space="preserve"> 0.71 </w:t>
      </w:r>
      <w:r w:rsidR="00AE05F1" w:rsidRPr="00927CD8">
        <w:rPr>
          <w:rFonts w:ascii="Times New Roman" w:hAnsi="Times New Roman" w:cs="Times New Roman"/>
          <w:highlight w:val="green"/>
        </w:rPr>
        <w:t>indicates</w:t>
      </w:r>
      <w:r w:rsidR="00927CD8" w:rsidRPr="00927CD8">
        <w:rPr>
          <w:rFonts w:ascii="Times New Roman" w:hAnsi="Times New Roman" w:cs="Times New Roman"/>
          <w:highlight w:val="green"/>
        </w:rPr>
        <w:t xml:space="preserve"> moderate</w:t>
      </w:r>
      <w:r w:rsidRPr="00927CD8">
        <w:rPr>
          <w:rFonts w:ascii="Times New Roman" w:hAnsi="Times New Roman" w:cs="Times New Roman"/>
          <w:highlight w:val="green"/>
        </w:rPr>
        <w:t xml:space="preserve"> discrimination</w:t>
      </w:r>
      <w:r w:rsidR="00927CD8" w:rsidRPr="00927CD8">
        <w:rPr>
          <w:rFonts w:ascii="Times New Roman" w:hAnsi="Times New Roman" w:cs="Times New Roman"/>
          <w:highlight w:val="green"/>
        </w:rPr>
        <w:t xml:space="preserve">, suggesting the RF model assigns a higher predicted probability of SBA in approximately </w:t>
      </w:r>
      <w:r w:rsidRPr="00927CD8">
        <w:rPr>
          <w:rFonts w:ascii="Times New Roman" w:hAnsi="Times New Roman" w:cs="Times New Roman"/>
          <w:highlight w:val="green"/>
        </w:rPr>
        <w:t xml:space="preserve">71% of randomly selected </w:t>
      </w:r>
      <w:r w:rsidR="00927CD8" w:rsidRPr="00927CD8">
        <w:rPr>
          <w:rFonts w:ascii="Times New Roman" w:hAnsi="Times New Roman" w:cs="Times New Roman"/>
          <w:highlight w:val="green"/>
        </w:rPr>
        <w:t xml:space="preserve">pairs comprising one woman </w:t>
      </w:r>
      <w:r w:rsidRPr="00927CD8">
        <w:rPr>
          <w:rFonts w:ascii="Times New Roman" w:hAnsi="Times New Roman" w:cs="Times New Roman"/>
          <w:highlight w:val="green"/>
        </w:rPr>
        <w:t xml:space="preserve">who </w:t>
      </w:r>
      <w:r w:rsidR="00927CD8" w:rsidRPr="00927CD8">
        <w:rPr>
          <w:rFonts w:ascii="Times New Roman" w:hAnsi="Times New Roman" w:cs="Times New Roman"/>
          <w:highlight w:val="green"/>
        </w:rPr>
        <w:t>received</w:t>
      </w:r>
      <w:r w:rsidRPr="00927CD8">
        <w:rPr>
          <w:rFonts w:ascii="Times New Roman" w:hAnsi="Times New Roman" w:cs="Times New Roman"/>
          <w:highlight w:val="green"/>
        </w:rPr>
        <w:t xml:space="preserve"> </w:t>
      </w:r>
      <w:r w:rsidR="00AE05F1" w:rsidRPr="00927CD8">
        <w:rPr>
          <w:rFonts w:ascii="Times New Roman" w:hAnsi="Times New Roman" w:cs="Times New Roman"/>
          <w:highlight w:val="green"/>
        </w:rPr>
        <w:t xml:space="preserve">SBA </w:t>
      </w:r>
      <w:r w:rsidRPr="00927CD8">
        <w:rPr>
          <w:rFonts w:ascii="Times New Roman" w:hAnsi="Times New Roman" w:cs="Times New Roman"/>
          <w:highlight w:val="green"/>
        </w:rPr>
        <w:t>and one who not</w:t>
      </w:r>
      <w:r w:rsidR="00927CD8"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2E9A47A9" w14:textId="77777777" w:rsidR="00015D35" w:rsidRPr="00015D35" w:rsidRDefault="00015D35" w:rsidP="00015D35">
      <w:pPr>
        <w:spacing w:line="360" w:lineRule="auto"/>
        <w:rPr>
          <w:rFonts w:ascii="Times New Roman" w:hAnsi="Times New Roman" w:cs="Times New Roman"/>
          <w:b/>
          <w:bCs/>
          <w:highlight w:val="green"/>
        </w:rPr>
      </w:pPr>
      <w:r w:rsidRPr="00015D35">
        <w:rPr>
          <w:rFonts w:ascii="Times New Roman" w:hAnsi="Times New Roman" w:cs="Times New Roman"/>
          <w:b/>
          <w:bCs/>
          <w:highlight w:val="green"/>
        </w:rPr>
        <w:t>3. Sensitivity Analysis Results</w:t>
      </w:r>
    </w:p>
    <w:p w14:paraId="6FBBFD1A" w14:textId="669C41EE" w:rsidR="00015D35" w:rsidRPr="00283347" w:rsidRDefault="00015D35" w:rsidP="00015D35">
      <w:pPr>
        <w:spacing w:line="360" w:lineRule="auto"/>
        <w:jc w:val="both"/>
        <w:rPr>
          <w:rFonts w:ascii="Times New Roman" w:hAnsi="Times New Roman" w:cs="Times New Roman"/>
        </w:rPr>
      </w:pPr>
      <w:r w:rsidRPr="00015D35">
        <w:rPr>
          <w:rFonts w:ascii="Times New Roman" w:hAnsi="Times New Roman" w:cs="Times New Roman"/>
          <w:highlight w:val="green"/>
        </w:rPr>
        <w:t>The sensitivity analysis performed on three methods to deal with imbalance indicated significant differences in model performance (</w:t>
      </w:r>
      <w:r w:rsidRPr="007F1C88">
        <w:rPr>
          <w:rFonts w:ascii="Times New Roman" w:hAnsi="Times New Roman" w:cs="Times New Roman"/>
          <w:b/>
          <w:bCs/>
          <w:highlight w:val="green"/>
        </w:rPr>
        <w:t>Supplementary Table S5</w:t>
      </w:r>
      <w:r w:rsidRPr="00015D35">
        <w:rPr>
          <w:rFonts w:ascii="Times New Roman" w:hAnsi="Times New Roman" w:cs="Times New Roman"/>
          <w:highlight w:val="green"/>
        </w:rPr>
        <w:t xml:space="preserve">). The RF revealed through the application of SMOTE provided the best AUROC (0.716), sensitivity for minority class (96.1%) </w:t>
      </w:r>
      <w:r w:rsidRPr="00015D35">
        <w:rPr>
          <w:rFonts w:ascii="Times New Roman" w:hAnsi="Times New Roman" w:cs="Times New Roman"/>
          <w:highlight w:val="green"/>
        </w:rPr>
        <w:lastRenderedPageBreak/>
        <w:t>and overall accuracy (89.5%), and had the smallest Brier score (0.091). The lowest performance was demonstrated by the Class-weighted RF (AUROC: 0.663; Sensitivity: 68.4%) [</w:t>
      </w:r>
      <w:r w:rsidRPr="00015D35">
        <w:rPr>
          <w:rFonts w:ascii="Times New Roman" w:hAnsi="Times New Roman" w:cs="Times New Roman"/>
          <w:b/>
          <w:bCs/>
          <w:highlight w:val="green"/>
        </w:rPr>
        <w:t>Supplementary Table S5</w:t>
      </w:r>
      <w:r w:rsidR="00F27C5A">
        <w:rPr>
          <w:rFonts w:ascii="Times New Roman" w:hAnsi="Times New Roman" w:cs="Times New Roman"/>
          <w:b/>
          <w:bCs/>
          <w:highlight w:val="green"/>
        </w:rPr>
        <w:t>, Supplementary Figure S8, S</w:t>
      </w:r>
      <w:r w:rsidR="008F3A76">
        <w:rPr>
          <w:rFonts w:ascii="Times New Roman" w:hAnsi="Times New Roman" w:cs="Times New Roman"/>
          <w:b/>
          <w:bCs/>
          <w:highlight w:val="green"/>
        </w:rPr>
        <w:t>9</w:t>
      </w:r>
      <w:r w:rsidR="00F27C5A">
        <w:rPr>
          <w:rFonts w:ascii="Times New Roman" w:hAnsi="Times New Roman" w:cs="Times New Roman"/>
          <w:b/>
          <w:bCs/>
          <w:highlight w:val="green"/>
        </w:rPr>
        <w:t>, S1</w:t>
      </w:r>
      <w:r w:rsidR="008D39E6">
        <w:rPr>
          <w:rFonts w:ascii="Times New Roman" w:hAnsi="Times New Roman" w:cs="Times New Roman"/>
          <w:b/>
          <w:bCs/>
          <w:highlight w:val="green"/>
        </w:rPr>
        <w:t>1</w:t>
      </w:r>
      <w:r w:rsidRPr="00015D35">
        <w:rPr>
          <w:rFonts w:ascii="Times New Roman" w:hAnsi="Times New Roman" w:cs="Times New Roman"/>
          <w:b/>
          <w:bCs/>
          <w:highlight w:val="green"/>
        </w:rPr>
        <w:t>]</w:t>
      </w:r>
      <w:r w:rsidRPr="00015D35">
        <w:rPr>
          <w:rFonts w:ascii="Times New Roman" w:hAnsi="Times New Roman" w:cs="Times New Roman"/>
          <w:highlight w:val="gree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125271">
        <w:rPr>
          <w:rFonts w:ascii="Times New Roman" w:hAnsi="Times New Roman" w:cs="Times New Roman"/>
        </w:rPr>
        <w:t>Across all models</w:t>
      </w:r>
      <w:r w:rsidR="00F2124E" w:rsidRPr="00125271">
        <w:rPr>
          <w:rFonts w:ascii="Times New Roman" w:hAnsi="Times New Roman" w:cs="Times New Roman"/>
        </w:rPr>
        <w:t xml:space="preserve">, </w:t>
      </w:r>
      <w:r w:rsidRPr="00125271">
        <w:rPr>
          <w:rFonts w:ascii="Times New Roman" w:hAnsi="Times New Roman" w:cs="Times New Roman"/>
        </w:rPr>
        <w:t>precision remains relatively stable at moderate recall levels, with a decline at higher recall, reflecting the inherent trade-off between sensitivity and precision in highly imbalanced classification settings</w:t>
      </w:r>
      <w:r w:rsidR="00701CCA" w:rsidRPr="00125271">
        <w:rPr>
          <w:rFonts w:ascii="Times New Roman" w:hAnsi="Times New Roman" w:cs="Times New Roman"/>
        </w:rPr>
        <w:t xml:space="preserve"> </w:t>
      </w:r>
      <w:r w:rsidR="00701CCA" w:rsidRPr="00125271">
        <w:rPr>
          <w:rFonts w:ascii="Times New Roman" w:hAnsi="Times New Roman" w:cs="Times New Roman"/>
          <w:b/>
          <w:bCs/>
        </w:rPr>
        <w:t>(Supplementary Figure S5)</w:t>
      </w:r>
      <w:r w:rsidRPr="00125271">
        <w:rPr>
          <w:rFonts w:ascii="Times New Roman" w:hAnsi="Times New Roman" w:cs="Times New Roman"/>
        </w:rPr>
        <w:t>.</w:t>
      </w:r>
    </w:p>
    <w:p w14:paraId="77F44B58" w14:textId="4EC40C6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Overview of </w:t>
      </w:r>
      <w:r w:rsidR="00AA210D">
        <w:rPr>
          <w:rFonts w:ascii="Times New Roman" w:hAnsi="Times New Roman" w:cs="Times New Roman"/>
          <w:b/>
          <w:bCs/>
        </w:rPr>
        <w:t>g</w:t>
      </w:r>
      <w:r w:rsidRPr="00D36860">
        <w:rPr>
          <w:rFonts w:ascii="Times New Roman" w:hAnsi="Times New Roman" w:cs="Times New Roman"/>
          <w:b/>
          <w:bCs/>
        </w:rPr>
        <w:t xml:space="preserve">lobal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i</w:t>
      </w:r>
      <w:r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1FB6D12" w14:textId="3ABF2A8E" w:rsidR="00CE2A2A" w:rsidRPr="00D36860" w:rsidRDefault="00A42C23" w:rsidP="00CE2A2A">
      <w:pPr>
        <w:spacing w:line="360" w:lineRule="auto"/>
        <w:jc w:val="both"/>
        <w:rPr>
          <w:rFonts w:ascii="Times New Roman" w:hAnsi="Times New Roman" w:cs="Times New Roman"/>
        </w:rPr>
      </w:pPr>
      <w:r w:rsidRPr="00125271">
        <w:rPr>
          <w:rFonts w:ascii="Times New Roman" w:hAnsi="Times New Roman" w:cs="Times New Roman"/>
        </w:rPr>
        <w:t>A small subset of sample Sahel province, antenatal care utilization ≥4 visits, maternal age at first birth ≥20 years, current sexual activity, and age at first sexual intercourse ≥18 years contributed most strongly to models’ predictions. These findings reveal the multidimensional nature of skilled birth attendance, indicating geographical location and socioeconomic status, with behavioral, reproductive, and information-related factors.</w:t>
      </w:r>
      <w:r w:rsidR="00CE2A2A" w:rsidRPr="00125271">
        <w:rPr>
          <w:rFonts w:ascii="Times New Roman" w:hAnsi="Times New Roman" w:cs="Times New Roman"/>
        </w:rPr>
        <w:t xml:space="preserve"> </w:t>
      </w:r>
      <w:r w:rsidR="004F6CFC" w:rsidRPr="004F6CFC">
        <w:rPr>
          <w:rFonts w:ascii="Times New Roman" w:hAnsi="Times New Roman" w:cs="Times New Roman"/>
          <w:highlight w:val="green"/>
        </w:rPr>
        <w:t>Additionally, the most influential predictor in the SHAP analysis was province. Women living in the Sahel revealed lower predicted probabilities of SBA, while Centre-Est and Sud-Ouest indicated higher predicted probabilities, suggesting notable geographic disparities across administrative provinces</w:t>
      </w:r>
      <w:r w:rsidR="004F6CFC" w:rsidRPr="006255E4">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4DF8A038"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p</w:t>
      </w:r>
      <w:r w:rsidRPr="00D36860">
        <w:rPr>
          <w:rFonts w:ascii="Times New Roman" w:hAnsi="Times New Roman" w:cs="Times New Roman"/>
          <w:b/>
          <w:bCs/>
        </w:rPr>
        <w:t xml:space="preserve">arsimony and </w:t>
      </w:r>
      <w:r w:rsidR="00AA210D">
        <w:rPr>
          <w:rFonts w:ascii="Times New Roman" w:hAnsi="Times New Roman" w:cs="Times New Roman"/>
          <w:b/>
          <w:bCs/>
        </w:rPr>
        <w:t>c</w:t>
      </w:r>
      <w:r w:rsidRPr="00D36860">
        <w:rPr>
          <w:rFonts w:ascii="Times New Roman" w:hAnsi="Times New Roman" w:cs="Times New Roman"/>
          <w:b/>
          <w:bCs/>
        </w:rPr>
        <w:t xml:space="preserve">lassification </w:t>
      </w:r>
      <w:r w:rsidR="00AA210D">
        <w:rPr>
          <w:rFonts w:ascii="Times New Roman" w:hAnsi="Times New Roman" w:cs="Times New Roman"/>
          <w:b/>
          <w:bCs/>
        </w:rPr>
        <w:t>p</w:t>
      </w:r>
      <w:r w:rsidRPr="00D36860">
        <w:rPr>
          <w:rFonts w:ascii="Times New Roman" w:hAnsi="Times New Roman" w:cs="Times New Roman"/>
          <w:b/>
          <w:bCs/>
        </w:rPr>
        <w:t>erformance</w:t>
      </w:r>
    </w:p>
    <w:p w14:paraId="636C06EE" w14:textId="435DD8E2"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Cumulative SHAP </w:t>
      </w:r>
      <w:r w:rsidR="00AA210D">
        <w:rPr>
          <w:rFonts w:ascii="Times New Roman" w:hAnsi="Times New Roman" w:cs="Times New Roman"/>
          <w:b/>
          <w:bCs/>
        </w:rPr>
        <w:t>c</w:t>
      </w:r>
      <w:r w:rsidRPr="00D36860">
        <w:rPr>
          <w:rFonts w:ascii="Times New Roman" w:hAnsi="Times New Roman" w:cs="Times New Roman"/>
          <w:b/>
          <w:bCs/>
        </w:rPr>
        <w:t>ontribution</w:t>
      </w:r>
    </w:p>
    <w:p w14:paraId="4E4918FD" w14:textId="09CD78D2" w:rsidR="00AB1846" w:rsidRPr="00D36860" w:rsidRDefault="00AB1846" w:rsidP="00CE2A2A">
      <w:pPr>
        <w:spacing w:line="360" w:lineRule="auto"/>
        <w:jc w:val="both"/>
        <w:rPr>
          <w:rFonts w:ascii="Times New Roman" w:hAnsi="Times New Roman" w:cs="Times New Roman"/>
        </w:rPr>
      </w:pPr>
      <w:r w:rsidRPr="00125271">
        <w:rPr>
          <w:rFonts w:ascii="Times New Roman" w:hAnsi="Times New Roman" w:cs="Times New Roman"/>
        </w:rPr>
        <w:t>By using the mean absolute SHAP values averaged across all observations the predictor importance was evaluated. Additionally, the cumulative contribution percentages were measured by normalizing the totaled mean about SHAP values across predictors relative to the total SHAP magnitude. Predictor rank was evaluated using the mean absolute SHAP values averaged across all observations. Cumulative contribution percentages were calculated by normalizing the totaled mean absolute SHAP values across predictors relative to the total SHAP magnitude.  The top 8–</w:t>
      </w:r>
      <w:r w:rsidRPr="00125271">
        <w:rPr>
          <w:rFonts w:ascii="Times New Roman" w:hAnsi="Times New Roman" w:cs="Times New Roman"/>
        </w:rPr>
        <w:lastRenderedPageBreak/>
        <w:t>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125271">
        <w:rPr>
          <w:rFonts w:ascii="Times New Roman" w:hAnsi="Times New Roman" w:cs="Times New Roman"/>
          <w:b/>
          <w:bCs/>
        </w:rPr>
        <w:t>Supplementary Figure S4</w:t>
      </w:r>
      <w:r w:rsidRPr="00125271">
        <w:rPr>
          <w:rFonts w:ascii="Times New Roman" w:hAnsi="Times New Roman" w:cs="Times New Roman"/>
        </w:rPr>
        <w:t>]. Beyond this point, additional predictors contributed only marginal incremental explanatory value.</w:t>
      </w:r>
    </w:p>
    <w:p w14:paraId="7AA2F93A" w14:textId="272F417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Confusion </w:t>
      </w:r>
      <w:r w:rsidR="00AA210D">
        <w:rPr>
          <w:rFonts w:ascii="Times New Roman" w:hAnsi="Times New Roman" w:cs="Times New Roman"/>
          <w:b/>
          <w:bCs/>
        </w:rPr>
        <w:t>m</w:t>
      </w:r>
      <w:r w:rsidRPr="00D36860">
        <w:rPr>
          <w:rFonts w:ascii="Times New Roman" w:hAnsi="Times New Roman" w:cs="Times New Roman"/>
          <w:b/>
          <w:bCs/>
        </w:rPr>
        <w:t xml:space="preserve">atrix of the </w:t>
      </w:r>
      <w:r w:rsidR="00AA210D">
        <w:rPr>
          <w:rFonts w:ascii="Times New Roman" w:hAnsi="Times New Roman" w:cs="Times New Roman"/>
          <w:b/>
          <w:bCs/>
        </w:rPr>
        <w:t>r</w:t>
      </w:r>
      <w:r w:rsidRPr="00D36860">
        <w:rPr>
          <w:rFonts w:ascii="Times New Roman" w:hAnsi="Times New Roman" w:cs="Times New Roman"/>
          <w:b/>
          <w:bCs/>
        </w:rPr>
        <w:t>andom Forest</w:t>
      </w:r>
    </w:p>
    <w:p w14:paraId="594019D5" w14:textId="7E102B4E"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w:t>
      </w:r>
      <w:r w:rsidR="00933510">
        <w:rPr>
          <w:rFonts w:ascii="Times New Roman" w:hAnsi="Times New Roman" w:cs="Times New Roman"/>
          <w:b/>
          <w:bCs/>
        </w:rPr>
        <w:t>6</w:t>
      </w:r>
      <w:r w:rsidRPr="00D36860">
        <w:rPr>
          <w:rFonts w:ascii="Times New Roman" w:hAnsi="Times New Roman" w:cs="Times New Roman"/>
        </w:rPr>
        <w:t>].</w:t>
      </w:r>
    </w:p>
    <w:p w14:paraId="0B2BF2A6" w14:textId="5D0A9A19"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Clinical </w:t>
      </w:r>
      <w:r w:rsidR="00AA210D">
        <w:rPr>
          <w:rFonts w:ascii="Times New Roman" w:hAnsi="Times New Roman" w:cs="Times New Roman"/>
          <w:b/>
          <w:bCs/>
        </w:rPr>
        <w:t>u</w:t>
      </w:r>
      <w:r w:rsidRPr="00D36860">
        <w:rPr>
          <w:rFonts w:ascii="Times New Roman" w:hAnsi="Times New Roman" w:cs="Times New Roman"/>
          <w:b/>
          <w:bCs/>
        </w:rPr>
        <w:t xml:space="preserve">tility and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20EC468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Decision </w:t>
      </w:r>
      <w:r w:rsidR="00AA210D">
        <w:rPr>
          <w:rFonts w:ascii="Times New Roman" w:hAnsi="Times New Roman" w:cs="Times New Roman"/>
          <w:b/>
          <w:bCs/>
        </w:rPr>
        <w:t>c</w:t>
      </w:r>
      <w:r w:rsidRPr="00D36860">
        <w:rPr>
          <w:rFonts w:ascii="Times New Roman" w:hAnsi="Times New Roman" w:cs="Times New Roman"/>
          <w:b/>
          <w:bCs/>
        </w:rPr>
        <w:t xml:space="preserve">urve </w:t>
      </w:r>
      <w:r w:rsidR="00AA210D">
        <w:rPr>
          <w:rFonts w:ascii="Times New Roman" w:hAnsi="Times New Roman" w:cs="Times New Roman"/>
          <w:b/>
          <w:bCs/>
        </w:rPr>
        <w:t>a</w:t>
      </w:r>
      <w:r w:rsidRPr="00D36860">
        <w:rPr>
          <w:rFonts w:ascii="Times New Roman" w:hAnsi="Times New Roman" w:cs="Times New Roman"/>
          <w:b/>
          <w:bCs/>
        </w:rPr>
        <w:t>nalysis (DCA)</w:t>
      </w:r>
    </w:p>
    <w:p w14:paraId="50D11333" w14:textId="5678B26F"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model's net benefit curve consistently lay above both the "treat-all" and "treat-none" reference strategies for threshold probabilities approximately between 0.10 and 0.80, indicating a positive standardized net benefit throughout this range. </w:t>
      </w:r>
      <w:r w:rsidR="00F11E96">
        <w:rPr>
          <w:rFonts w:ascii="Times New Roman" w:hAnsi="Times New Roman" w:cs="Times New Roman"/>
        </w:rPr>
        <w:t>I</w:t>
      </w:r>
      <w:r w:rsidRPr="00D36860">
        <w:rPr>
          <w:rFonts w:ascii="Times New Roman" w:hAnsi="Times New Roman" w:cs="Times New Roman"/>
        </w:rPr>
        <w:t xml:space="preserve">n practice, applying the model to guide intervention targeting would result in a higher proportion of cases identified and intervened upon (while avoiding unnecessary interventions) than non-selective approaches across a wide spectrum of choice for risk–benefit trade-offs. </w:t>
      </w:r>
      <w:r w:rsidR="00F11E96">
        <w:rPr>
          <w:rFonts w:ascii="Times New Roman" w:hAnsi="Times New Roman" w:cs="Times New Roman"/>
        </w:rPr>
        <w:t>Therefore</w:t>
      </w:r>
      <w:r w:rsidRPr="00D36860">
        <w:rPr>
          <w:rFonts w:ascii="Times New Roman" w:hAnsi="Times New Roman" w:cs="Times New Roman"/>
        </w:rPr>
        <w:t xml:space="preserve">, the model can be used to support risk-stratified strategies, such as prioritizing women for community outreach, referral support, transport vouchers, or enhanced antenatal follow-up, without imposing an excessive burden on low-risk </w:t>
      </w:r>
      <w:r w:rsidR="00484743">
        <w:rPr>
          <w:rFonts w:ascii="Times New Roman" w:hAnsi="Times New Roman" w:cs="Times New Roman"/>
        </w:rPr>
        <w:t>women</w:t>
      </w:r>
      <w:r w:rsidRPr="00D36860">
        <w:rPr>
          <w:rFonts w:ascii="Times New Roman" w:hAnsi="Times New Roman" w:cs="Times New Roman"/>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07D8D2A3" w14:textId="3E10B39F" w:rsidR="00015D35" w:rsidRPr="00015D35" w:rsidRDefault="00CE2A2A" w:rsidP="00015D35">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5362941C"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Spatial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Pr="00D36860">
        <w:rPr>
          <w:rFonts w:ascii="Times New Roman" w:hAnsi="Times New Roman" w:cs="Times New Roman"/>
          <w:b/>
          <w:bCs/>
        </w:rPr>
        <w:t>atterns</w:t>
      </w:r>
    </w:p>
    <w:p w14:paraId="257F4E6D" w14:textId="2CE4F1BF" w:rsidR="00CE2A2A" w:rsidRPr="00D36860" w:rsidRDefault="00484743" w:rsidP="00CE2A2A">
      <w:pPr>
        <w:spacing w:line="360" w:lineRule="auto"/>
        <w:jc w:val="both"/>
        <w:rPr>
          <w:rFonts w:ascii="Times New Roman" w:hAnsi="Times New Roman" w:cs="Times New Roman"/>
        </w:rPr>
      </w:pPr>
      <w:r w:rsidRPr="00F74B7C">
        <w:rPr>
          <w:rFonts w:ascii="Times New Roman" w:hAnsi="Times New Roman" w:cs="Times New Roman"/>
          <w:highlight w:val="green"/>
        </w:rPr>
        <w:lastRenderedPageBreak/>
        <w:t xml:space="preserve">Higher predicted probabilities were exhibited in Centre, Centre-Nord, Centre-Ouest, Centre-Sud, Nord, Boucle-du-Mouhoun, and Cascades (approximately 0.60–0.80), while Sahel, Sud-Ouest, and parts of the eastern and southwestern regions revealed lower predicted probabilities (approximately 0.20–0.40), indicating notable geographic disparities in SBA </w:t>
      </w:r>
      <w:r w:rsidR="00AA34AB" w:rsidRPr="00F74B7C">
        <w:rPr>
          <w:rFonts w:ascii="Times New Roman" w:hAnsi="Times New Roman" w:cs="Times New Roman"/>
          <w:highlight w:val="green"/>
        </w:rPr>
        <w:t>coverage</w:t>
      </w:r>
      <w:r w:rsidR="00AA34AB"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0CFCE11F"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Urban–Rural </w:t>
      </w:r>
      <w:r w:rsidR="00AA210D">
        <w:rPr>
          <w:rFonts w:ascii="Times New Roman" w:hAnsi="Times New Roman" w:cs="Times New Roman"/>
          <w:b/>
          <w:bCs/>
        </w:rPr>
        <w:t>s</w:t>
      </w:r>
      <w:r w:rsidRPr="00D36860">
        <w:rPr>
          <w:rFonts w:ascii="Times New Roman" w:hAnsi="Times New Roman" w:cs="Times New Roman"/>
          <w:b/>
          <w:bCs/>
        </w:rPr>
        <w:t xml:space="preserve">tratified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p</w:t>
      </w:r>
      <w:r w:rsidRPr="00D36860">
        <w:rPr>
          <w:rFonts w:ascii="Times New Roman" w:hAnsi="Times New Roman" w:cs="Times New Roman"/>
          <w:b/>
          <w:bCs/>
        </w:rPr>
        <w:t>atterns</w:t>
      </w:r>
    </w:p>
    <w:p w14:paraId="12159DD5" w14:textId="77777777" w:rsidR="00CE2A2A" w:rsidRPr="00A04059" w:rsidRDefault="00CE2A2A" w:rsidP="00CE2A2A">
      <w:pPr>
        <w:spacing w:line="360" w:lineRule="auto"/>
        <w:jc w:val="both"/>
        <w:rPr>
          <w:rFonts w:ascii="Times New Roman" w:hAnsi="Times New Roman" w:cs="Times New Roman"/>
          <w:b/>
          <w:bCs/>
          <w:highlight w:val="green"/>
        </w:rPr>
      </w:pPr>
      <w:r w:rsidRPr="00A04059">
        <w:rPr>
          <w:rFonts w:ascii="Times New Roman" w:hAnsi="Times New Roman" w:cs="Times New Roman"/>
          <w:b/>
          <w:bCs/>
          <w:highlight w:val="green"/>
        </w:rPr>
        <w:t>Urban areas</w:t>
      </w:r>
    </w:p>
    <w:p w14:paraId="70DC62F6" w14:textId="6617F785" w:rsidR="00DF60F1" w:rsidRPr="00A04059" w:rsidRDefault="00DF60F1" w:rsidP="00CE2A2A">
      <w:pPr>
        <w:spacing w:line="360" w:lineRule="auto"/>
        <w:jc w:val="both"/>
        <w:rPr>
          <w:rFonts w:ascii="Times New Roman" w:hAnsi="Times New Roman" w:cs="Times New Roman"/>
          <w:highlight w:val="green"/>
        </w:rPr>
      </w:pPr>
      <w:r w:rsidRPr="00A04059">
        <w:rPr>
          <w:rFonts w:ascii="Times New Roman" w:hAnsi="Times New Roman" w:cs="Times New Roman"/>
          <w:highlight w:val="green"/>
        </w:rPr>
        <w:t xml:space="preserve"> Generally, the predicted probabilities of SBA higher in urban areas of Centre, Centre-Ouest, Centre-Sud, Centre-Nord, Hauts-Bassins, Boucle-du-Mouhoun, and Cascades, indicating improved access to health facilities. In contrast, urban areas in Sahel and Sud-Ouest observed lower predicted probabilities, indicating persistent structural disparities.</w:t>
      </w:r>
    </w:p>
    <w:p w14:paraId="656D6615" w14:textId="0AF4EAB2" w:rsidR="00CE2A2A" w:rsidRPr="00A04059" w:rsidRDefault="00CE2A2A" w:rsidP="00CE2A2A">
      <w:pPr>
        <w:spacing w:line="360" w:lineRule="auto"/>
        <w:jc w:val="both"/>
        <w:rPr>
          <w:rFonts w:ascii="Times New Roman" w:hAnsi="Times New Roman" w:cs="Times New Roman"/>
          <w:b/>
          <w:bCs/>
          <w:highlight w:val="green"/>
        </w:rPr>
      </w:pPr>
      <w:r w:rsidRPr="00A04059">
        <w:rPr>
          <w:rFonts w:ascii="Times New Roman" w:hAnsi="Times New Roman" w:cs="Times New Roman"/>
          <w:b/>
          <w:bCs/>
          <w:highlight w:val="green"/>
        </w:rPr>
        <w:t>Rural areas</w:t>
      </w:r>
    </w:p>
    <w:p w14:paraId="30F215F0" w14:textId="7185D755" w:rsidR="00CE2A2A" w:rsidRDefault="00DF60F1" w:rsidP="00CE2A2A">
      <w:pPr>
        <w:spacing w:line="360" w:lineRule="auto"/>
        <w:jc w:val="both"/>
        <w:rPr>
          <w:rFonts w:ascii="Times New Roman" w:hAnsi="Times New Roman" w:cs="Times New Roman"/>
        </w:rPr>
      </w:pPr>
      <w:r w:rsidRPr="00A04059">
        <w:rPr>
          <w:rFonts w:ascii="Times New Roman" w:hAnsi="Times New Roman" w:cs="Times New Roman"/>
          <w:highlight w:val="green"/>
        </w:rPr>
        <w:t>Rural areas revealed higher geographic inequalities as the Sahel, Est, Sud-Ouest, and parts of Centre-Est had the lowest predicted probabilities</w:t>
      </w:r>
      <w:r>
        <w:rPr>
          <w:rFonts w:ascii="Times New Roman" w:hAnsi="Times New Roman" w:cs="Times New Roman"/>
        </w:rPr>
        <w:t xml:space="preserve"> </w:t>
      </w:r>
      <w:r w:rsidR="00CE2A2A">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sidR="00CE2A2A">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554261F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Discussion</w:t>
      </w:r>
    </w:p>
    <w:p w14:paraId="7F20E93A" w14:textId="2A7C1CBE" w:rsidR="000C717E" w:rsidRPr="00125271"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w:t>
      </w:r>
      <w:r w:rsidR="002458CC">
        <w:rPr>
          <w:rFonts w:ascii="Times New Roman" w:hAnsi="Times New Roman" w:cs="Times New Roman"/>
        </w:rPr>
        <w:t>predictors</w:t>
      </w:r>
      <w:r w:rsidRPr="00CE2A2A">
        <w:rPr>
          <w:rFonts w:ascii="Times New Roman" w:hAnsi="Times New Roman" w:cs="Times New Roman"/>
        </w:rPr>
        <w:t xml:space="preserve"> and </w:t>
      </w:r>
      <w:r>
        <w:rPr>
          <w:rFonts w:ascii="Times New Roman" w:hAnsi="Times New Roman" w:cs="Times New Roman"/>
        </w:rPr>
        <w:t xml:space="preserve">provinces-wise, and rural-urban </w:t>
      </w:r>
      <w:r w:rsidR="00F11E96">
        <w:rPr>
          <w:rFonts w:ascii="Times New Roman" w:hAnsi="Times New Roman" w:cs="Times New Roman"/>
        </w:rPr>
        <w:t>wise descriptive</w:t>
      </w:r>
      <w:r w:rsidR="002458CC">
        <w:rPr>
          <w:rFonts w:ascii="Times New Roman" w:hAnsi="Times New Roman" w:cs="Times New Roman"/>
        </w:rPr>
        <w:t xml:space="preserv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SBA in Burkina Faso</w:t>
      </w:r>
      <w:r w:rsidR="00F11E96">
        <w:rPr>
          <w:rFonts w:ascii="Times New Roman" w:hAnsi="Times New Roman" w:cs="Times New Roman"/>
        </w:rPr>
        <w:t xml:space="preserve">. </w:t>
      </w:r>
      <w:r w:rsidR="00BC1C5C" w:rsidRPr="00125271">
        <w:rPr>
          <w:rFonts w:ascii="Times New Roman" w:hAnsi="Times New Roman" w:cs="Times New Roman"/>
        </w:rPr>
        <w:t xml:space="preserve">The baseline results without SMOTE indicate poor minority class discrimination, as reflected by low MCC and near-random AUROC values, highlighting the importance of addressing class imbalance in predictive modeling. </w:t>
      </w:r>
    </w:p>
    <w:p w14:paraId="32D5C8ED" w14:textId="2964C074" w:rsidR="00C63CF6" w:rsidRDefault="000C717E" w:rsidP="009F2DA8">
      <w:pPr>
        <w:spacing w:line="360" w:lineRule="auto"/>
        <w:jc w:val="both"/>
        <w:rPr>
          <w:rFonts w:ascii="Times New Roman" w:hAnsi="Times New Roman" w:cs="Times New Roman"/>
        </w:rPr>
      </w:pPr>
      <w:r w:rsidRPr="00125271">
        <w:rPr>
          <w:rFonts w:ascii="Times New Roman" w:hAnsi="Times New Roman" w:cs="Times New Roma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r w:rsidR="001C46BA">
        <w:rPr>
          <w:rFonts w:ascii="Times New Roman" w:hAnsi="Times New Roman" w:cs="Times New Roman"/>
        </w:rPr>
        <w:t xml:space="preserve"> </w:t>
      </w:r>
      <w:r w:rsidR="00C63CF6" w:rsidRPr="00125271">
        <w:rPr>
          <w:rFonts w:ascii="Times New Roman" w:hAnsi="Times New Roman" w:cs="Times New Roman"/>
        </w:rPr>
        <w:t xml:space="preserve">The accuracy was high, but the low MCC values and Kappa values showed that there was a high deal of class imbalance, and therefore, accuracy alone is </w:t>
      </w:r>
      <w:r w:rsidR="00C63CF6" w:rsidRPr="00125271">
        <w:rPr>
          <w:rFonts w:ascii="Times New Roman" w:hAnsi="Times New Roman" w:cs="Times New Roman"/>
        </w:rPr>
        <w:lastRenderedPageBreak/>
        <w:t>misleading. Thus, the performance of the models must be evaluated mainly based on MCC, AUROC and F1-score which are more stable measures to evaluate performance under imbalanced classification scenarios</w:t>
      </w:r>
      <w:r w:rsidR="00F11E9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569086607"/>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00C63CF6" w:rsidRPr="00125271">
        <w:rPr>
          <w:rFonts w:ascii="Times New Roman" w:hAnsi="Times New Roman" w:cs="Times New Roman"/>
        </w:rPr>
        <w:t>.</w:t>
      </w:r>
    </w:p>
    <w:p w14:paraId="4881BCF7" w14:textId="0ECE1FD8" w:rsidR="00CB0B37" w:rsidRDefault="00CB0B37" w:rsidP="009F2DA8">
      <w:pPr>
        <w:spacing w:line="360" w:lineRule="auto"/>
        <w:jc w:val="both"/>
        <w:rPr>
          <w:rFonts w:ascii="Times New Roman" w:hAnsi="Times New Roman" w:cs="Times New Roman"/>
        </w:rPr>
      </w:pPr>
      <w:r w:rsidRPr="00CB0B37">
        <w:rPr>
          <w:rFonts w:ascii="Times New Roman" w:hAnsi="Times New Roman" w:cs="Times New Roman"/>
          <w:highlight w:val="green"/>
        </w:rPr>
        <w:t>Sensitivity analyses revealed coherent predictive performance across SMOTE-based, class-weighted, and Balanced RF models, supportive the validity of the primary findings. This coherent reveals that the selection of class imbalance handling approach had minimal influence on model discrimination and predictor importance.</w:t>
      </w:r>
    </w:p>
    <w:p w14:paraId="5BA4053C" w14:textId="1A773852" w:rsidR="005321FD" w:rsidRDefault="00CE2A2A" w:rsidP="009F2DA8">
      <w:pPr>
        <w:spacing w:line="360" w:lineRule="auto"/>
        <w:jc w:val="both"/>
        <w:rPr>
          <w:rFonts w:ascii="Times New Roman" w:hAnsi="Times New Roman" w:cs="Times New Roman"/>
        </w:rPr>
      </w:pPr>
      <w:r w:rsidRPr="00CE2A2A">
        <w:rPr>
          <w:rFonts w:ascii="Times New Roman" w:hAnsi="Times New Roman" w:cs="Times New Roman"/>
        </w:rPr>
        <w:t xml:space="preserve">The </w:t>
      </w:r>
      <w:r>
        <w:rPr>
          <w:rFonts w:ascii="Times New Roman" w:hAnsi="Times New Roman" w:cs="Times New Roman"/>
        </w:rPr>
        <w:t>RF</w:t>
      </w:r>
      <w:r w:rsidRPr="00CE2A2A">
        <w:rPr>
          <w:rFonts w:ascii="Times New Roman" w:hAnsi="Times New Roman" w:cs="Times New Roman"/>
        </w:rPr>
        <w:t xml:space="preserve"> model </w:t>
      </w:r>
      <w:r w:rsidR="00A33932" w:rsidRPr="00CE2A2A">
        <w:rPr>
          <w:rFonts w:ascii="Times New Roman" w:hAnsi="Times New Roman" w:cs="Times New Roman"/>
        </w:rPr>
        <w:t xml:space="preserve">demonstrated </w:t>
      </w:r>
      <w:r w:rsidR="00A33932" w:rsidRPr="00D6664D">
        <w:rPr>
          <w:rFonts w:ascii="Times New Roman" w:hAnsi="Times New Roman" w:cs="Times New Roman"/>
          <w:highlight w:val="green"/>
        </w:rPr>
        <w:t>acceptable</w:t>
      </w:r>
      <w:r w:rsidR="00A33932">
        <w:rPr>
          <w:rFonts w:ascii="Times New Roman" w:hAnsi="Times New Roman" w:cs="Times New Roman"/>
        </w:rPr>
        <w:t xml:space="preserve"> </w:t>
      </w:r>
      <w:r w:rsidRPr="00CE2A2A">
        <w:rPr>
          <w:rFonts w:ascii="Times New Roman" w:hAnsi="Times New Roman" w:cs="Times New Roman"/>
        </w:rPr>
        <w:t xml:space="preserve">discriminatory performance and identified </w:t>
      </w:r>
      <w:r w:rsidRPr="00125271">
        <w:rPr>
          <w:rFonts w:ascii="Times New Roman" w:hAnsi="Times New Roman" w:cs="Times New Roman"/>
        </w:rPr>
        <w:t xml:space="preserve">key </w:t>
      </w:r>
      <w:r w:rsidR="00E81E67" w:rsidRPr="00125271">
        <w:rPr>
          <w:rFonts w:ascii="Times New Roman" w:hAnsi="Times New Roman" w:cs="Times New Roman"/>
        </w:rPr>
        <w:t>predictors</w:t>
      </w:r>
      <w:r w:rsidRPr="00125271">
        <w:rPr>
          <w:rFonts w:ascii="Times New Roman" w:hAnsi="Times New Roman" w:cs="Times New Roman"/>
        </w:rPr>
        <w:t xml:space="preserve"> </w:t>
      </w:r>
      <w:r w:rsidR="00E81E67" w:rsidRPr="00125271">
        <w:rPr>
          <w:rFonts w:ascii="Times New Roman" w:hAnsi="Times New Roman" w:cs="Times New Roma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w:t>
      </w:r>
      <w:r w:rsidR="00985ADC">
        <w:rPr>
          <w:rFonts w:ascii="Times New Roman" w:hAnsi="Times New Roman" w:cs="Times New Roman"/>
        </w:rPr>
        <w:t xml:space="preserve"> </w:t>
      </w:r>
      <w:r w:rsidR="00176911">
        <w:rPr>
          <w:rFonts w:ascii="Times New Roman" w:hAnsi="Times New Roman" w:cs="Times New Roman"/>
        </w:rPr>
        <w:t xml:space="preserve">decision-making </w:t>
      </w:r>
      <w:r w:rsidR="00176911" w:rsidRPr="00CE2A2A">
        <w:rPr>
          <w:rFonts w:ascii="Times New Roman" w:hAnsi="Times New Roman" w:cs="Times New Roman"/>
        </w:rPr>
        <w:t>autonomy</w:t>
      </w:r>
      <w:r w:rsidR="00FB32F2">
        <w:rPr>
          <w:rFonts w:ascii="Times New Roman" w:hAnsi="Times New Roman" w:cs="Times New Roman"/>
        </w:rPr>
        <w:t xml:space="preserve"> </w:t>
      </w:r>
      <w:r w:rsidR="00176911" w:rsidRPr="00125271">
        <w:rPr>
          <w:rFonts w:ascii="Times New Roman" w:hAnsi="Times New Roman" w:cs="Times New Roman"/>
        </w:rPr>
        <w:t>was</w:t>
      </w:r>
      <w:r w:rsidR="00FB32F2" w:rsidRPr="00125271">
        <w:rPr>
          <w:rFonts w:ascii="Times New Roman" w:hAnsi="Times New Roman" w:cs="Times New Roman"/>
        </w:rPr>
        <w:t xml:space="preserve"> associated with SBA</w:t>
      </w:r>
      <w:r w:rsidRPr="00CE2A2A">
        <w:rPr>
          <w:rFonts w:ascii="Times New Roman" w:hAnsi="Times New Roman" w:cs="Times New Roman"/>
        </w:rPr>
        <w:t>.</w:t>
      </w:r>
      <w:r>
        <w:rPr>
          <w:rFonts w:ascii="Times New Roman" w:hAnsi="Times New Roman" w:cs="Times New Roman"/>
        </w:rPr>
        <w:t xml:space="preserve"> </w:t>
      </w:r>
      <w:r w:rsidR="00FD00F7" w:rsidRPr="00FD00F7">
        <w:rPr>
          <w:rFonts w:ascii="Times New Roman" w:hAnsi="Times New Roman" w:cs="Times New Roman"/>
          <w:highlight w:val="green"/>
        </w:rPr>
        <w:t xml:space="preserve">Administrative province, particularly residence the Sahel province </w:t>
      </w:r>
      <w:r w:rsidR="006F1E4D" w:rsidRPr="00FD00F7">
        <w:rPr>
          <w:rFonts w:ascii="Times New Roman" w:hAnsi="Times New Roman" w:cs="Times New Roman"/>
          <w:highlight w:val="green"/>
        </w:rPr>
        <w:t>showed</w:t>
      </w:r>
      <w:r w:rsidR="009F2DA8" w:rsidRPr="00FD00F7">
        <w:rPr>
          <w:rFonts w:ascii="Times New Roman" w:hAnsi="Times New Roman" w:cs="Times New Roman"/>
          <w:highlight w:val="green"/>
        </w:rPr>
        <w:t xml:space="preserve"> the strongest factor</w:t>
      </w:r>
      <w:r w:rsidR="006F1E4D" w:rsidRPr="00FD00F7">
        <w:rPr>
          <w:rFonts w:ascii="Times New Roman" w:hAnsi="Times New Roman" w:cs="Times New Roman"/>
          <w:highlight w:val="green"/>
        </w:rPr>
        <w:t xml:space="preserve"> predictor</w:t>
      </w:r>
      <w:r w:rsidR="00FD00F7" w:rsidRPr="00FD00F7">
        <w:rPr>
          <w:rFonts w:ascii="Times New Roman" w:hAnsi="Times New Roman" w:cs="Times New Roman"/>
          <w:highlight w:val="green"/>
        </w:rPr>
        <w:t xml:space="preserve"> of RF model, suggesting that regional disparities in health care services access and maternal health systems associated with SBA</w:t>
      </w:r>
      <w:r w:rsidR="009F2DA8" w:rsidRPr="00FD00F7">
        <w:rPr>
          <w:rFonts w:ascii="Times New Roman" w:hAnsi="Times New Roman" w:cs="Times New Roman"/>
          <w:highlight w:val="green"/>
        </w:rPr>
        <w:t>.</w:t>
      </w:r>
      <w:r w:rsidR="009F2DA8" w:rsidRPr="0077696B">
        <w:rPr>
          <w:rFonts w:ascii="Times New Roman" w:hAnsi="Times New Roman" w:cs="Times New Roman"/>
        </w:rPr>
        <w:t xml:space="preserve"> </w:t>
      </w:r>
      <w:r w:rsidR="009F2DA8" w:rsidRPr="004F6CFC">
        <w:rPr>
          <w:rFonts w:ascii="Times New Roman" w:hAnsi="Times New Roman" w:cs="Times New Roman"/>
          <w:highlight w:val="green"/>
        </w:rPr>
        <w:t xml:space="preserve">Conversely, provinces </w:t>
      </w:r>
      <w:r w:rsidR="004F6CFC" w:rsidRPr="004F6CFC">
        <w:rPr>
          <w:rFonts w:ascii="Times New Roman" w:hAnsi="Times New Roman" w:cs="Times New Roman"/>
          <w:highlight w:val="green"/>
        </w:rPr>
        <w:t>including</w:t>
      </w:r>
      <w:r w:rsidR="009F2DA8" w:rsidRPr="004F6CFC">
        <w:rPr>
          <w:rFonts w:ascii="Times New Roman" w:hAnsi="Times New Roman" w:cs="Times New Roman"/>
          <w:highlight w:val="green"/>
        </w:rPr>
        <w:t xml:space="preserve"> Centre, Centre-Ouest and Sud-Ouest </w:t>
      </w:r>
      <w:r w:rsidR="004F6CFC" w:rsidRPr="004F6CFC">
        <w:rPr>
          <w:rFonts w:ascii="Times New Roman" w:hAnsi="Times New Roman" w:cs="Times New Roman"/>
          <w:highlight w:val="green"/>
        </w:rPr>
        <w:t xml:space="preserve">showed </w:t>
      </w:r>
      <w:r w:rsidR="009F2DA8" w:rsidRPr="004F6CFC">
        <w:rPr>
          <w:rFonts w:ascii="Times New Roman" w:hAnsi="Times New Roman" w:cs="Times New Roman"/>
          <w:highlight w:val="green"/>
        </w:rPr>
        <w:t>positive</w:t>
      </w:r>
      <w:r w:rsidR="004F6CFC" w:rsidRPr="004F6CFC">
        <w:rPr>
          <w:rFonts w:ascii="Times New Roman" w:hAnsi="Times New Roman" w:cs="Times New Roman"/>
          <w:highlight w:val="green"/>
        </w:rPr>
        <w:t xml:space="preserve"> SHAP, indicating relatively predicted probabilities of SBA. These differences may associate with contextual variation across administrative province, including health care accessibility and regional health system characteristics</w:t>
      </w:r>
      <w:r w:rsidR="004F6CFC">
        <w:rPr>
          <w:rFonts w:ascii="Times New Roman" w:hAnsi="Times New Roman" w:cs="Times New Roman"/>
        </w:rPr>
        <w:t>.</w:t>
      </w:r>
      <w:r w:rsidR="009F2DA8" w:rsidRPr="0077696B">
        <w:rPr>
          <w:rFonts w:ascii="Times New Roman" w:hAnsi="Times New Roman" w:cs="Times New Roman"/>
        </w:rPr>
        <w:t xml:space="preserve"> The use of ANC (4 or more) was also another predictive variable, which supports the study results that continued birth preparedness, health education and planning of facility delivery are promoted by regular antenatal contact. </w:t>
      </w:r>
      <w:r w:rsidR="005321FD">
        <w:rPr>
          <w:rFonts w:ascii="Times New Roman" w:hAnsi="Times New Roman" w:cs="Times New Roman"/>
        </w:rPr>
        <w:t xml:space="preserve"> </w:t>
      </w:r>
      <w:r w:rsidR="005321FD" w:rsidRPr="005321FD">
        <w:rPr>
          <w:rFonts w:ascii="Times New Roman" w:hAnsi="Times New Roman" w:cs="Times New Roman"/>
          <w:highlight w:val="green"/>
        </w:rPr>
        <w:t>The identified low-performing provinces may benefit from targeted maternal health interventions, including strengthened ANC, skilled birth attendance outreach, and maternity waiting homes. Such place-based strategies may improve access to SBA services in underserved areas.</w:t>
      </w:r>
    </w:p>
    <w:p w14:paraId="251F9ABE" w14:textId="7490FF05" w:rsidR="00C02B7C"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sidRPr="00125271">
        <w:rPr>
          <w:rFonts w:ascii="Times New Roman" w:hAnsi="Times New Roman" w:cs="Times New Roman"/>
        </w:rPr>
        <w:t>Rich</w:t>
      </w:r>
      <w:r w:rsidR="00CE2A2A"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623468" w:rsidRPr="00623468">
            <w:rPr>
              <w:rFonts w:ascii="Times New Roman" w:hAnsi="Times New Roman" w:cs="Times New Roman"/>
              <w:color w:val="000000"/>
              <w:vertAlign w:val="superscript"/>
            </w:rPr>
            <w:t>49</w:t>
          </w:r>
        </w:sdtContent>
      </w:sdt>
      <w:r w:rsidR="00CE2A2A"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623468" w:rsidRPr="00623468">
            <w:rPr>
              <w:rFonts w:ascii="Times New Roman" w:hAnsi="Times New Roman" w:cs="Times New Roman"/>
              <w:color w:val="000000"/>
              <w:vertAlign w:val="superscript"/>
            </w:rPr>
            <w:t>50</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0E692DAA" w14:textId="3C1A771F" w:rsidR="00C02B7C" w:rsidRDefault="00C02B7C" w:rsidP="009F2DA8">
      <w:pPr>
        <w:spacing w:line="360" w:lineRule="auto"/>
        <w:jc w:val="both"/>
        <w:rPr>
          <w:rFonts w:ascii="Times New Roman" w:hAnsi="Times New Roman" w:cs="Times New Roman"/>
        </w:rPr>
      </w:pPr>
      <w:r w:rsidRPr="00125271">
        <w:rPr>
          <w:rFonts w:ascii="Times New Roman" w:hAnsi="Times New Roman" w:cs="Times New Roman"/>
        </w:rPr>
        <w:t xml:space="preserve">The estimated socioeconomic and geo-spatial inequalities in SBA utilization may be interpreted through Andersen’s Health Utilization Model, where enabling factors such as household wealth, </w:t>
      </w:r>
      <w:r w:rsidRPr="00125271">
        <w:rPr>
          <w:rFonts w:ascii="Times New Roman" w:hAnsi="Times New Roman" w:cs="Times New Roman"/>
        </w:rPr>
        <w:lastRenderedPageBreak/>
        <w:t>maternal education, and healthcare accessibility significantly shape maternal healthcare utilization behaviors</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312878337"/>
          <w:placeholder>
            <w:docPart w:val="DefaultPlaceholder_-1854013440"/>
          </w:placeholder>
        </w:sdtPr>
        <w:sdtContent>
          <w:r w:rsidR="00623468" w:rsidRPr="00623468">
            <w:rPr>
              <w:rFonts w:ascii="Times New Roman" w:hAnsi="Times New Roman" w:cs="Times New Roman"/>
              <w:color w:val="000000"/>
              <w:vertAlign w:val="superscript"/>
            </w:rPr>
            <w:t>51</w:t>
          </w:r>
        </w:sdtContent>
      </w:sdt>
      <w:r w:rsidRPr="00125271">
        <w:rPr>
          <w:rFonts w:ascii="Times New Roman" w:hAnsi="Times New Roman" w:cs="Times New Roman"/>
        </w:rPr>
        <w:t>. Additionally, the spatial inequalities observed in underserved regions may reflect the Three Delays Model, mostly delays in attainment healthcare facilities and receiving adequate obstetric care</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044599618"/>
          <w:placeholder>
            <w:docPart w:val="DefaultPlaceholder_-1854013440"/>
          </w:placeholder>
        </w:sdtPr>
        <w:sdtContent>
          <w:r w:rsidR="00623468" w:rsidRPr="00623468">
            <w:rPr>
              <w:rFonts w:ascii="Times New Roman" w:hAnsi="Times New Roman" w:cs="Times New Roman"/>
              <w:color w:val="000000"/>
              <w:vertAlign w:val="superscript"/>
            </w:rPr>
            <w:t>52</w:t>
          </w:r>
        </w:sdtContent>
      </w:sdt>
      <w:r w:rsidRPr="00125271">
        <w:rPr>
          <w:rFonts w:ascii="Times New Roman" w:hAnsi="Times New Roman" w:cs="Times New Roman"/>
        </w:rPr>
        <w:t>.</w:t>
      </w:r>
    </w:p>
    <w:p w14:paraId="6DD5A18F" w14:textId="29DC2694" w:rsidR="001C46BA"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623468" w:rsidRPr="00623468">
            <w:rPr>
              <w:rFonts w:ascii="Times New Roman" w:hAnsi="Times New Roman" w:cs="Times New Roman"/>
              <w:color w:val="000000"/>
              <w:vertAlign w:val="superscript"/>
            </w:rPr>
            <w:t>53</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125271">
        <w:rPr>
          <w:rFonts w:ascii="Times New Roman" w:hAnsi="Times New Roman" w:cs="Times New Roma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623468" w:rsidRPr="00623468">
            <w:rPr>
              <w:rFonts w:ascii="Times New Roman" w:hAnsi="Times New Roman" w:cs="Times New Roman"/>
              <w:color w:val="000000"/>
              <w:vertAlign w:val="superscript"/>
            </w:rPr>
            <w:t>54</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623468" w:rsidRPr="00623468">
            <w:rPr>
              <w:rFonts w:ascii="Times New Roman" w:hAnsi="Times New Roman" w:cs="Times New Roman"/>
              <w:color w:val="000000"/>
              <w:vertAlign w:val="superscript"/>
            </w:rPr>
            <w:t>55</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Women 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623468" w:rsidRPr="00623468">
            <w:rPr>
              <w:rFonts w:ascii="Times New Roman" w:hAnsi="Times New Roman" w:cs="Times New Roman"/>
              <w:color w:val="000000"/>
              <w:vertAlign w:val="superscript"/>
            </w:rPr>
            <w:t>56</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45A12075" w14:textId="047332DF" w:rsidR="005321FD" w:rsidRDefault="009F2DA8" w:rsidP="009F2DA8">
      <w:pPr>
        <w:spacing w:line="360" w:lineRule="auto"/>
        <w:jc w:val="both"/>
        <w:rPr>
          <w:rFonts w:ascii="Times New Roman" w:hAnsi="Times New Roman" w:cs="Times New Roman"/>
        </w:rPr>
      </w:pPr>
      <w:r w:rsidRPr="0077696B">
        <w:rPr>
          <w:rFonts w:ascii="Times New Roman" w:hAnsi="Times New Roman" w:cs="Times New Roman"/>
        </w:rPr>
        <w:t>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623468" w:rsidRPr="00623468">
            <w:rPr>
              <w:rFonts w:ascii="Times New Roman" w:hAnsi="Times New Roman" w:cs="Times New Roman"/>
              <w:color w:val="000000"/>
              <w:vertAlign w:val="superscript"/>
            </w:rPr>
            <w:t>57</w:t>
          </w:r>
        </w:sdtContent>
      </w:sdt>
      <w:r w:rsidRPr="0077696B">
        <w:rPr>
          <w:rFonts w:ascii="Times New Roman" w:hAnsi="Times New Roman" w:cs="Times New Roman"/>
        </w:rPr>
        <w:t>.</w:t>
      </w:r>
      <w:r w:rsidR="005321FD">
        <w:rPr>
          <w:rFonts w:ascii="Times New Roman" w:hAnsi="Times New Roman" w:cs="Times New Roman"/>
        </w:rPr>
        <w:t xml:space="preserve"> </w:t>
      </w:r>
      <w:r w:rsidR="005321FD" w:rsidRPr="005321FD">
        <w:rPr>
          <w:rFonts w:ascii="Times New Roman" w:hAnsi="Times New Roman" w:cs="Times New Roman"/>
          <w:highlight w:val="green"/>
        </w:rPr>
        <w:t>The observed geographic disparities, particularly in rural and peripheral provinces, highlight persistent inequalities in maternal healthcare access. These findings may help policymakers prioritize geographically targeted interventions and allocate resources to underserved regions.</w:t>
      </w:r>
    </w:p>
    <w:p w14:paraId="78791EB5" w14:textId="505CEA79" w:rsidR="009F2DA8"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623468" w:rsidRPr="00623468">
            <w:rPr>
              <w:rFonts w:ascii="Times New Roman" w:hAnsi="Times New Roman" w:cs="Times New Roman"/>
              <w:color w:val="000000"/>
              <w:vertAlign w:val="superscript"/>
            </w:rPr>
            <w:t>58</w:t>
          </w:r>
        </w:sdtContent>
      </w:sdt>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 xml:space="preserve">This kind of </w:t>
      </w:r>
      <w:r w:rsidR="00125271" w:rsidRPr="0077696B">
        <w:rPr>
          <w:rFonts w:ascii="Times New Roman" w:hAnsi="Times New Roman" w:cs="Times New Roman"/>
        </w:rPr>
        <w:t xml:space="preserve">evidence </w:t>
      </w:r>
      <w:r w:rsidR="00125271">
        <w:rPr>
          <w:rFonts w:ascii="Times New Roman" w:hAnsi="Times New Roman" w:cs="Times New Roman"/>
        </w:rPr>
        <w:t>shows</w:t>
      </w:r>
      <w:r w:rsidR="009F2DA8"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
          <w:id w:val="814141218"/>
          <w:placeholder>
            <w:docPart w:val="DefaultPlaceholder_-1854013440"/>
          </w:placeholder>
        </w:sdtPr>
        <w:sdtContent>
          <w:r w:rsidR="00623468" w:rsidRPr="00623468">
            <w:rPr>
              <w:rFonts w:ascii="Times New Roman" w:hAnsi="Times New Roman" w:cs="Times New Roman"/>
              <w:color w:val="000000"/>
              <w:vertAlign w:val="superscript"/>
            </w:rPr>
            <w:t>59</w:t>
          </w:r>
        </w:sdtContent>
      </w:sdt>
      <w:r w:rsidR="009F2DA8" w:rsidRPr="0077696B">
        <w:rPr>
          <w:rFonts w:ascii="Times New Roman" w:hAnsi="Times New Roman" w:cs="Times New Roman"/>
        </w:rPr>
        <w:t xml:space="preserve">. </w:t>
      </w:r>
      <w:r w:rsidR="00F720B4" w:rsidRPr="00125271">
        <w:rPr>
          <w:rFonts w:ascii="Times New Roman" w:hAnsi="Times New Roman" w:cs="Times New Roman"/>
        </w:rPr>
        <w:t xml:space="preserve"> Although these variables improved prediction accuracy, model outputs are only meant to provide population-level public health insights; they should not be construed as causal or discriminatory determinants.</w:t>
      </w:r>
    </w:p>
    <w:p w14:paraId="3565D248" w14:textId="76434F42" w:rsidR="005321FD" w:rsidRDefault="005321FD" w:rsidP="009F2DA8">
      <w:pPr>
        <w:spacing w:line="360" w:lineRule="auto"/>
        <w:jc w:val="both"/>
        <w:rPr>
          <w:rFonts w:ascii="Times New Roman" w:hAnsi="Times New Roman" w:cs="Times New Roman"/>
        </w:rPr>
      </w:pPr>
      <w:r w:rsidRPr="005321FD">
        <w:rPr>
          <w:rFonts w:ascii="Times New Roman" w:hAnsi="Times New Roman" w:cs="Times New Roman"/>
          <w:highlight w:val="green"/>
        </w:rPr>
        <w:t xml:space="preserve">The use of SHAP enhances model transparency by explaining how individual predictors contribute to SBA predictions rather than simply identifying high-risk women. This may support </w:t>
      </w:r>
      <w:r w:rsidRPr="005321FD">
        <w:rPr>
          <w:rFonts w:ascii="Times New Roman" w:hAnsi="Times New Roman" w:cs="Times New Roman"/>
          <w:highlight w:val="green"/>
        </w:rPr>
        <w:lastRenderedPageBreak/>
        <w:t>policymakers in designing targeted maternal health interventions based on the factors underlying predicted risk.</w:t>
      </w:r>
    </w:p>
    <w:p w14:paraId="599BF266" w14:textId="48A2EC3F"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Policy </w:t>
      </w:r>
      <w:r w:rsidR="00A24FDE">
        <w:rPr>
          <w:rFonts w:ascii="Times New Roman" w:hAnsi="Times New Roman" w:cs="Times New Roman"/>
          <w:b/>
          <w:bCs/>
        </w:rPr>
        <w:t>i</w:t>
      </w:r>
      <w:r w:rsidRPr="0077696B">
        <w:rPr>
          <w:rFonts w:ascii="Times New Roman" w:hAnsi="Times New Roman" w:cs="Times New Roman"/>
          <w:b/>
          <w:bCs/>
        </w:rPr>
        <w:t xml:space="preserve">mplications and </w:t>
      </w:r>
      <w:r w:rsidR="00A24FDE">
        <w:rPr>
          <w:rFonts w:ascii="Times New Roman" w:hAnsi="Times New Roman" w:cs="Times New Roman"/>
          <w:b/>
          <w:bCs/>
        </w:rPr>
        <w:t>c</w:t>
      </w:r>
      <w:r w:rsidRPr="0077696B">
        <w:rPr>
          <w:rFonts w:ascii="Times New Roman" w:hAnsi="Times New Roman" w:cs="Times New Roman"/>
          <w:b/>
          <w:bCs/>
        </w:rPr>
        <w:t>onclusions</w:t>
      </w:r>
    </w:p>
    <w:p w14:paraId="4EAF1B94" w14:textId="5AFB3BBA"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High-burden areas, especially rural Sahel, should receive policy interventions that can be achieved through improving access to facilities, mobilization of skilled health workers and reinforcement of ANC initiatives.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Limitations</w:t>
      </w:r>
    </w:p>
    <w:p w14:paraId="5D0D0447" w14:textId="37325C2C"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 xml:space="preserve">There are some limitations in the current analysis. First, it is based on cross-sectional data, which is not adequate for ascertaining causality between predictors and skilled birth attendance (SBA). </w:t>
      </w:r>
      <w:r w:rsidR="002458CC">
        <w:rPr>
          <w:rFonts w:ascii="Times New Roman" w:hAnsi="Times New Roman" w:cs="Times New Roman"/>
        </w:rPr>
        <w:t>Additionally</w:t>
      </w:r>
      <w:r w:rsidRPr="0077696B">
        <w:rPr>
          <w:rFonts w:ascii="Times New Roman" w:hAnsi="Times New Roman" w:cs="Times New Roman"/>
        </w:rPr>
        <w:t>,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125271">
        <w:rPr>
          <w:rFonts w:ascii="Times New Roman" w:hAnsi="Times New Roman" w:cs="Times New Roman"/>
        </w:rPr>
        <w:t xml:space="preserve">The analytical sample was 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 </w:t>
      </w:r>
      <w:r w:rsidR="00FC757D" w:rsidRPr="00125271">
        <w:rPr>
          <w:rFonts w:ascii="Times New Roman" w:hAnsi="Times New Roman" w:cs="Times New Roma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w:t>
      </w:r>
      <w:r w:rsidR="002E5B3F" w:rsidRPr="00125271">
        <w:rPr>
          <w:rFonts w:ascii="Times New Roman" w:hAnsi="Times New Roman" w:cs="Times New Roman"/>
        </w:rPr>
        <w:t>Future studies may additionally compare penalized regression and gradient boosting methods such as LASSO or XGBoost.</w:t>
      </w:r>
      <w:r w:rsidR="003D1D5A" w:rsidRPr="00125271">
        <w:rPr>
          <w:rFonts w:ascii="Times New Roman" w:hAnsi="Times New Roman" w:cs="Times New Roman"/>
        </w:rPr>
        <w:t xml:space="preserve"> </w:t>
      </w:r>
      <w:r w:rsidR="00D4636D">
        <w:rPr>
          <w:rFonts w:ascii="Times New Roman" w:hAnsi="Times New Roman" w:cs="Times New Roman"/>
        </w:rPr>
        <w:t>c</w:t>
      </w:r>
      <w:r w:rsidR="003D1D5A" w:rsidRPr="00125271">
        <w:rPr>
          <w:rFonts w:ascii="Times New Roman" w:hAnsi="Times New Roman" w:cs="Times New Roman"/>
        </w:rPr>
        <w:t>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Strengths</w:t>
      </w:r>
    </w:p>
    <w:p w14:paraId="27A4F830" w14:textId="77777777" w:rsidR="00D4636D"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w:t>
      </w:r>
      <w:r w:rsidRPr="0077696B">
        <w:rPr>
          <w:rFonts w:ascii="Times New Roman" w:hAnsi="Times New Roman" w:cs="Times New Roman"/>
        </w:rPr>
        <w:lastRenderedPageBreak/>
        <w:t xml:space="preserve">over regression analysis. The blending of spatial analysis provides clear and meaningful information regarding geographical inequality and would highlight important aspects of inequality in urban and rural areas. </w:t>
      </w:r>
    </w:p>
    <w:p w14:paraId="004178E3" w14:textId="030666DE"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Future work recommendations</w:t>
      </w:r>
    </w:p>
    <w:p w14:paraId="6AC74C1E" w14:textId="2E39235D"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w:t>
      </w:r>
      <w:r w:rsidR="00D4636D">
        <w:rPr>
          <w:rFonts w:ascii="Times New Roman" w:hAnsi="Times New Roman" w:cs="Times New Roman"/>
        </w:rPr>
        <w:t xml:space="preserve"> </w:t>
      </w:r>
      <w:r w:rsidRPr="0077696B">
        <w:rPr>
          <w:rFonts w:ascii="Times New Roman" w:hAnsi="Times New Roman" w:cs="Times New Roman"/>
        </w:rPr>
        <w:t>Qualitative studies could help in understanding underlying factors related to SBA in high-risk provinces.</w:t>
      </w:r>
    </w:p>
    <w:p w14:paraId="3F135679" w14:textId="61430896" w:rsidR="00C30BCD" w:rsidRDefault="00C30BCD" w:rsidP="009F2DA8">
      <w:pPr>
        <w:spacing w:line="360" w:lineRule="auto"/>
        <w:jc w:val="both"/>
        <w:rPr>
          <w:rFonts w:ascii="Times New Roman" w:hAnsi="Times New Roman" w:cs="Times New Roman"/>
          <w:b/>
          <w:bCs/>
        </w:rPr>
      </w:pPr>
      <w:r>
        <w:rPr>
          <w:rFonts w:ascii="Times New Roman" w:hAnsi="Times New Roman" w:cs="Times New Roman"/>
          <w:b/>
          <w:bCs/>
        </w:rPr>
        <w:t>Declarations</w:t>
      </w:r>
    </w:p>
    <w:p w14:paraId="7AC008D1" w14:textId="56CE2FF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9"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However, details available at :</w:t>
      </w:r>
    </w:p>
    <w:p w14:paraId="7324E9F1" w14:textId="77777777" w:rsidR="00CE2A2A" w:rsidRDefault="00CE2A2A" w:rsidP="00CE2A2A">
      <w:pPr>
        <w:spacing w:line="360" w:lineRule="auto"/>
        <w:jc w:val="both"/>
        <w:rPr>
          <w:rFonts w:ascii="Times New Roman" w:hAnsi="Times New Roman" w:cs="Times New Roman"/>
        </w:rPr>
      </w:pPr>
      <w:hyperlink r:id="rId10"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lastRenderedPageBreak/>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The authors thank Dr. Jibanul Haque (PhD, University of Central Florida; AI Scientist, The Home Depot) for guidance on machine learning and explainable AI analyses, which enhanced the 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4A0EBED4" w14:textId="77777777" w:rsidR="00472C04" w:rsidRPr="00472C04" w:rsidRDefault="00472C04">
          <w:pPr>
            <w:autoSpaceDE w:val="0"/>
            <w:autoSpaceDN w:val="0"/>
            <w:ind w:hanging="640"/>
            <w:divId w:val="2011132062"/>
            <w:rPr>
              <w:rFonts w:ascii="Times New Roman" w:eastAsia="Times New Roman" w:hAnsi="Times New Roman" w:cs="Times New Roman"/>
              <w:color w:val="000000"/>
              <w:kern w:val="0"/>
              <w:sz w:val="22"/>
              <w14:ligatures w14:val="none"/>
            </w:rPr>
          </w:pPr>
          <w:r w:rsidRPr="00472C04">
            <w:rPr>
              <w:rFonts w:ascii="Times New Roman" w:eastAsia="Times New Roman" w:hAnsi="Times New Roman" w:cs="Times New Roman"/>
              <w:color w:val="000000"/>
              <w:sz w:val="22"/>
            </w:rPr>
            <w:t>1.</w:t>
          </w:r>
          <w:r w:rsidRPr="00472C04">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32BBB74A" w14:textId="77777777" w:rsidR="00472C04" w:rsidRPr="00472C04" w:rsidRDefault="00472C04">
          <w:pPr>
            <w:autoSpaceDE w:val="0"/>
            <w:autoSpaceDN w:val="0"/>
            <w:ind w:hanging="640"/>
            <w:divId w:val="6537999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w:t>
          </w:r>
          <w:r w:rsidRPr="00472C04">
            <w:rPr>
              <w:rFonts w:ascii="Times New Roman" w:eastAsia="Times New Roman" w:hAnsi="Times New Roman" w:cs="Times New Roman"/>
              <w:color w:val="000000"/>
              <w:sz w:val="22"/>
            </w:rPr>
            <w:tab/>
            <w:t xml:space="preserve">Asefa,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Wealth-based inequality in the continuum of maternal health service utilisation in 16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673576A" w14:textId="77777777" w:rsidR="00472C04" w:rsidRPr="00472C04" w:rsidRDefault="00472C04">
          <w:pPr>
            <w:autoSpaceDE w:val="0"/>
            <w:autoSpaceDN w:val="0"/>
            <w:ind w:hanging="640"/>
            <w:divId w:val="214015153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w:t>
          </w:r>
          <w:r w:rsidRPr="00472C04">
            <w:rPr>
              <w:rFonts w:ascii="Times New Roman" w:eastAsia="Times New Roman" w:hAnsi="Times New Roman" w:cs="Times New Roman"/>
              <w:color w:val="000000"/>
              <w:sz w:val="22"/>
            </w:rPr>
            <w:tab/>
            <w:t xml:space="preserve">Onambele, 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Africa: Regional Trends (2000–2017). </w:t>
          </w:r>
          <w:r w:rsidRPr="00472C04">
            <w:rPr>
              <w:rFonts w:ascii="Times New Roman" w:eastAsia="Times New Roman" w:hAnsi="Times New Roman" w:cs="Times New Roman"/>
              <w:i/>
              <w:iCs/>
              <w:color w:val="000000"/>
              <w:sz w:val="22"/>
            </w:rPr>
            <w:t>Int. J. Environ. Res.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19</w:t>
          </w:r>
          <w:r w:rsidRPr="00472C04">
            <w:rPr>
              <w:rFonts w:ascii="Times New Roman" w:eastAsia="Times New Roman" w:hAnsi="Times New Roman" w:cs="Times New Roman"/>
              <w:color w:val="000000"/>
              <w:sz w:val="22"/>
            </w:rPr>
            <w:t>, (2022).</w:t>
          </w:r>
        </w:p>
        <w:p w14:paraId="71ED6CEC" w14:textId="77777777" w:rsidR="00472C04" w:rsidRPr="00472C04" w:rsidRDefault="00472C04">
          <w:pPr>
            <w:autoSpaceDE w:val="0"/>
            <w:autoSpaceDN w:val="0"/>
            <w:ind w:hanging="640"/>
            <w:divId w:val="128157254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w:t>
          </w:r>
          <w:r w:rsidRPr="00472C04">
            <w:rPr>
              <w:rFonts w:ascii="Times New Roman" w:eastAsia="Times New Roman" w:hAnsi="Times New Roman" w:cs="Times New Roman"/>
              <w:color w:val="000000"/>
              <w:sz w:val="22"/>
            </w:rPr>
            <w:tab/>
            <w:t xml:space="preserve">El Arifeen,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Bangladesh: A Countdown to 2015 country case study. </w:t>
          </w:r>
          <w:r w:rsidRPr="00472C04">
            <w:rPr>
              <w:rFonts w:ascii="Times New Roman" w:eastAsia="Times New Roman" w:hAnsi="Times New Roman" w:cs="Times New Roman"/>
              <w:i/>
              <w:iCs/>
              <w:color w:val="000000"/>
              <w:sz w:val="22"/>
            </w:rPr>
            <w:t>The Lancet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384</w:t>
          </w:r>
          <w:r w:rsidRPr="00472C04">
            <w:rPr>
              <w:rFonts w:ascii="Times New Roman" w:eastAsia="Times New Roman" w:hAnsi="Times New Roman" w:cs="Times New Roman"/>
              <w:color w:val="000000"/>
              <w:sz w:val="22"/>
            </w:rPr>
            <w:t>, 1366–1374 (2014).</w:t>
          </w:r>
        </w:p>
        <w:p w14:paraId="3C789DC2" w14:textId="77777777" w:rsidR="00472C04" w:rsidRPr="00472C04" w:rsidRDefault="00472C04">
          <w:pPr>
            <w:autoSpaceDE w:val="0"/>
            <w:autoSpaceDN w:val="0"/>
            <w:ind w:hanging="640"/>
            <w:divId w:val="19009375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w:t>
          </w:r>
          <w:r w:rsidRPr="00472C04">
            <w:rPr>
              <w:rFonts w:ascii="Times New Roman" w:eastAsia="Times New Roman" w:hAnsi="Times New Roman" w:cs="Times New Roman"/>
              <w:color w:val="000000"/>
              <w:sz w:val="22"/>
            </w:rPr>
            <w:tab/>
            <w:t xml:space="preserve">Manyeh, A. K.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Socio-demographic determinants of skilled birth attendant at delivery in rural southern Ghana. </w:t>
          </w:r>
          <w:r w:rsidRPr="00472C04">
            <w:rPr>
              <w:rFonts w:ascii="Times New Roman" w:eastAsia="Times New Roman" w:hAnsi="Times New Roman" w:cs="Times New Roman"/>
              <w:i/>
              <w:iCs/>
              <w:color w:val="000000"/>
              <w:sz w:val="22"/>
            </w:rPr>
            <w:t>BMC Res. Notes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(2017).</w:t>
          </w:r>
        </w:p>
        <w:p w14:paraId="7A48F769" w14:textId="77777777" w:rsidR="00472C04" w:rsidRPr="00472C04" w:rsidRDefault="00472C04">
          <w:pPr>
            <w:autoSpaceDE w:val="0"/>
            <w:autoSpaceDN w:val="0"/>
            <w:ind w:hanging="640"/>
            <w:divId w:val="110044711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6.</w:t>
          </w:r>
          <w:r w:rsidRPr="00472C04">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472C04">
            <w:rPr>
              <w:rFonts w:ascii="Times New Roman" w:eastAsia="Times New Roman" w:hAnsi="Times New Roman" w:cs="Times New Roman"/>
              <w:i/>
              <w:iCs/>
              <w:color w:val="000000"/>
              <w:sz w:val="22"/>
            </w:rPr>
            <w:t>BMJ Glob.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w:t>
          </w:r>
          <w:r w:rsidRPr="00472C04">
            <w:rPr>
              <w:rFonts w:ascii="Times New Roman" w:eastAsia="Times New Roman" w:hAnsi="Times New Roman" w:cs="Times New Roman"/>
              <w:color w:val="000000"/>
              <w:sz w:val="22"/>
            </w:rPr>
            <w:t>, (2016).</w:t>
          </w:r>
        </w:p>
        <w:p w14:paraId="5C48727A" w14:textId="77777777" w:rsidR="00472C04" w:rsidRPr="00472C04" w:rsidRDefault="00472C04">
          <w:pPr>
            <w:autoSpaceDE w:val="0"/>
            <w:autoSpaceDN w:val="0"/>
            <w:ind w:hanging="640"/>
            <w:divId w:val="2255360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7.</w:t>
          </w:r>
          <w:r w:rsidRPr="00472C04">
            <w:rPr>
              <w:rFonts w:ascii="Times New Roman" w:eastAsia="Times New Roman" w:hAnsi="Times New Roman" w:cs="Times New Roman"/>
              <w:color w:val="000000"/>
              <w:sz w:val="22"/>
            </w:rPr>
            <w:tab/>
            <w:t xml:space="preserve">Bobo, F. T., Asante, A., Woldie, M., Dawson, A. &amp; Hayen, A. Evaluating equity across the continuum of care for maternal health services: analysis of national health surveys from 25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25C8B8F" w14:textId="77777777" w:rsidR="00472C04" w:rsidRPr="00472C04" w:rsidRDefault="00472C04">
          <w:pPr>
            <w:autoSpaceDE w:val="0"/>
            <w:autoSpaceDN w:val="0"/>
            <w:ind w:hanging="640"/>
            <w:divId w:val="113687764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8.</w:t>
          </w:r>
          <w:r w:rsidRPr="00472C04">
            <w:rPr>
              <w:rFonts w:ascii="Times New Roman" w:eastAsia="Times New Roman" w:hAnsi="Times New Roman" w:cs="Times New Roman"/>
              <w:color w:val="000000"/>
              <w:sz w:val="22"/>
            </w:rPr>
            <w:tab/>
            <w:t xml:space="preserve">Magassouba, A.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r w:rsidRPr="00472C04">
            <w:rPr>
              <w:rFonts w:ascii="Times New Roman" w:eastAsia="Times New Roman" w:hAnsi="Times New Roman" w:cs="Times New Roman"/>
              <w:i/>
              <w:iCs/>
              <w:color w:val="000000"/>
              <w:sz w:val="22"/>
            </w:rPr>
            <w:t>Reprod.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23</w:t>
          </w:r>
          <w:r w:rsidRPr="00472C04">
            <w:rPr>
              <w:rFonts w:ascii="Times New Roman" w:eastAsia="Times New Roman" w:hAnsi="Times New Roman" w:cs="Times New Roman"/>
              <w:color w:val="000000"/>
              <w:sz w:val="22"/>
            </w:rPr>
            <w:t>, 83 (2026).</w:t>
          </w:r>
        </w:p>
        <w:p w14:paraId="1362D39B" w14:textId="77777777" w:rsidR="00472C04" w:rsidRPr="00472C04" w:rsidRDefault="00472C04">
          <w:pPr>
            <w:autoSpaceDE w:val="0"/>
            <w:autoSpaceDN w:val="0"/>
            <w:ind w:hanging="640"/>
            <w:divId w:val="17289176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9.</w:t>
          </w:r>
          <w:r w:rsidRPr="00472C04">
            <w:rPr>
              <w:rFonts w:ascii="Times New Roman" w:eastAsia="Times New Roman" w:hAnsi="Times New Roman" w:cs="Times New Roman"/>
              <w:color w:val="000000"/>
              <w:sz w:val="22"/>
            </w:rPr>
            <w:tab/>
            <w:t xml:space="preserve">Melaku, M. S., Yohannes, L., Sharew, B., Derseh, M. H. &amp; Taye, E. A. Application of machine learning algorithms to model predictors of informed contraceptive choice among reproductive age women in six high fertility rate sub Sahara Africa countries. </w:t>
          </w:r>
          <w:r w:rsidRPr="00472C04">
            <w:rPr>
              <w:rFonts w:ascii="Times New Roman" w:eastAsia="Times New Roman" w:hAnsi="Times New Roman" w:cs="Times New Roman"/>
              <w:i/>
              <w:iCs/>
              <w:color w:val="000000"/>
              <w:sz w:val="22"/>
            </w:rPr>
            <w:t>BMC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(2025).</w:t>
          </w:r>
        </w:p>
        <w:p w14:paraId="515C8EF0" w14:textId="77777777" w:rsidR="00472C04" w:rsidRPr="00472C04" w:rsidRDefault="00472C04">
          <w:pPr>
            <w:autoSpaceDE w:val="0"/>
            <w:autoSpaceDN w:val="0"/>
            <w:ind w:hanging="640"/>
            <w:divId w:val="143841043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10.</w:t>
          </w:r>
          <w:r w:rsidRPr="00472C04">
            <w:rPr>
              <w:rFonts w:ascii="Times New Roman" w:eastAsia="Times New Roman" w:hAnsi="Times New Roman" w:cs="Times New Roman"/>
              <w:color w:val="000000"/>
              <w:sz w:val="22"/>
            </w:rPr>
            <w:tab/>
            <w:t xml:space="preserve">Yitageasu, G., Alemu, E. A., Worede, E. A., Tigabie, M. &amp; Demoze, L. Machine learning-based prediction of household sanitation facility access in Sub-Saharan Africa: insights from DHS data (2012–2024). </w:t>
          </w:r>
          <w:r w:rsidRPr="00472C04">
            <w:rPr>
              <w:rFonts w:ascii="Times New Roman" w:eastAsia="Times New Roman" w:hAnsi="Times New Roman" w:cs="Times New Roman"/>
              <w:i/>
              <w:iCs/>
              <w:color w:val="000000"/>
              <w:sz w:val="22"/>
            </w:rPr>
            <w:t>Archives of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83</w:t>
          </w:r>
          <w:r w:rsidRPr="00472C04">
            <w:rPr>
              <w:rFonts w:ascii="Times New Roman" w:eastAsia="Times New Roman" w:hAnsi="Times New Roman" w:cs="Times New Roman"/>
              <w:color w:val="000000"/>
              <w:sz w:val="22"/>
            </w:rPr>
            <w:t>, (2025).</w:t>
          </w:r>
        </w:p>
        <w:p w14:paraId="66E47EC7" w14:textId="77777777" w:rsidR="00472C04" w:rsidRPr="00472C04" w:rsidRDefault="00472C04">
          <w:pPr>
            <w:autoSpaceDE w:val="0"/>
            <w:autoSpaceDN w:val="0"/>
            <w:ind w:hanging="640"/>
            <w:divId w:val="3976749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11.</w:t>
          </w:r>
          <w:r w:rsidRPr="00472C04">
            <w:rPr>
              <w:rFonts w:ascii="Times New Roman" w:eastAsia="Times New Roman" w:hAnsi="Times New Roman" w:cs="Times New Roman"/>
              <w:color w:val="000000"/>
              <w:sz w:val="22"/>
            </w:rPr>
            <w:tab/>
            <w:t xml:space="preserve">Kitole, F.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472C04">
            <w:rPr>
              <w:rFonts w:ascii="Times New Roman" w:eastAsia="Times New Roman" w:hAnsi="Times New Roman" w:cs="Times New Roman"/>
              <w:i/>
              <w:iCs/>
              <w:color w:val="000000"/>
              <w:sz w:val="22"/>
            </w:rPr>
            <w:t>Global Social Welfare</w:t>
          </w:r>
          <w:r w:rsidRPr="00472C04">
            <w:rPr>
              <w:rFonts w:ascii="Times New Roman" w:eastAsia="Times New Roman" w:hAnsi="Times New Roman" w:cs="Times New Roman"/>
              <w:color w:val="000000"/>
              <w:sz w:val="22"/>
            </w:rPr>
            <w:t xml:space="preserve"> https://doi.org/10.1007/s40609-025-00379-5 (2025) doi:10.1007/s40609-025-00379-5.</w:t>
          </w:r>
        </w:p>
        <w:p w14:paraId="66E08037" w14:textId="77777777" w:rsidR="00472C04" w:rsidRPr="00472C04" w:rsidRDefault="00472C04">
          <w:pPr>
            <w:autoSpaceDE w:val="0"/>
            <w:autoSpaceDN w:val="0"/>
            <w:ind w:hanging="640"/>
            <w:divId w:val="175790291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12.</w:t>
          </w:r>
          <w:r w:rsidRPr="00472C04">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472C04">
            <w:rPr>
              <w:rFonts w:ascii="Times New Roman" w:eastAsia="Times New Roman" w:hAnsi="Times New Roman" w:cs="Times New Roman"/>
              <w:i/>
              <w:iCs/>
              <w:color w:val="000000"/>
              <w:sz w:val="22"/>
            </w:rPr>
            <w:t>Acta Obstet. Gynecol. Scand.</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92</w:t>
          </w:r>
          <w:r w:rsidRPr="00472C04">
            <w:rPr>
              <w:rFonts w:ascii="Times New Roman" w:eastAsia="Times New Roman" w:hAnsi="Times New Roman" w:cs="Times New Roman"/>
              <w:color w:val="000000"/>
              <w:sz w:val="22"/>
            </w:rPr>
            <w:t>, 1063–1069 (2013).</w:t>
          </w:r>
        </w:p>
        <w:p w14:paraId="4DA3BBB6" w14:textId="77777777" w:rsidR="00472C04" w:rsidRPr="00472C04" w:rsidRDefault="00472C04">
          <w:pPr>
            <w:autoSpaceDE w:val="0"/>
            <w:autoSpaceDN w:val="0"/>
            <w:ind w:hanging="640"/>
            <w:divId w:val="19554758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13.</w:t>
          </w:r>
          <w:r w:rsidRPr="00472C04">
            <w:rPr>
              <w:rFonts w:ascii="Times New Roman" w:eastAsia="Times New Roman" w:hAnsi="Times New Roman" w:cs="Times New Roman"/>
              <w:color w:val="000000"/>
              <w:sz w:val="22"/>
            </w:rPr>
            <w:tab/>
            <w:t xml:space="preserve">Kibria, G. M. Al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Factors affecting deliveries attended by skilled birth attendants in Bangladesh. </w:t>
          </w:r>
          <w:r w:rsidRPr="00472C04">
            <w:rPr>
              <w:rFonts w:ascii="Times New Roman" w:eastAsia="Times New Roman" w:hAnsi="Times New Roman" w:cs="Times New Roman"/>
              <w:i/>
              <w:iCs/>
              <w:color w:val="000000"/>
              <w:sz w:val="22"/>
            </w:rPr>
            <w:t>Matern. Health Neonatol. Perinatol.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w:t>
          </w:r>
          <w:r w:rsidRPr="00472C04">
            <w:rPr>
              <w:rFonts w:ascii="Times New Roman" w:eastAsia="Times New Roman" w:hAnsi="Times New Roman" w:cs="Times New Roman"/>
              <w:color w:val="000000"/>
              <w:sz w:val="22"/>
            </w:rPr>
            <w:t>, (2017).</w:t>
          </w:r>
        </w:p>
        <w:p w14:paraId="1D650704" w14:textId="77777777" w:rsidR="00472C04" w:rsidRPr="00472C04" w:rsidRDefault="00472C04">
          <w:pPr>
            <w:autoSpaceDE w:val="0"/>
            <w:autoSpaceDN w:val="0"/>
            <w:ind w:hanging="640"/>
            <w:divId w:val="9462348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14.</w:t>
          </w:r>
          <w:r w:rsidRPr="00472C04">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472C04">
            <w:rPr>
              <w:rFonts w:ascii="Times New Roman" w:eastAsia="Times New Roman" w:hAnsi="Times New Roman" w:cs="Times New Roman"/>
              <w:i/>
              <w:iCs/>
              <w:color w:val="000000"/>
              <w:sz w:val="22"/>
            </w:rPr>
            <w:t>Health Serv. Res.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54</w:t>
          </w:r>
          <w:r w:rsidRPr="00472C04">
            <w:rPr>
              <w:rFonts w:ascii="Times New Roman" w:eastAsia="Times New Roman" w:hAnsi="Times New Roman" w:cs="Times New Roman"/>
              <w:color w:val="000000"/>
              <w:sz w:val="22"/>
            </w:rPr>
            <w:t>, 1110–1118 (2019).</w:t>
          </w:r>
        </w:p>
        <w:p w14:paraId="47CAEC62" w14:textId="77777777" w:rsidR="00472C04" w:rsidRPr="00472C04" w:rsidRDefault="00472C04">
          <w:pPr>
            <w:autoSpaceDE w:val="0"/>
            <w:autoSpaceDN w:val="0"/>
            <w:ind w:hanging="640"/>
            <w:divId w:val="141624139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15.</w:t>
          </w:r>
          <w:r w:rsidRPr="00472C04">
            <w:rPr>
              <w:rFonts w:ascii="Times New Roman" w:eastAsia="Times New Roman" w:hAnsi="Times New Roman" w:cs="Times New Roman"/>
              <w:color w:val="000000"/>
              <w:sz w:val="22"/>
            </w:rPr>
            <w:tab/>
            <w:t xml:space="preserve">Yaya, S., Uthman, O. A., Amouzou, A., Ekholuenetale, M. &amp; Bishwajit, G. Inequalities in maternal health care utilization in Benin: A population based cross-sectional study.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18</w:t>
          </w:r>
          <w:r w:rsidRPr="00472C04">
            <w:rPr>
              <w:rFonts w:ascii="Times New Roman" w:eastAsia="Times New Roman" w:hAnsi="Times New Roman" w:cs="Times New Roman"/>
              <w:color w:val="000000"/>
              <w:sz w:val="22"/>
            </w:rPr>
            <w:t>, (2018).</w:t>
          </w:r>
        </w:p>
        <w:p w14:paraId="4EDB53D4" w14:textId="77777777" w:rsidR="00472C04" w:rsidRPr="00472C04" w:rsidRDefault="00472C04">
          <w:pPr>
            <w:autoSpaceDE w:val="0"/>
            <w:autoSpaceDN w:val="0"/>
            <w:ind w:hanging="640"/>
            <w:divId w:val="124715061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16.</w:t>
          </w:r>
          <w:r w:rsidRPr="00472C04">
            <w:rPr>
              <w:rFonts w:ascii="Times New Roman" w:eastAsia="Times New Roman" w:hAnsi="Times New Roman" w:cs="Times New Roman"/>
              <w:color w:val="000000"/>
              <w:sz w:val="22"/>
            </w:rPr>
            <w:tab/>
            <w:t xml:space="preserve">Ahinkorah, B. O.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(2021).</w:t>
          </w:r>
        </w:p>
        <w:p w14:paraId="4F2BB8E4" w14:textId="77777777" w:rsidR="00472C04" w:rsidRPr="00472C04" w:rsidRDefault="00472C04">
          <w:pPr>
            <w:autoSpaceDE w:val="0"/>
            <w:autoSpaceDN w:val="0"/>
            <w:ind w:hanging="640"/>
            <w:divId w:val="188667997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17.</w:t>
          </w:r>
          <w:r w:rsidRPr="00472C04">
            <w:rPr>
              <w:rFonts w:ascii="Times New Roman" w:eastAsia="Times New Roman" w:hAnsi="Times New Roman" w:cs="Times New Roman"/>
              <w:color w:val="000000"/>
              <w:sz w:val="22"/>
            </w:rPr>
            <w:tab/>
            <w:t xml:space="preserve">Dickson, K. S., Adde, K. S. &amp; Ameyaw, E. K. Women empowerment and skilled birth attendance in sub-Saharan Africa: A multicountry analysis.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16</w:t>
          </w:r>
          <w:r w:rsidRPr="00472C04">
            <w:rPr>
              <w:rFonts w:ascii="Times New Roman" w:eastAsia="Times New Roman" w:hAnsi="Times New Roman" w:cs="Times New Roman"/>
              <w:color w:val="000000"/>
              <w:sz w:val="22"/>
            </w:rPr>
            <w:t>, (2021).</w:t>
          </w:r>
        </w:p>
        <w:p w14:paraId="5B60EA9A" w14:textId="77777777" w:rsidR="00472C04" w:rsidRPr="00472C04" w:rsidRDefault="00472C04">
          <w:pPr>
            <w:autoSpaceDE w:val="0"/>
            <w:autoSpaceDN w:val="0"/>
            <w:ind w:hanging="640"/>
            <w:divId w:val="122306116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18.</w:t>
          </w:r>
          <w:r w:rsidRPr="00472C04">
            <w:rPr>
              <w:rFonts w:ascii="Times New Roman" w:eastAsia="Times New Roman" w:hAnsi="Times New Roman" w:cs="Times New Roman"/>
              <w:color w:val="000000"/>
              <w:sz w:val="22"/>
            </w:rPr>
            <w:tab/>
            <w:t xml:space="preserve">Moyer, C. A. &amp; Mustafa, A. Drivers and deterrents of facility delivery in sub-Saharan Africa: A systematic review. </w:t>
          </w:r>
          <w:r w:rsidRPr="00472C04">
            <w:rPr>
              <w:rFonts w:ascii="Times New Roman" w:eastAsia="Times New Roman" w:hAnsi="Times New Roman" w:cs="Times New Roman"/>
              <w:i/>
              <w:iCs/>
              <w:color w:val="000000"/>
              <w:sz w:val="22"/>
            </w:rPr>
            <w:t>Reprod.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(2013).</w:t>
          </w:r>
        </w:p>
        <w:p w14:paraId="301505BD" w14:textId="77777777" w:rsidR="00472C04" w:rsidRPr="00472C04" w:rsidRDefault="00472C04">
          <w:pPr>
            <w:autoSpaceDE w:val="0"/>
            <w:autoSpaceDN w:val="0"/>
            <w:ind w:hanging="640"/>
            <w:divId w:val="7906373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19.</w:t>
          </w:r>
          <w:r w:rsidRPr="00472C04">
            <w:rPr>
              <w:rFonts w:ascii="Times New Roman" w:eastAsia="Times New Roman" w:hAnsi="Times New Roman" w:cs="Times New Roman"/>
              <w:color w:val="000000"/>
              <w:sz w:val="22"/>
            </w:rPr>
            <w:tab/>
            <w:t xml:space="preserve">Mwase, T.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Inequities and their determinants in coverage of maternal health services in Burkina Faso.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17</w:t>
          </w:r>
          <w:r w:rsidRPr="00472C04">
            <w:rPr>
              <w:rFonts w:ascii="Times New Roman" w:eastAsia="Times New Roman" w:hAnsi="Times New Roman" w:cs="Times New Roman"/>
              <w:color w:val="000000"/>
              <w:sz w:val="22"/>
            </w:rPr>
            <w:t>, (2018).</w:t>
          </w:r>
        </w:p>
        <w:p w14:paraId="3189FDCD" w14:textId="77777777" w:rsidR="00472C04" w:rsidRPr="00472C04" w:rsidRDefault="00472C04">
          <w:pPr>
            <w:autoSpaceDE w:val="0"/>
            <w:autoSpaceDN w:val="0"/>
            <w:ind w:hanging="640"/>
            <w:divId w:val="179274865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20.</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15DA68A8" w14:textId="77777777" w:rsidR="00472C04" w:rsidRPr="00472C04" w:rsidRDefault="00472C04">
          <w:pPr>
            <w:autoSpaceDE w:val="0"/>
            <w:autoSpaceDN w:val="0"/>
            <w:ind w:hanging="640"/>
            <w:divId w:val="10313418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21.</w:t>
          </w:r>
          <w:r w:rsidRPr="00472C04">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76EDBDEF" w14:textId="77777777" w:rsidR="00472C04" w:rsidRPr="00472C04" w:rsidRDefault="00472C04">
          <w:pPr>
            <w:autoSpaceDE w:val="0"/>
            <w:autoSpaceDN w:val="0"/>
            <w:ind w:hanging="640"/>
            <w:divId w:val="17747425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22.</w:t>
          </w:r>
          <w:r w:rsidRPr="00472C04">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472C04">
            <w:rPr>
              <w:rFonts w:ascii="Times New Roman" w:eastAsia="Times New Roman" w:hAnsi="Times New Roman" w:cs="Times New Roman"/>
              <w:i/>
              <w:iCs/>
              <w:color w:val="000000"/>
              <w:sz w:val="22"/>
            </w:rPr>
            <w:t>Health Policy Plan.</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31</w:t>
          </w:r>
          <w:r w:rsidRPr="00472C04">
            <w:rPr>
              <w:rFonts w:ascii="Times New Roman" w:eastAsia="Times New Roman" w:hAnsi="Times New Roman" w:cs="Times New Roman"/>
              <w:color w:val="000000"/>
              <w:sz w:val="22"/>
            </w:rPr>
            <w:t>, 462–471 (2016).</w:t>
          </w:r>
        </w:p>
        <w:p w14:paraId="199C6FEA" w14:textId="77777777" w:rsidR="00472C04" w:rsidRPr="00472C04" w:rsidRDefault="00472C04">
          <w:pPr>
            <w:autoSpaceDE w:val="0"/>
            <w:autoSpaceDN w:val="0"/>
            <w:ind w:hanging="640"/>
            <w:divId w:val="563099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23.</w:t>
          </w:r>
          <w:r w:rsidRPr="00472C04">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472C04">
            <w:rPr>
              <w:rFonts w:ascii="Times New Roman" w:eastAsia="Times New Roman" w:hAnsi="Times New Roman" w:cs="Times New Roman"/>
              <w:i/>
              <w:iCs/>
              <w:color w:val="000000"/>
              <w:sz w:val="22"/>
            </w:rPr>
            <w:t>Biomed Res. Int.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2015</w:t>
          </w:r>
          <w:r w:rsidRPr="00472C04">
            <w:rPr>
              <w:rFonts w:ascii="Times New Roman" w:eastAsia="Times New Roman" w:hAnsi="Times New Roman" w:cs="Times New Roman"/>
              <w:color w:val="000000"/>
              <w:sz w:val="22"/>
            </w:rPr>
            <w:t>, (2015).</w:t>
          </w:r>
        </w:p>
        <w:p w14:paraId="217E21AD" w14:textId="77777777" w:rsidR="00472C04" w:rsidRPr="00472C04" w:rsidRDefault="00472C04">
          <w:pPr>
            <w:autoSpaceDE w:val="0"/>
            <w:autoSpaceDN w:val="0"/>
            <w:ind w:hanging="640"/>
            <w:divId w:val="106332884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24.</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7EDEB020" w14:textId="77777777" w:rsidR="00472C04" w:rsidRPr="00472C04" w:rsidRDefault="00472C04">
          <w:pPr>
            <w:autoSpaceDE w:val="0"/>
            <w:autoSpaceDN w:val="0"/>
            <w:ind w:hanging="640"/>
            <w:divId w:val="930547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25.</w:t>
          </w:r>
          <w:r w:rsidRPr="00472C04">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149</w:t>
          </w:r>
          <w:r w:rsidRPr="00472C04">
            <w:rPr>
              <w:rFonts w:ascii="Times New Roman" w:eastAsia="Times New Roman" w:hAnsi="Times New Roman" w:cs="Times New Roman"/>
              <w:color w:val="000000"/>
              <w:sz w:val="22"/>
            </w:rPr>
            <w:t>, (2025).</w:t>
          </w:r>
        </w:p>
        <w:p w14:paraId="4017CA5D" w14:textId="77777777" w:rsidR="00472C04" w:rsidRPr="00472C04" w:rsidRDefault="00472C04">
          <w:pPr>
            <w:autoSpaceDE w:val="0"/>
            <w:autoSpaceDN w:val="0"/>
            <w:ind w:hanging="640"/>
            <w:divId w:val="71207903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26.</w:t>
          </w:r>
          <w:r w:rsidRPr="00472C04">
            <w:rPr>
              <w:rFonts w:ascii="Times New Roman" w:eastAsia="Times New Roman" w:hAnsi="Times New Roman" w:cs="Times New Roman"/>
              <w:color w:val="000000"/>
              <w:sz w:val="22"/>
            </w:rPr>
            <w:tab/>
            <w:t xml:space="preserve">Ouedraogo, O., Coulibaly, S., Cissé, K. &amp; Mayala, B. K. </w:t>
          </w:r>
          <w:r w:rsidRPr="00472C04">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472C04">
            <w:rPr>
              <w:rFonts w:ascii="Times New Roman" w:eastAsia="Times New Roman" w:hAnsi="Times New Roman" w:cs="Times New Roman"/>
              <w:color w:val="000000"/>
              <w:sz w:val="22"/>
            </w:rPr>
            <w:t>. (2024).</w:t>
          </w:r>
        </w:p>
        <w:p w14:paraId="6BBB2CAC" w14:textId="77777777" w:rsidR="00472C04" w:rsidRPr="00472C04" w:rsidRDefault="00472C04">
          <w:pPr>
            <w:autoSpaceDE w:val="0"/>
            <w:autoSpaceDN w:val="0"/>
            <w:ind w:hanging="640"/>
            <w:divId w:val="146021916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27.</w:t>
          </w:r>
          <w:r w:rsidRPr="00472C04">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06ADA8FD" w14:textId="77777777" w:rsidR="00472C04" w:rsidRPr="00472C04" w:rsidRDefault="00472C04">
          <w:pPr>
            <w:autoSpaceDE w:val="0"/>
            <w:autoSpaceDN w:val="0"/>
            <w:ind w:hanging="640"/>
            <w:divId w:val="12508204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28.</w:t>
          </w:r>
          <w:r w:rsidRPr="00472C04">
            <w:rPr>
              <w:rFonts w:ascii="Times New Roman" w:eastAsia="Times New Roman" w:hAnsi="Times New Roman" w:cs="Times New Roman"/>
              <w:color w:val="000000"/>
              <w:sz w:val="22"/>
            </w:rPr>
            <w:tab/>
            <w:t xml:space="preserve">Miah, M. S. &amp; Ullah, M. O. Identifying the Determinants of Depression among Ever Married Women in Bangladesh: A Machine Learning Approach. </w:t>
          </w:r>
          <w:r w:rsidRPr="00472C04">
            <w:rPr>
              <w:rFonts w:ascii="Times New Roman" w:eastAsia="Times New Roman" w:hAnsi="Times New Roman" w:cs="Times New Roman"/>
              <w:i/>
              <w:iCs/>
              <w:color w:val="000000"/>
              <w:sz w:val="22"/>
            </w:rPr>
            <w:t>International Journal of Statistical Sciences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33–46 (2025).</w:t>
          </w:r>
        </w:p>
        <w:p w14:paraId="4F38B7F8" w14:textId="77777777" w:rsidR="00472C04" w:rsidRPr="00472C04" w:rsidRDefault="00472C04">
          <w:pPr>
            <w:autoSpaceDE w:val="0"/>
            <w:autoSpaceDN w:val="0"/>
            <w:ind w:hanging="640"/>
            <w:divId w:val="9217058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29.</w:t>
          </w:r>
          <w:r w:rsidRPr="00472C04">
            <w:rPr>
              <w:rFonts w:ascii="Times New Roman" w:eastAsia="Times New Roman" w:hAnsi="Times New Roman" w:cs="Times New Roman"/>
              <w:color w:val="000000"/>
              <w:sz w:val="22"/>
            </w:rPr>
            <w:tab/>
            <w:t xml:space="preserve">Miah, M. S. &amp; Ullah, M. O. Associations of internet use and pregnancy loss with depression and anxiety among women in Bangladesh: evidence from the 2022 BDHS. </w:t>
          </w:r>
          <w:r w:rsidRPr="00472C04">
            <w:rPr>
              <w:rFonts w:ascii="Times New Roman" w:eastAsia="Times New Roman" w:hAnsi="Times New Roman" w:cs="Times New Roman"/>
              <w:i/>
              <w:iCs/>
              <w:color w:val="000000"/>
              <w:sz w:val="22"/>
            </w:rPr>
            <w:t>BMC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26</w:t>
          </w:r>
          <w:r w:rsidRPr="00472C04">
            <w:rPr>
              <w:rFonts w:ascii="Times New Roman" w:eastAsia="Times New Roman" w:hAnsi="Times New Roman" w:cs="Times New Roman"/>
              <w:color w:val="000000"/>
              <w:sz w:val="22"/>
            </w:rPr>
            <w:t>, 6 (2025).</w:t>
          </w:r>
        </w:p>
        <w:p w14:paraId="4DF67890" w14:textId="77777777" w:rsidR="00472C04" w:rsidRPr="00472C04" w:rsidRDefault="00472C04">
          <w:pPr>
            <w:autoSpaceDE w:val="0"/>
            <w:autoSpaceDN w:val="0"/>
            <w:ind w:hanging="640"/>
            <w:divId w:val="114986113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30.</w:t>
          </w:r>
          <w:r w:rsidRPr="00472C04">
            <w:rPr>
              <w:rFonts w:ascii="Times New Roman" w:eastAsia="Times New Roman" w:hAnsi="Times New Roman" w:cs="Times New Roman"/>
              <w:color w:val="000000"/>
              <w:sz w:val="22"/>
            </w:rPr>
            <w:tab/>
            <w:t xml:space="preserve">Miah, M. S. &amp; Kabir, M. B. Decision-making autonomy and depressive symptoms among women in Lesotho: Rural–urban differences. </w:t>
          </w:r>
          <w:r w:rsidRPr="00472C04">
            <w:rPr>
              <w:rFonts w:ascii="Times New Roman" w:eastAsia="Times New Roman" w:hAnsi="Times New Roman" w:cs="Times New Roman"/>
              <w:i/>
              <w:iCs/>
              <w:color w:val="000000"/>
              <w:sz w:val="22"/>
            </w:rPr>
            <w:t>J. Affect. Disord.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(2026).</w:t>
          </w:r>
        </w:p>
        <w:p w14:paraId="037C137E" w14:textId="77777777" w:rsidR="00472C04" w:rsidRPr="00472C04" w:rsidRDefault="00472C04">
          <w:pPr>
            <w:autoSpaceDE w:val="0"/>
            <w:autoSpaceDN w:val="0"/>
            <w:ind w:hanging="640"/>
            <w:divId w:val="143335609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31.</w:t>
          </w:r>
          <w:r w:rsidRPr="00472C04">
            <w:rPr>
              <w:rFonts w:ascii="Times New Roman" w:eastAsia="Times New Roman" w:hAnsi="Times New Roman" w:cs="Times New Roman"/>
              <w:color w:val="000000"/>
              <w:sz w:val="22"/>
            </w:rPr>
            <w:tab/>
            <w:t xml:space="preserve">Miah, M. S. &amp; Uddin, M. S. Intimate Partner Violence and the Dual Burden of Anxiety and Depression Among Women in Zambia: Spatial Inequalities and Implications for the Sustainable Development Goals. </w:t>
          </w:r>
          <w:r w:rsidRPr="00472C04">
            <w:rPr>
              <w:rFonts w:ascii="Times New Roman" w:eastAsia="Times New Roman" w:hAnsi="Times New Roman" w:cs="Times New Roman"/>
              <w:i/>
              <w:iCs/>
              <w:color w:val="000000"/>
              <w:sz w:val="22"/>
            </w:rPr>
            <w:t>Cambridge Prisms: Global Mental Health</w:t>
          </w:r>
          <w:r w:rsidRPr="00472C04">
            <w:rPr>
              <w:rFonts w:ascii="Times New Roman" w:eastAsia="Times New Roman" w:hAnsi="Times New Roman" w:cs="Times New Roman"/>
              <w:color w:val="000000"/>
              <w:sz w:val="22"/>
            </w:rPr>
            <w:t xml:space="preserve"> 1–38 (2026) doi:10.1017/gmh.2026.10261.</w:t>
          </w:r>
        </w:p>
        <w:p w14:paraId="4A0480D2" w14:textId="77777777" w:rsidR="00472C04" w:rsidRPr="00472C04" w:rsidRDefault="00472C04">
          <w:pPr>
            <w:autoSpaceDE w:val="0"/>
            <w:autoSpaceDN w:val="0"/>
            <w:ind w:hanging="640"/>
            <w:divId w:val="8216980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32.</w:t>
          </w:r>
          <w:r w:rsidRPr="00472C04">
            <w:rPr>
              <w:rFonts w:ascii="Times New Roman" w:eastAsia="Times New Roman" w:hAnsi="Times New Roman" w:cs="Times New Roman"/>
              <w:color w:val="000000"/>
              <w:sz w:val="22"/>
            </w:rPr>
            <w:tab/>
            <w:t xml:space="preserve">Miah, M. S., Lamia, F. F., Begum, Mst. L., Shied, M. &amp; Akhter, R. Household Water and Handwashing Facilities and Early Childhood Education Participation in Nepal: Evidence From a Nationally Representative Cross‐Sectional Survey. </w:t>
          </w:r>
          <w:r w:rsidRPr="00472C04">
            <w:rPr>
              <w:rFonts w:ascii="Times New Roman" w:eastAsia="Times New Roman" w:hAnsi="Times New Roman" w:cs="Times New Roman"/>
              <w:i/>
              <w:iCs/>
              <w:color w:val="000000"/>
              <w:sz w:val="22"/>
            </w:rPr>
            <w:t>Health 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w:t>
          </w:r>
          <w:r w:rsidRPr="00472C04">
            <w:rPr>
              <w:rFonts w:ascii="Times New Roman" w:eastAsia="Times New Roman" w:hAnsi="Times New Roman" w:cs="Times New Roman"/>
              <w:color w:val="000000"/>
              <w:sz w:val="22"/>
            </w:rPr>
            <w:t>, (2026).</w:t>
          </w:r>
        </w:p>
        <w:p w14:paraId="29CECD09" w14:textId="77777777" w:rsidR="00472C04" w:rsidRPr="00472C04" w:rsidRDefault="00472C04">
          <w:pPr>
            <w:autoSpaceDE w:val="0"/>
            <w:autoSpaceDN w:val="0"/>
            <w:ind w:hanging="640"/>
            <w:divId w:val="47017576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33.</w:t>
          </w:r>
          <w:r w:rsidRPr="00472C04">
            <w:rPr>
              <w:rFonts w:ascii="Times New Roman" w:eastAsia="Times New Roman" w:hAnsi="Times New Roman" w:cs="Times New Roman"/>
              <w:color w:val="000000"/>
              <w:sz w:val="22"/>
            </w:rPr>
            <w:tab/>
            <w:t xml:space="preserve">Kursa, M. B., Jankowski, A. &amp; Rudnicki, W. R. Boruta - A system for feature selection. </w:t>
          </w:r>
          <w:r w:rsidRPr="00472C04">
            <w:rPr>
              <w:rFonts w:ascii="Times New Roman" w:eastAsia="Times New Roman" w:hAnsi="Times New Roman" w:cs="Times New Roman"/>
              <w:i/>
              <w:iCs/>
              <w:color w:val="000000"/>
              <w:sz w:val="22"/>
            </w:rPr>
            <w:t>Fundam. Inform.</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101</w:t>
          </w:r>
          <w:r w:rsidRPr="00472C04">
            <w:rPr>
              <w:rFonts w:ascii="Times New Roman" w:eastAsia="Times New Roman" w:hAnsi="Times New Roman" w:cs="Times New Roman"/>
              <w:color w:val="000000"/>
              <w:sz w:val="22"/>
            </w:rPr>
            <w:t>, 271–285 (2010).</w:t>
          </w:r>
        </w:p>
        <w:p w14:paraId="7D9C9673" w14:textId="77777777" w:rsidR="00472C04" w:rsidRPr="00472C04" w:rsidRDefault="00472C04">
          <w:pPr>
            <w:autoSpaceDE w:val="0"/>
            <w:autoSpaceDN w:val="0"/>
            <w:ind w:hanging="640"/>
            <w:divId w:val="96442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34.</w:t>
          </w:r>
          <w:r w:rsidRPr="00472C04">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(2013).</w:t>
          </w:r>
        </w:p>
        <w:p w14:paraId="7B44C537" w14:textId="77777777" w:rsidR="00472C04" w:rsidRPr="00472C04" w:rsidRDefault="00472C04">
          <w:pPr>
            <w:autoSpaceDE w:val="0"/>
            <w:autoSpaceDN w:val="0"/>
            <w:ind w:hanging="640"/>
            <w:divId w:val="10899343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35.</w:t>
          </w:r>
          <w:r w:rsidRPr="00472C04">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w:t>
          </w:r>
          <w:r w:rsidRPr="00472C04">
            <w:rPr>
              <w:rFonts w:ascii="Times New Roman" w:eastAsia="Times New Roman" w:hAnsi="Times New Roman" w:cs="Times New Roman"/>
              <w:color w:val="000000"/>
              <w:sz w:val="22"/>
            </w:rPr>
            <w:t>, (2025).</w:t>
          </w:r>
        </w:p>
        <w:p w14:paraId="184ED089" w14:textId="77777777" w:rsidR="00472C04" w:rsidRPr="00472C04" w:rsidRDefault="00472C04">
          <w:pPr>
            <w:autoSpaceDE w:val="0"/>
            <w:autoSpaceDN w:val="0"/>
            <w:ind w:hanging="640"/>
            <w:divId w:val="8022131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36.</w:t>
          </w:r>
          <w:r w:rsidRPr="00472C04">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22A2CD7F" w14:textId="77777777" w:rsidR="00472C04" w:rsidRPr="00472C04" w:rsidRDefault="00472C04">
          <w:pPr>
            <w:autoSpaceDE w:val="0"/>
            <w:autoSpaceDN w:val="0"/>
            <w:ind w:hanging="640"/>
            <w:divId w:val="20061262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37.</w:t>
          </w:r>
          <w:r w:rsidRPr="00472C04">
            <w:rPr>
              <w:rFonts w:ascii="Times New Roman" w:eastAsia="Times New Roman" w:hAnsi="Times New Roman" w:cs="Times New Roman"/>
              <w:color w:val="000000"/>
              <w:sz w:val="22"/>
            </w:rPr>
            <w:tab/>
            <w:t xml:space="preserve">Coppersmith, D. &amp; Hosking, J. R. M. </w:t>
          </w:r>
          <w:r w:rsidRPr="00472C04">
            <w:rPr>
              <w:rFonts w:ascii="Times New Roman" w:eastAsia="Times New Roman" w:hAnsi="Times New Roman" w:cs="Times New Roman"/>
              <w:i/>
              <w:iCs/>
              <w:color w:val="000000"/>
              <w:sz w:val="22"/>
            </w:rPr>
            <w:t>Partitioning Nominal Attributes in Decision Trees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Data Mining and Knowledge Discovery</w:t>
          </w:r>
          <w:r w:rsidRPr="00472C04">
            <w:rPr>
              <w:rFonts w:ascii="Times New Roman" w:eastAsia="Times New Roman" w:hAnsi="Times New Roman" w:cs="Times New Roman"/>
              <w:color w:val="000000"/>
              <w:sz w:val="22"/>
            </w:rPr>
            <w:t xml:space="preserve"> vol. 3 (1999).</w:t>
          </w:r>
        </w:p>
        <w:p w14:paraId="5AB23DAD" w14:textId="77777777" w:rsidR="00472C04" w:rsidRPr="00472C04" w:rsidRDefault="00472C04">
          <w:pPr>
            <w:autoSpaceDE w:val="0"/>
            <w:autoSpaceDN w:val="0"/>
            <w:ind w:hanging="640"/>
            <w:divId w:val="147379098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38.</w:t>
          </w:r>
          <w:r w:rsidRPr="00472C04">
            <w:rPr>
              <w:rFonts w:ascii="Times New Roman" w:eastAsia="Times New Roman" w:hAnsi="Times New Roman" w:cs="Times New Roman"/>
              <w:color w:val="000000"/>
              <w:sz w:val="22"/>
            </w:rPr>
            <w:tab/>
            <w:t xml:space="preserve">Halder, R. K., Uddin, M. N., Uddin, M. A., Aryal, S. &amp; Khraisat, A. Enhancing K-nearest neighbor algorithm: a comprehensive review and performance analysis of modifications. </w:t>
          </w:r>
          <w:r w:rsidRPr="00472C04">
            <w:rPr>
              <w:rFonts w:ascii="Times New Roman" w:eastAsia="Times New Roman" w:hAnsi="Times New Roman" w:cs="Times New Roman"/>
              <w:i/>
              <w:iCs/>
              <w:color w:val="000000"/>
              <w:sz w:val="22"/>
            </w:rPr>
            <w:t>J. Big Data</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11</w:t>
          </w:r>
          <w:r w:rsidRPr="00472C04">
            <w:rPr>
              <w:rFonts w:ascii="Times New Roman" w:eastAsia="Times New Roman" w:hAnsi="Times New Roman" w:cs="Times New Roman"/>
              <w:color w:val="000000"/>
              <w:sz w:val="22"/>
            </w:rPr>
            <w:t>, (2024).</w:t>
          </w:r>
        </w:p>
        <w:p w14:paraId="02F50D10" w14:textId="77777777" w:rsidR="00472C04" w:rsidRPr="00472C04" w:rsidRDefault="00472C04">
          <w:pPr>
            <w:autoSpaceDE w:val="0"/>
            <w:autoSpaceDN w:val="0"/>
            <w:ind w:hanging="640"/>
            <w:divId w:val="2138523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39.</w:t>
          </w:r>
          <w:r w:rsidRPr="00472C04">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472C04">
            <w:rPr>
              <w:rFonts w:ascii="Times New Roman" w:eastAsia="Times New Roman" w:hAnsi="Times New Roman" w:cs="Times New Roman"/>
              <w:i/>
              <w:iCs/>
              <w:color w:val="000000"/>
              <w:sz w:val="22"/>
            </w:rPr>
            <w:t>Academic Medicine &amp; Surgery</w:t>
          </w:r>
          <w:r w:rsidRPr="00472C04">
            <w:rPr>
              <w:rFonts w:ascii="Times New Roman" w:eastAsia="Times New Roman" w:hAnsi="Times New Roman" w:cs="Times New Roman"/>
              <w:color w:val="000000"/>
              <w:sz w:val="22"/>
            </w:rPr>
            <w:t xml:space="preserve"> https://doi.org/10.62186/001c.131964 (2025) doi:10.62186/001c.131964.</w:t>
          </w:r>
        </w:p>
        <w:p w14:paraId="0E02D1EB" w14:textId="77777777" w:rsidR="00472C04" w:rsidRPr="00472C04" w:rsidRDefault="00472C04">
          <w:pPr>
            <w:autoSpaceDE w:val="0"/>
            <w:autoSpaceDN w:val="0"/>
            <w:ind w:hanging="640"/>
            <w:divId w:val="54456353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40.</w:t>
          </w:r>
          <w:r w:rsidRPr="00472C04">
            <w:rPr>
              <w:rFonts w:ascii="Times New Roman" w:eastAsia="Times New Roman" w:hAnsi="Times New Roman" w:cs="Times New Roman"/>
              <w:color w:val="000000"/>
              <w:sz w:val="22"/>
            </w:rPr>
            <w:tab/>
            <w:t xml:space="preserve">Cortes, C., Vapnik, V. &amp; Saitta, L. </w:t>
          </w:r>
          <w:r w:rsidRPr="00472C04">
            <w:rPr>
              <w:rFonts w:ascii="Times New Roman" w:eastAsia="Times New Roman" w:hAnsi="Times New Roman" w:cs="Times New Roman"/>
              <w:i/>
              <w:iCs/>
              <w:color w:val="000000"/>
              <w:sz w:val="22"/>
            </w:rPr>
            <w:t>Support-Vector Networks Editor</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Machine Leaming</w:t>
          </w:r>
          <w:r w:rsidRPr="00472C04">
            <w:rPr>
              <w:rFonts w:ascii="Times New Roman" w:eastAsia="Times New Roman" w:hAnsi="Times New Roman" w:cs="Times New Roman"/>
              <w:color w:val="000000"/>
              <w:sz w:val="22"/>
            </w:rPr>
            <w:t xml:space="preserve"> vol. 20 (1995).</w:t>
          </w:r>
        </w:p>
        <w:p w14:paraId="1D3BD335" w14:textId="77777777" w:rsidR="00472C04" w:rsidRPr="00472C04" w:rsidRDefault="00472C04">
          <w:pPr>
            <w:autoSpaceDE w:val="0"/>
            <w:autoSpaceDN w:val="0"/>
            <w:ind w:hanging="640"/>
            <w:divId w:val="8599703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41.</w:t>
          </w:r>
          <w:r w:rsidRPr="00472C04">
            <w:rPr>
              <w:rFonts w:ascii="Times New Roman" w:eastAsia="Times New Roman" w:hAnsi="Times New Roman" w:cs="Times New Roman"/>
              <w:color w:val="000000"/>
              <w:sz w:val="22"/>
            </w:rPr>
            <w:tab/>
            <w:t xml:space="preserve">Natarajan, S. K., Shanmurthy, P., Arockiam, D., Balusamy, B. &amp; Selvarajan, S. Optimized machine learning model for air quality index prediction in major cities in India.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w:t>
          </w:r>
          <w:r w:rsidRPr="00472C04">
            <w:rPr>
              <w:rFonts w:ascii="Times New Roman" w:eastAsia="Times New Roman" w:hAnsi="Times New Roman" w:cs="Times New Roman"/>
              <w:color w:val="000000"/>
              <w:sz w:val="22"/>
            </w:rPr>
            <w:t>, (2024).</w:t>
          </w:r>
        </w:p>
        <w:p w14:paraId="1B225087" w14:textId="77777777" w:rsidR="00472C04" w:rsidRPr="00472C04" w:rsidRDefault="00472C04">
          <w:pPr>
            <w:autoSpaceDE w:val="0"/>
            <w:autoSpaceDN w:val="0"/>
            <w:ind w:hanging="640"/>
            <w:divId w:val="685714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42.</w:t>
          </w:r>
          <w:r w:rsidRPr="00472C04">
            <w:rPr>
              <w:rFonts w:ascii="Times New Roman" w:eastAsia="Times New Roman" w:hAnsi="Times New Roman" w:cs="Times New Roman"/>
              <w:color w:val="000000"/>
              <w:sz w:val="22"/>
            </w:rPr>
            <w:tab/>
            <w:t xml:space="preserve">Leeflang, M. M. G. &amp; Kraaijpoel, N. Systematic reviews of diagnostic test accuracy in CMI. </w:t>
          </w:r>
          <w:r w:rsidRPr="00472C04">
            <w:rPr>
              <w:rFonts w:ascii="Times New Roman" w:eastAsia="Times New Roman" w:hAnsi="Times New Roman" w:cs="Times New Roman"/>
              <w:i/>
              <w:iCs/>
              <w:color w:val="000000"/>
              <w:sz w:val="22"/>
            </w:rPr>
            <w:t>Clinical Microbiology and Infection</w:t>
          </w:r>
          <w:r w:rsidRPr="00472C04">
            <w:rPr>
              <w:rFonts w:ascii="Times New Roman" w:eastAsia="Times New Roman" w:hAnsi="Times New Roman" w:cs="Times New Roman"/>
              <w:color w:val="000000"/>
              <w:sz w:val="22"/>
            </w:rPr>
            <w:t xml:space="preserve"> vol. 24 1115–1116 Preprint at https://doi.org/10.1016/j.cmi.2018.05.022 (2018).</w:t>
          </w:r>
        </w:p>
        <w:p w14:paraId="0E780E55" w14:textId="77777777" w:rsidR="00472C04" w:rsidRPr="00472C04" w:rsidRDefault="00472C04">
          <w:pPr>
            <w:autoSpaceDE w:val="0"/>
            <w:autoSpaceDN w:val="0"/>
            <w:ind w:hanging="640"/>
            <w:divId w:val="928270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43.</w:t>
          </w:r>
          <w:r w:rsidRPr="00472C04">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472C04">
            <w:rPr>
              <w:rFonts w:ascii="Times New Roman" w:eastAsia="Times New Roman" w:hAnsi="Times New Roman" w:cs="Times New Roman"/>
              <w:i/>
              <w:iCs/>
              <w:color w:val="000000"/>
              <w:sz w:val="22"/>
            </w:rPr>
            <w:t>BMC Genomics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(2020).</w:t>
          </w:r>
        </w:p>
        <w:p w14:paraId="2ECA8AB4" w14:textId="77777777" w:rsidR="00472C04" w:rsidRPr="00472C04" w:rsidRDefault="00472C04">
          <w:pPr>
            <w:autoSpaceDE w:val="0"/>
            <w:autoSpaceDN w:val="0"/>
            <w:ind w:hanging="640"/>
            <w:divId w:val="153330490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44.</w:t>
          </w:r>
          <w:r w:rsidRPr="00472C04">
            <w:rPr>
              <w:rFonts w:ascii="Times New Roman" w:eastAsia="Times New Roman" w:hAnsi="Times New Roman" w:cs="Times New Roman"/>
              <w:color w:val="000000"/>
              <w:sz w:val="22"/>
            </w:rPr>
            <w:tab/>
            <w:t xml:space="preserve">Fredriksson,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Machine learning for maternal health: Predicting delivery location in a community health worker program in Zanzibar. </w:t>
          </w:r>
          <w:r w:rsidRPr="00472C04">
            <w:rPr>
              <w:rFonts w:ascii="Times New Roman" w:eastAsia="Times New Roman" w:hAnsi="Times New Roman" w:cs="Times New Roman"/>
              <w:i/>
              <w:iCs/>
              <w:color w:val="000000"/>
              <w:sz w:val="22"/>
            </w:rPr>
            <w:t>Front. Digit.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4</w:t>
          </w:r>
          <w:r w:rsidRPr="00472C04">
            <w:rPr>
              <w:rFonts w:ascii="Times New Roman" w:eastAsia="Times New Roman" w:hAnsi="Times New Roman" w:cs="Times New Roman"/>
              <w:color w:val="000000"/>
              <w:sz w:val="22"/>
            </w:rPr>
            <w:t>, (2022).</w:t>
          </w:r>
        </w:p>
        <w:p w14:paraId="2B37DB3B" w14:textId="77777777" w:rsidR="00472C04" w:rsidRPr="00472C04" w:rsidRDefault="00472C04">
          <w:pPr>
            <w:autoSpaceDE w:val="0"/>
            <w:autoSpaceDN w:val="0"/>
            <w:ind w:hanging="640"/>
            <w:divId w:val="40161144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45.</w:t>
          </w:r>
          <w:r w:rsidRPr="00472C04">
            <w:rPr>
              <w:rFonts w:ascii="Times New Roman" w:eastAsia="Times New Roman" w:hAnsi="Times New Roman" w:cs="Times New Roman"/>
              <w:color w:val="000000"/>
              <w:sz w:val="22"/>
            </w:rPr>
            <w:tab/>
            <w:t xml:space="preserve">Boughorbel, S., Jarray, F. &amp; El-Anbari, M. Optimal classifier for imbalanced data using Matthews Correlation Coefficient metric.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12</w:t>
          </w:r>
          <w:r w:rsidRPr="00472C04">
            <w:rPr>
              <w:rFonts w:ascii="Times New Roman" w:eastAsia="Times New Roman" w:hAnsi="Times New Roman" w:cs="Times New Roman"/>
              <w:color w:val="000000"/>
              <w:sz w:val="22"/>
            </w:rPr>
            <w:t>, (2017).</w:t>
          </w:r>
        </w:p>
        <w:p w14:paraId="18E236FC" w14:textId="77777777" w:rsidR="00472C04" w:rsidRPr="00472C04" w:rsidRDefault="00472C04">
          <w:pPr>
            <w:autoSpaceDE w:val="0"/>
            <w:autoSpaceDN w:val="0"/>
            <w:ind w:hanging="640"/>
            <w:divId w:val="1420058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46.</w:t>
          </w:r>
          <w:r w:rsidRPr="00472C04">
            <w:rPr>
              <w:rFonts w:ascii="Times New Roman" w:eastAsia="Times New Roman" w:hAnsi="Times New Roman" w:cs="Times New Roman"/>
              <w:color w:val="000000"/>
              <w:sz w:val="22"/>
            </w:rPr>
            <w:tab/>
            <w:t xml:space="preserve">Rajkomar, A., Dean, J. &amp; Kohane, I. Machine Learning in Medicine. </w:t>
          </w:r>
          <w:r w:rsidRPr="00472C04">
            <w:rPr>
              <w:rFonts w:ascii="Times New Roman" w:eastAsia="Times New Roman" w:hAnsi="Times New Roman" w:cs="Times New Roman"/>
              <w:i/>
              <w:iCs/>
              <w:color w:val="000000"/>
              <w:sz w:val="22"/>
            </w:rPr>
            <w:t>New England Journal of Medicine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380</w:t>
          </w:r>
          <w:r w:rsidRPr="00472C04">
            <w:rPr>
              <w:rFonts w:ascii="Times New Roman" w:eastAsia="Times New Roman" w:hAnsi="Times New Roman" w:cs="Times New Roman"/>
              <w:color w:val="000000"/>
              <w:sz w:val="22"/>
            </w:rPr>
            <w:t>, 1347–1358 (2019).</w:t>
          </w:r>
        </w:p>
        <w:p w14:paraId="39641F23" w14:textId="77777777" w:rsidR="00472C04" w:rsidRPr="00472C04" w:rsidRDefault="00472C04">
          <w:pPr>
            <w:autoSpaceDE w:val="0"/>
            <w:autoSpaceDN w:val="0"/>
            <w:ind w:hanging="640"/>
            <w:divId w:val="15504550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47.</w:t>
          </w:r>
          <w:r w:rsidRPr="00472C04">
            <w:rPr>
              <w:rFonts w:ascii="Times New Roman" w:eastAsia="Times New Roman" w:hAnsi="Times New Roman" w:cs="Times New Roman"/>
              <w:color w:val="000000"/>
              <w:sz w:val="22"/>
            </w:rPr>
            <w:tab/>
            <w:t xml:space="preserve">Powers, D. M. W. &amp; Ailab. </w:t>
          </w:r>
          <w:r w:rsidRPr="00472C04">
            <w:rPr>
              <w:rFonts w:ascii="Times New Roman" w:eastAsia="Times New Roman" w:hAnsi="Times New Roman" w:cs="Times New Roman"/>
              <w:i/>
              <w:iCs/>
              <w:color w:val="000000"/>
              <w:sz w:val="22"/>
            </w:rPr>
            <w:t>EVALUATION: FROM PRECISION, RECALL AND F-MEASURE TO ROC, INFORMEDNESS, MARKEDNESS &amp; CORRELATION</w:t>
          </w:r>
          <w:r w:rsidRPr="00472C04">
            <w:rPr>
              <w:rFonts w:ascii="Times New Roman" w:eastAsia="Times New Roman" w:hAnsi="Times New Roman" w:cs="Times New Roman"/>
              <w:color w:val="000000"/>
              <w:sz w:val="22"/>
            </w:rPr>
            <w:t>.</w:t>
          </w:r>
        </w:p>
        <w:p w14:paraId="510B6764" w14:textId="77777777" w:rsidR="00472C04" w:rsidRPr="00472C04" w:rsidRDefault="00472C04">
          <w:pPr>
            <w:autoSpaceDE w:val="0"/>
            <w:autoSpaceDN w:val="0"/>
            <w:ind w:hanging="640"/>
            <w:divId w:val="1574984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48.</w:t>
          </w:r>
          <w:r w:rsidRPr="00472C04">
            <w:rPr>
              <w:rFonts w:ascii="Times New Roman" w:eastAsia="Times New Roman" w:hAnsi="Times New Roman" w:cs="Times New Roman"/>
              <w:color w:val="000000"/>
              <w:sz w:val="22"/>
            </w:rPr>
            <w:tab/>
            <w:t>Lundberg, S. &amp; Lee, S.-I. A Unified Approach to Interpreting Model Predictions. http://arxiv.org/abs/1705.07874 (2017).</w:t>
          </w:r>
        </w:p>
        <w:p w14:paraId="3D8A53D3" w14:textId="77777777" w:rsidR="00472C04" w:rsidRPr="00472C04" w:rsidRDefault="00472C04">
          <w:pPr>
            <w:autoSpaceDE w:val="0"/>
            <w:autoSpaceDN w:val="0"/>
            <w:ind w:hanging="640"/>
            <w:divId w:val="7226055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49.</w:t>
          </w:r>
          <w:r w:rsidRPr="00472C04">
            <w:rPr>
              <w:rFonts w:ascii="Times New Roman" w:eastAsia="Times New Roman" w:hAnsi="Times New Roman" w:cs="Times New Roman"/>
              <w:color w:val="000000"/>
              <w:sz w:val="22"/>
            </w:rPr>
            <w:tab/>
            <w:t xml:space="preserve">Abubakar, 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472C04">
            <w:rPr>
              <w:rFonts w:ascii="Times New Roman" w:eastAsia="Times New Roman" w:hAnsi="Times New Roman" w:cs="Times New Roman"/>
              <w:i/>
              <w:iCs/>
              <w:color w:val="000000"/>
              <w:sz w:val="22"/>
            </w:rPr>
            <w:t>SSM - Health Systems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100080 (2025).</w:t>
          </w:r>
        </w:p>
        <w:p w14:paraId="7EBEA016" w14:textId="77777777" w:rsidR="00472C04" w:rsidRPr="00472C04" w:rsidRDefault="00472C04">
          <w:pPr>
            <w:autoSpaceDE w:val="0"/>
            <w:autoSpaceDN w:val="0"/>
            <w:ind w:hanging="640"/>
            <w:divId w:val="2915949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50.</w:t>
          </w:r>
          <w:r w:rsidRPr="00472C04">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150</w:t>
          </w:r>
          <w:r w:rsidRPr="00472C04">
            <w:rPr>
              <w:rFonts w:ascii="Times New Roman" w:eastAsia="Times New Roman" w:hAnsi="Times New Roman" w:cs="Times New Roman"/>
              <w:color w:val="000000"/>
              <w:sz w:val="22"/>
            </w:rPr>
            <w:t>, (2025).</w:t>
          </w:r>
        </w:p>
        <w:p w14:paraId="72107568" w14:textId="77777777" w:rsidR="00472C04" w:rsidRPr="00472C04" w:rsidRDefault="00472C04">
          <w:pPr>
            <w:autoSpaceDE w:val="0"/>
            <w:autoSpaceDN w:val="0"/>
            <w:ind w:hanging="640"/>
            <w:divId w:val="51400095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51.</w:t>
          </w:r>
          <w:r w:rsidRPr="00472C04">
            <w:rPr>
              <w:rFonts w:ascii="Times New Roman" w:eastAsia="Times New Roman" w:hAnsi="Times New Roman" w:cs="Times New Roman"/>
              <w:color w:val="000000"/>
              <w:sz w:val="22"/>
            </w:rPr>
            <w:tab/>
            <w:t>Andersen-RevisitingBehavioralModel-1995.</w:t>
          </w:r>
        </w:p>
        <w:p w14:paraId="7C751C13" w14:textId="77777777" w:rsidR="00472C04" w:rsidRPr="00472C04" w:rsidRDefault="00472C04">
          <w:pPr>
            <w:autoSpaceDE w:val="0"/>
            <w:autoSpaceDN w:val="0"/>
            <w:ind w:hanging="640"/>
            <w:divId w:val="112180285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52.</w:t>
          </w:r>
          <w:r w:rsidRPr="00472C04">
            <w:rPr>
              <w:rFonts w:ascii="Times New Roman" w:eastAsia="Times New Roman" w:hAnsi="Times New Roman" w:cs="Times New Roman"/>
              <w:color w:val="000000"/>
              <w:sz w:val="22"/>
            </w:rPr>
            <w:tab/>
            <w:t xml:space="preserve">Erica. </w:t>
          </w:r>
          <w:r w:rsidRPr="00472C04">
            <w:rPr>
              <w:rFonts w:ascii="Times New Roman" w:eastAsia="Times New Roman" w:hAnsi="Times New Roman" w:cs="Times New Roman"/>
              <w:i/>
              <w:iCs/>
              <w:color w:val="000000"/>
              <w:sz w:val="22"/>
            </w:rPr>
            <w:t>Applying the Three Delays Model: Improving Access to Care for Newborns with Danger Signs</w:t>
          </w:r>
          <w:r w:rsidRPr="00472C04">
            <w:rPr>
              <w:rFonts w:ascii="Times New Roman" w:eastAsia="Times New Roman" w:hAnsi="Times New Roman" w:cs="Times New Roman"/>
              <w:color w:val="000000"/>
              <w:sz w:val="22"/>
            </w:rPr>
            <w:t>. http://www.healthynewbornnetwork.org (2013).</w:t>
          </w:r>
        </w:p>
        <w:p w14:paraId="33C30A80" w14:textId="77777777" w:rsidR="00472C04" w:rsidRPr="00472C04" w:rsidRDefault="00472C04">
          <w:pPr>
            <w:autoSpaceDE w:val="0"/>
            <w:autoSpaceDN w:val="0"/>
            <w:ind w:hanging="640"/>
            <w:divId w:val="15996730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53.</w:t>
          </w:r>
          <w:r w:rsidRPr="00472C04">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472C04">
            <w:rPr>
              <w:rFonts w:ascii="Times New Roman" w:eastAsia="Times New Roman" w:hAnsi="Times New Roman" w:cs="Times New Roman"/>
              <w:i/>
              <w:iCs/>
              <w:color w:val="000000"/>
              <w:sz w:val="22"/>
            </w:rPr>
            <w:t>Global Health Journal</w:t>
          </w:r>
          <w:r w:rsidRPr="00472C04">
            <w:rPr>
              <w:rFonts w:ascii="Times New Roman" w:eastAsia="Times New Roman" w:hAnsi="Times New Roman" w:cs="Times New Roman"/>
              <w:color w:val="000000"/>
              <w:sz w:val="22"/>
            </w:rPr>
            <w:t xml:space="preserve"> https://doi.org/10.1016/j.glohj.2025.11.005 (2025) doi:10.1016/j.glohj.2025.11.005.</w:t>
          </w:r>
        </w:p>
        <w:p w14:paraId="5C76A53E" w14:textId="77777777" w:rsidR="00472C04" w:rsidRPr="00472C04" w:rsidRDefault="00472C04">
          <w:pPr>
            <w:autoSpaceDE w:val="0"/>
            <w:autoSpaceDN w:val="0"/>
            <w:ind w:hanging="640"/>
            <w:divId w:val="4434978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54.</w:t>
          </w:r>
          <w:r w:rsidRPr="00472C04">
            <w:rPr>
              <w:rFonts w:ascii="Times New Roman" w:eastAsia="Times New Roman" w:hAnsi="Times New Roman" w:cs="Times New Roman"/>
              <w:color w:val="000000"/>
              <w:sz w:val="22"/>
            </w:rPr>
            <w:tab/>
            <w:t xml:space="preserve">Belay, D. G.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472C04">
            <w:rPr>
              <w:rFonts w:ascii="Times New Roman" w:eastAsia="Times New Roman" w:hAnsi="Times New Roman" w:cs="Times New Roman"/>
              <w:i/>
              <w:iCs/>
              <w:color w:val="000000"/>
              <w:sz w:val="22"/>
            </w:rPr>
            <w:t>AJOG Global Reports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(2025).</w:t>
          </w:r>
        </w:p>
        <w:p w14:paraId="4EAE2612" w14:textId="77777777" w:rsidR="00472C04" w:rsidRPr="00472C04" w:rsidRDefault="00472C04">
          <w:pPr>
            <w:autoSpaceDE w:val="0"/>
            <w:autoSpaceDN w:val="0"/>
            <w:ind w:hanging="640"/>
            <w:divId w:val="1987392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55.</w:t>
          </w:r>
          <w:r w:rsidRPr="00472C04">
            <w:rPr>
              <w:rFonts w:ascii="Times New Roman" w:eastAsia="Times New Roman" w:hAnsi="Times New Roman" w:cs="Times New Roman"/>
              <w:color w:val="000000"/>
              <w:sz w:val="22"/>
            </w:rPr>
            <w:tab/>
            <w:t xml:space="preserve">Turigye, B., Mulogo, E. M., Kajjimu, J. &amp; Ngonzi, J. Quality of maternal and newborn care services in Uganda: a scoping review. </w:t>
          </w:r>
          <w:r w:rsidRPr="00472C04">
            <w:rPr>
              <w:rFonts w:ascii="Times New Roman" w:eastAsia="Times New Roman" w:hAnsi="Times New Roman" w:cs="Times New Roman"/>
              <w:i/>
              <w:iCs/>
              <w:color w:val="000000"/>
              <w:sz w:val="22"/>
            </w:rPr>
            <w:t>Journal of Medicine, Surgery, and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7</w:t>
          </w:r>
          <w:r w:rsidRPr="00472C04">
            <w:rPr>
              <w:rFonts w:ascii="Times New Roman" w:eastAsia="Times New Roman" w:hAnsi="Times New Roman" w:cs="Times New Roman"/>
              <w:color w:val="000000"/>
              <w:sz w:val="22"/>
            </w:rPr>
            <w:t>, 100210 (2025).</w:t>
          </w:r>
        </w:p>
        <w:p w14:paraId="09F7659F" w14:textId="77777777" w:rsidR="00472C04" w:rsidRPr="00472C04" w:rsidRDefault="00472C04">
          <w:pPr>
            <w:autoSpaceDE w:val="0"/>
            <w:autoSpaceDN w:val="0"/>
            <w:ind w:hanging="640"/>
            <w:divId w:val="13889144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56.</w:t>
          </w:r>
          <w:r w:rsidRPr="00472C04">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vol. 147 Preprint at https://doi.org/10.1016/j.midw.2025.104426 (2025).</w:t>
          </w:r>
        </w:p>
        <w:p w14:paraId="73023982" w14:textId="77777777" w:rsidR="00472C04" w:rsidRPr="00472C04" w:rsidRDefault="00472C04">
          <w:pPr>
            <w:autoSpaceDE w:val="0"/>
            <w:autoSpaceDN w:val="0"/>
            <w:ind w:hanging="640"/>
            <w:divId w:val="106510430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57.</w:t>
          </w:r>
          <w:r w:rsidRPr="00472C04">
            <w:rPr>
              <w:rFonts w:ascii="Times New Roman" w:eastAsia="Times New Roman" w:hAnsi="Times New Roman" w:cs="Times New Roman"/>
              <w:color w:val="000000"/>
              <w:sz w:val="22"/>
            </w:rPr>
            <w:tab/>
            <w:t xml:space="preserve">Salato, S. T., Kebebew, T., Tessema, Z. H., Yimer, H. &amp; Sasie, S. D. Maternal death surveillance in Addis Ababa, Ethiopia, 2017–2021: Causes and contributing factors. </w:t>
          </w:r>
          <w:r w:rsidRPr="00472C04">
            <w:rPr>
              <w:rFonts w:ascii="Times New Roman" w:eastAsia="Times New Roman" w:hAnsi="Times New Roman" w:cs="Times New Roman"/>
              <w:i/>
              <w:iCs/>
              <w:color w:val="000000"/>
              <w:sz w:val="22"/>
            </w:rPr>
            <w:t>Glob. Epidemiol.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(2025).</w:t>
          </w:r>
        </w:p>
        <w:p w14:paraId="37652BA2" w14:textId="77777777" w:rsidR="00472C04" w:rsidRPr="00472C04" w:rsidRDefault="00472C04">
          <w:pPr>
            <w:autoSpaceDE w:val="0"/>
            <w:autoSpaceDN w:val="0"/>
            <w:ind w:hanging="640"/>
            <w:divId w:val="21314348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58.</w:t>
          </w:r>
          <w:r w:rsidRPr="00472C04">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472C04">
            <w:rPr>
              <w:rFonts w:ascii="Times New Roman" w:eastAsia="Times New Roman" w:hAnsi="Times New Roman" w:cs="Times New Roman"/>
              <w:i/>
              <w:iCs/>
              <w:color w:val="000000"/>
              <w:sz w:val="22"/>
            </w:rPr>
            <w:t>Machine Learning with Applications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100698 (2025).</w:t>
          </w:r>
        </w:p>
        <w:p w14:paraId="3F47C5FC" w14:textId="77777777" w:rsidR="00472C04" w:rsidRPr="00472C04" w:rsidRDefault="00472C04">
          <w:pPr>
            <w:autoSpaceDE w:val="0"/>
            <w:autoSpaceDN w:val="0"/>
            <w:ind w:hanging="640"/>
            <w:divId w:val="17920184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59.</w:t>
          </w:r>
          <w:r w:rsidRPr="00472C04">
            <w:rPr>
              <w:rFonts w:ascii="Times New Roman" w:eastAsia="Times New Roman" w:hAnsi="Times New Roman" w:cs="Times New Roman"/>
              <w:color w:val="000000"/>
              <w:sz w:val="22"/>
            </w:rPr>
            <w:tab/>
            <w:t xml:space="preserve">Wassif, A. R., Najafizada, M. &amp; Mulay, S. Influence of gender norms on unassisted homebirths in Afghanistan: A qualitative study. </w:t>
          </w:r>
          <w:r w:rsidRPr="00472C04">
            <w:rPr>
              <w:rFonts w:ascii="Times New Roman" w:eastAsia="Times New Roman" w:hAnsi="Times New Roman" w:cs="Times New Roman"/>
              <w:i/>
              <w:iCs/>
              <w:color w:val="000000"/>
              <w:sz w:val="22"/>
            </w:rPr>
            <w:t>SSM - Qualitative Research in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(2025).</w:t>
          </w:r>
        </w:p>
        <w:p w14:paraId="261E8838" w14:textId="3F83301C" w:rsidR="0017663A" w:rsidRPr="00961E58" w:rsidRDefault="00472C04" w:rsidP="00961E58">
          <w:pPr>
            <w:spacing w:line="360" w:lineRule="auto"/>
            <w:jc w:val="both"/>
            <w:rPr>
              <w:rFonts w:ascii="Times New Roman" w:hAnsi="Times New Roman" w:cs="Times New Roman"/>
              <w:color w:val="000000"/>
              <w:sz w:val="22"/>
              <w:szCs w:val="22"/>
            </w:rPr>
          </w:pPr>
          <w:r w:rsidRPr="00472C04">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A06CBA" w:rsidRDefault="00A06CBA" w:rsidP="00A06CBA">
      <w:pPr>
        <w:pStyle w:val="Caption"/>
        <w:keepNext/>
        <w:jc w:val="both"/>
        <w:rPr>
          <w:rFonts w:ascii="Times New Roman" w:hAnsi="Times New Roman" w:cs="Times New Roman"/>
          <w:b/>
          <w:bCs/>
          <w:i w:val="0"/>
          <w:iCs w:val="0"/>
          <w:sz w:val="24"/>
          <w:szCs w:val="24"/>
        </w:rPr>
      </w:pPr>
      <w:bookmarkStart w:id="0" w:name="_Ref217869442"/>
      <w:r w:rsidRPr="00A06CBA">
        <w:rPr>
          <w:rFonts w:ascii="Times New Roman" w:hAnsi="Times New Roman" w:cs="Times New Roman"/>
          <w:b/>
          <w:bCs/>
          <w:i w:val="0"/>
          <w:iCs w:val="0"/>
          <w:sz w:val="24"/>
          <w:szCs w:val="24"/>
        </w:rPr>
        <w:t xml:space="preserve">Table </w:t>
      </w:r>
      <w:r w:rsidRPr="00A06CBA">
        <w:rPr>
          <w:rFonts w:ascii="Times New Roman" w:hAnsi="Times New Roman" w:cs="Times New Roman"/>
          <w:b/>
          <w:bCs/>
          <w:i w:val="0"/>
          <w:iCs w:val="0"/>
          <w:sz w:val="24"/>
          <w:szCs w:val="24"/>
        </w:rPr>
        <w:fldChar w:fldCharType="begin"/>
      </w:r>
      <w:r w:rsidRPr="00A06CBA">
        <w:rPr>
          <w:rFonts w:ascii="Times New Roman" w:hAnsi="Times New Roman" w:cs="Times New Roman"/>
          <w:b/>
          <w:bCs/>
          <w:i w:val="0"/>
          <w:iCs w:val="0"/>
          <w:sz w:val="24"/>
          <w:szCs w:val="24"/>
        </w:rPr>
        <w:instrText xml:space="preserve"> SEQ Table \* ARABIC </w:instrText>
      </w:r>
      <w:r w:rsidRPr="00A06CBA">
        <w:rPr>
          <w:rFonts w:ascii="Times New Roman" w:hAnsi="Times New Roman" w:cs="Times New Roman"/>
          <w:b/>
          <w:bCs/>
          <w:i w:val="0"/>
          <w:iCs w:val="0"/>
          <w:sz w:val="24"/>
          <w:szCs w:val="24"/>
        </w:rPr>
        <w:fldChar w:fldCharType="separate"/>
      </w:r>
      <w:r w:rsidRPr="00A06CBA">
        <w:rPr>
          <w:rFonts w:ascii="Times New Roman" w:hAnsi="Times New Roman" w:cs="Times New Roman"/>
          <w:b/>
          <w:bCs/>
          <w:i w:val="0"/>
          <w:iCs w:val="0"/>
          <w:noProof/>
          <w:sz w:val="24"/>
          <w:szCs w:val="24"/>
        </w:rPr>
        <w:t>1</w:t>
      </w:r>
      <w:r w:rsidRPr="00A06CBA">
        <w:rPr>
          <w:rFonts w:ascii="Times New Roman" w:hAnsi="Times New Roman" w:cs="Times New Roman"/>
          <w:b/>
          <w:bCs/>
          <w:i w:val="0"/>
          <w:iCs w:val="0"/>
          <w:sz w:val="24"/>
          <w:szCs w:val="24"/>
        </w:rPr>
        <w:fldChar w:fldCharType="end"/>
      </w:r>
      <w:bookmarkEnd w:id="0"/>
      <w:r w:rsidRPr="00A06CBA">
        <w:rPr>
          <w:rFonts w:ascii="Times New Roman" w:hAnsi="Times New Roman" w:cs="Times New Roman"/>
          <w:b/>
          <w:bCs/>
          <w:i w:val="0"/>
          <w:iCs w:val="0"/>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0.96</w:t>
            </w:r>
          </w:p>
        </w:tc>
        <w:tc>
          <w:tcPr>
            <w:tcW w:w="499" w:type="pct"/>
            <w:noWrap/>
            <w:hideMark/>
          </w:tcPr>
          <w:p w14:paraId="78737A9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0.94</w:t>
            </w:r>
          </w:p>
        </w:tc>
        <w:tc>
          <w:tcPr>
            <w:tcW w:w="499" w:type="pct"/>
            <w:noWrap/>
            <w:hideMark/>
          </w:tcPr>
          <w:p w14:paraId="0132792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0.31</w:t>
            </w:r>
          </w:p>
        </w:tc>
        <w:tc>
          <w:tcPr>
            <w:tcW w:w="499" w:type="pct"/>
            <w:noWrap/>
            <w:hideMark/>
          </w:tcPr>
          <w:p w14:paraId="085E8A8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0.30</w:t>
            </w:r>
          </w:p>
        </w:tc>
        <w:tc>
          <w:tcPr>
            <w:tcW w:w="914" w:type="pct"/>
            <w:noWrap/>
            <w:hideMark/>
          </w:tcPr>
          <w:p w14:paraId="2DF57A8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2B24E53D"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sidR="002354B5">
        <w:rPr>
          <w:rFonts w:ascii="Times New Roman" w:hAnsi="Times New Roman" w:cs="Times New Roman"/>
          <w:noProof/>
          <w:color w:val="000000"/>
        </w:rPr>
        <w:drawing>
          <wp:anchor distT="0" distB="0" distL="114300" distR="114300" simplePos="0" relativeHeight="251679744" behindDoc="0" locked="0" layoutInCell="1" allowOverlap="1" wp14:anchorId="417B27BB" wp14:editId="189CC6DE">
            <wp:simplePos x="0" y="0"/>
            <wp:positionH relativeFrom="column">
              <wp:posOffset>0</wp:posOffset>
            </wp:positionH>
            <wp:positionV relativeFrom="page">
              <wp:posOffset>914400</wp:posOffset>
            </wp:positionV>
            <wp:extent cx="5943600" cy="6856730"/>
            <wp:effectExtent l="0" t="0" r="0" b="1270"/>
            <wp:wrapTopAndBottom/>
            <wp:docPr id="195672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612" name="Picture 1956726612"/>
                    <pic:cNvPicPr/>
                  </pic:nvPicPr>
                  <pic:blipFill>
                    <a:blip r:embed="rId11">
                      <a:extLst>
                        <a:ext uri="{28A0092B-C50C-407E-A947-70E740481C1C}">
                          <a14:useLocalDpi xmlns:a14="http://schemas.microsoft.com/office/drawing/2010/main" val="0"/>
                        </a:ext>
                      </a:extLst>
                    </a:blip>
                    <a:stretch>
                      <a:fillRect/>
                    </a:stretch>
                  </pic:blipFill>
                  <pic:spPr>
                    <a:xfrm>
                      <a:off x="0" y="0"/>
                      <a:ext cx="5943600" cy="6856730"/>
                    </a:xfrm>
                    <a:prstGeom prst="rect">
                      <a:avLst/>
                    </a:prstGeom>
                  </pic:spPr>
                </pic:pic>
              </a:graphicData>
            </a:graphic>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3"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5"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5"/>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7"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7"/>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9"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9"/>
                            <w:r w:rsidRPr="00B44FCB">
                              <w:rPr>
                                <w:rFonts w:ascii="Times New Roman" w:hAnsi="Times New Roman" w:cs="Times New Roman"/>
                                <w:b/>
                                <w:bCs/>
                                <w:i w:val="0"/>
                                <w:iCs w:val="0"/>
                                <w:sz w:val="22"/>
                                <w:szCs w:val="22"/>
                              </w:rPr>
                              <w:t>: Provinces-wise SBA inequalities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3A7D"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10"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10"/>
                      <w:r w:rsidRPr="00B44FCB">
                        <w:rPr>
                          <w:rFonts w:ascii="Times New Roman" w:hAnsi="Times New Roman" w:cs="Times New Roman"/>
                          <w:b/>
                          <w:bCs/>
                          <w:i w:val="0"/>
                          <w:iCs w:val="0"/>
                          <w:sz w:val="22"/>
                          <w:szCs w:val="22"/>
                        </w:rPr>
                        <w:t>: Provinces-wise SBA inequalities</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17">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1"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1"/>
                            <w:r w:rsidRPr="00B44FCB">
                              <w:rPr>
                                <w:rFonts w:ascii="Times New Roman" w:hAnsi="Times New Roman" w:cs="Times New Roman"/>
                                <w:b/>
                                <w:bCs/>
                                <w:i w:val="0"/>
                                <w:iCs w:val="0"/>
                                <w:sz w:val="22"/>
                                <w:szCs w:val="22"/>
                              </w:rPr>
                              <w:t>: Rural-urban wise spatial inequalities of SBA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2"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2"/>
                      <w:r w:rsidRPr="00B44FCB">
                        <w:rPr>
                          <w:rFonts w:ascii="Times New Roman" w:hAnsi="Times New Roman" w:cs="Times New Roman"/>
                          <w:b/>
                          <w:bCs/>
                          <w:i w:val="0"/>
                          <w:iCs w:val="0"/>
                          <w:sz w:val="22"/>
                          <w:szCs w:val="22"/>
                        </w:rPr>
                        <w:t>: Rural-urban wise spatial inequalities of SBA</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17C0E" w14:textId="77777777" w:rsidR="00AD0BFA" w:rsidRDefault="00AD0BFA" w:rsidP="0039551E">
      <w:pPr>
        <w:spacing w:after="0" w:line="240" w:lineRule="auto"/>
      </w:pPr>
      <w:r>
        <w:separator/>
      </w:r>
    </w:p>
  </w:endnote>
  <w:endnote w:type="continuationSeparator" w:id="0">
    <w:p w14:paraId="0C4A9591" w14:textId="77777777" w:rsidR="00AD0BFA" w:rsidRDefault="00AD0BFA"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788D" w14:textId="77777777" w:rsidR="00AD0BFA" w:rsidRDefault="00AD0BFA" w:rsidP="0039551E">
      <w:pPr>
        <w:spacing w:after="0" w:line="240" w:lineRule="auto"/>
      </w:pPr>
      <w:r>
        <w:separator/>
      </w:r>
    </w:p>
  </w:footnote>
  <w:footnote w:type="continuationSeparator" w:id="0">
    <w:p w14:paraId="0D118694" w14:textId="77777777" w:rsidR="00AD0BFA" w:rsidRDefault="00AD0BFA"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5D35"/>
    <w:rsid w:val="000170DC"/>
    <w:rsid w:val="00022839"/>
    <w:rsid w:val="000530C5"/>
    <w:rsid w:val="00061BE3"/>
    <w:rsid w:val="00065B56"/>
    <w:rsid w:val="00066E7D"/>
    <w:rsid w:val="000868CC"/>
    <w:rsid w:val="00087AE8"/>
    <w:rsid w:val="00092910"/>
    <w:rsid w:val="000B35AE"/>
    <w:rsid w:val="000C1FF5"/>
    <w:rsid w:val="000C717E"/>
    <w:rsid w:val="000E2C9F"/>
    <w:rsid w:val="000E70BE"/>
    <w:rsid w:val="000F3447"/>
    <w:rsid w:val="00104E61"/>
    <w:rsid w:val="00125271"/>
    <w:rsid w:val="00152E0F"/>
    <w:rsid w:val="00167BF5"/>
    <w:rsid w:val="0017663A"/>
    <w:rsid w:val="00176911"/>
    <w:rsid w:val="001A5591"/>
    <w:rsid w:val="001A670D"/>
    <w:rsid w:val="001B6666"/>
    <w:rsid w:val="001C46BA"/>
    <w:rsid w:val="001C7217"/>
    <w:rsid w:val="001D1CC1"/>
    <w:rsid w:val="001E30B5"/>
    <w:rsid w:val="001F2E4B"/>
    <w:rsid w:val="002354B5"/>
    <w:rsid w:val="00242A1C"/>
    <w:rsid w:val="002458CC"/>
    <w:rsid w:val="00270FC7"/>
    <w:rsid w:val="00275BA9"/>
    <w:rsid w:val="00297465"/>
    <w:rsid w:val="002C4269"/>
    <w:rsid w:val="002E5B3F"/>
    <w:rsid w:val="00312BC2"/>
    <w:rsid w:val="00341709"/>
    <w:rsid w:val="00345EF9"/>
    <w:rsid w:val="00353497"/>
    <w:rsid w:val="00383A20"/>
    <w:rsid w:val="0039551E"/>
    <w:rsid w:val="003A3720"/>
    <w:rsid w:val="003D1D5A"/>
    <w:rsid w:val="003D4A9D"/>
    <w:rsid w:val="003E2594"/>
    <w:rsid w:val="00426B15"/>
    <w:rsid w:val="00435FE6"/>
    <w:rsid w:val="004555F4"/>
    <w:rsid w:val="00472302"/>
    <w:rsid w:val="00472C04"/>
    <w:rsid w:val="004756DE"/>
    <w:rsid w:val="00484743"/>
    <w:rsid w:val="00491063"/>
    <w:rsid w:val="004913D8"/>
    <w:rsid w:val="004F37A6"/>
    <w:rsid w:val="004F4705"/>
    <w:rsid w:val="004F6CFC"/>
    <w:rsid w:val="005133D8"/>
    <w:rsid w:val="005321FD"/>
    <w:rsid w:val="0056759F"/>
    <w:rsid w:val="005715A1"/>
    <w:rsid w:val="00580E37"/>
    <w:rsid w:val="005A1629"/>
    <w:rsid w:val="005A3EB1"/>
    <w:rsid w:val="005B6A5F"/>
    <w:rsid w:val="005D4796"/>
    <w:rsid w:val="005F4B06"/>
    <w:rsid w:val="005F734A"/>
    <w:rsid w:val="00617621"/>
    <w:rsid w:val="00623468"/>
    <w:rsid w:val="0062599E"/>
    <w:rsid w:val="00631484"/>
    <w:rsid w:val="00651E0E"/>
    <w:rsid w:val="006559BC"/>
    <w:rsid w:val="00671738"/>
    <w:rsid w:val="006A1CC0"/>
    <w:rsid w:val="006F14CC"/>
    <w:rsid w:val="006F1E4D"/>
    <w:rsid w:val="00701CCA"/>
    <w:rsid w:val="00715BED"/>
    <w:rsid w:val="007178D6"/>
    <w:rsid w:val="00736211"/>
    <w:rsid w:val="0074799F"/>
    <w:rsid w:val="00770311"/>
    <w:rsid w:val="0079695A"/>
    <w:rsid w:val="007B19F3"/>
    <w:rsid w:val="007D17EF"/>
    <w:rsid w:val="007D36FD"/>
    <w:rsid w:val="007F1C88"/>
    <w:rsid w:val="007F3454"/>
    <w:rsid w:val="007F7B52"/>
    <w:rsid w:val="00845AEB"/>
    <w:rsid w:val="00864A3A"/>
    <w:rsid w:val="008673FB"/>
    <w:rsid w:val="00870166"/>
    <w:rsid w:val="00895EEA"/>
    <w:rsid w:val="008C57A3"/>
    <w:rsid w:val="008D39E6"/>
    <w:rsid w:val="008E68B8"/>
    <w:rsid w:val="008F3A76"/>
    <w:rsid w:val="00926160"/>
    <w:rsid w:val="00927CD8"/>
    <w:rsid w:val="009323FA"/>
    <w:rsid w:val="00933510"/>
    <w:rsid w:val="00933691"/>
    <w:rsid w:val="00960C8C"/>
    <w:rsid w:val="00961E58"/>
    <w:rsid w:val="00980672"/>
    <w:rsid w:val="00985ADC"/>
    <w:rsid w:val="009A61D0"/>
    <w:rsid w:val="009A7A4C"/>
    <w:rsid w:val="009B4233"/>
    <w:rsid w:val="009B79E6"/>
    <w:rsid w:val="009D2FC5"/>
    <w:rsid w:val="009F28FE"/>
    <w:rsid w:val="009F2DA8"/>
    <w:rsid w:val="009F4F7E"/>
    <w:rsid w:val="00A04059"/>
    <w:rsid w:val="00A06CBA"/>
    <w:rsid w:val="00A12634"/>
    <w:rsid w:val="00A24FDE"/>
    <w:rsid w:val="00A33932"/>
    <w:rsid w:val="00A42C23"/>
    <w:rsid w:val="00A45D52"/>
    <w:rsid w:val="00A516EB"/>
    <w:rsid w:val="00A65F0C"/>
    <w:rsid w:val="00A67D2A"/>
    <w:rsid w:val="00A72F02"/>
    <w:rsid w:val="00A961F5"/>
    <w:rsid w:val="00AA210D"/>
    <w:rsid w:val="00AA34AB"/>
    <w:rsid w:val="00AB1846"/>
    <w:rsid w:val="00AB1BDD"/>
    <w:rsid w:val="00AD0BFA"/>
    <w:rsid w:val="00AE05F1"/>
    <w:rsid w:val="00B01151"/>
    <w:rsid w:val="00B26BA2"/>
    <w:rsid w:val="00B3115C"/>
    <w:rsid w:val="00B44FCB"/>
    <w:rsid w:val="00B749A7"/>
    <w:rsid w:val="00BA0C0E"/>
    <w:rsid w:val="00BA3184"/>
    <w:rsid w:val="00BC1C5C"/>
    <w:rsid w:val="00BD043B"/>
    <w:rsid w:val="00BE33CE"/>
    <w:rsid w:val="00BF4850"/>
    <w:rsid w:val="00C02B7C"/>
    <w:rsid w:val="00C07252"/>
    <w:rsid w:val="00C123C5"/>
    <w:rsid w:val="00C141C8"/>
    <w:rsid w:val="00C30BCD"/>
    <w:rsid w:val="00C44FB7"/>
    <w:rsid w:val="00C57724"/>
    <w:rsid w:val="00C609B2"/>
    <w:rsid w:val="00C63CF6"/>
    <w:rsid w:val="00C664D6"/>
    <w:rsid w:val="00C67A48"/>
    <w:rsid w:val="00C849BD"/>
    <w:rsid w:val="00C90F29"/>
    <w:rsid w:val="00C9183B"/>
    <w:rsid w:val="00CA4A35"/>
    <w:rsid w:val="00CB0B37"/>
    <w:rsid w:val="00CB2195"/>
    <w:rsid w:val="00CC47F0"/>
    <w:rsid w:val="00CE2A2A"/>
    <w:rsid w:val="00CF0F04"/>
    <w:rsid w:val="00D051EB"/>
    <w:rsid w:val="00D05ADB"/>
    <w:rsid w:val="00D11D5B"/>
    <w:rsid w:val="00D154DF"/>
    <w:rsid w:val="00D3572F"/>
    <w:rsid w:val="00D4636D"/>
    <w:rsid w:val="00D63527"/>
    <w:rsid w:val="00D6664D"/>
    <w:rsid w:val="00D9163F"/>
    <w:rsid w:val="00D94FCC"/>
    <w:rsid w:val="00DA32C2"/>
    <w:rsid w:val="00DA5873"/>
    <w:rsid w:val="00DA76D2"/>
    <w:rsid w:val="00DB21F8"/>
    <w:rsid w:val="00DB3949"/>
    <w:rsid w:val="00DE5318"/>
    <w:rsid w:val="00DF473C"/>
    <w:rsid w:val="00DF60F1"/>
    <w:rsid w:val="00E05FF8"/>
    <w:rsid w:val="00E32BC8"/>
    <w:rsid w:val="00E37314"/>
    <w:rsid w:val="00E5404B"/>
    <w:rsid w:val="00E6456B"/>
    <w:rsid w:val="00E81E67"/>
    <w:rsid w:val="00ED05F2"/>
    <w:rsid w:val="00F11E96"/>
    <w:rsid w:val="00F2124E"/>
    <w:rsid w:val="00F23136"/>
    <w:rsid w:val="00F27C5A"/>
    <w:rsid w:val="00F36DBF"/>
    <w:rsid w:val="00F462AC"/>
    <w:rsid w:val="00F47601"/>
    <w:rsid w:val="00F55D17"/>
    <w:rsid w:val="00F637BE"/>
    <w:rsid w:val="00F720B4"/>
    <w:rsid w:val="00F7225C"/>
    <w:rsid w:val="00F74B7C"/>
    <w:rsid w:val="00F80042"/>
    <w:rsid w:val="00F9436F"/>
    <w:rsid w:val="00F97CDA"/>
    <w:rsid w:val="00FB32F2"/>
    <w:rsid w:val="00FB6829"/>
    <w:rsid w:val="00FC3231"/>
    <w:rsid w:val="00FC757D"/>
    <w:rsid w:val="00FD00F7"/>
    <w:rsid w:val="00FD3DEA"/>
    <w:rsid w:val="00FD5204"/>
    <w:rsid w:val="00FE0AEF"/>
    <w:rsid w:val="00FE7332"/>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D5C9FCFA-ADF3-4C95-B76B-F9A16E27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33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99">
      <w:marLeft w:val="640"/>
      <w:marRight w:val="0"/>
      <w:marTop w:val="0"/>
      <w:marBottom w:val="0"/>
      <w:divBdr>
        <w:top w:val="none" w:sz="0" w:space="0" w:color="auto"/>
        <w:left w:val="none" w:sz="0" w:space="0" w:color="auto"/>
        <w:bottom w:val="none" w:sz="0" w:space="0" w:color="auto"/>
        <w:right w:val="none" w:sz="0" w:space="0" w:color="auto"/>
      </w:divBdr>
    </w:div>
    <w:div w:id="1014509">
      <w:marLeft w:val="640"/>
      <w:marRight w:val="0"/>
      <w:marTop w:val="0"/>
      <w:marBottom w:val="0"/>
      <w:divBdr>
        <w:top w:val="none" w:sz="0" w:space="0" w:color="auto"/>
        <w:left w:val="none" w:sz="0" w:space="0" w:color="auto"/>
        <w:bottom w:val="none" w:sz="0" w:space="0" w:color="auto"/>
        <w:right w:val="none" w:sz="0" w:space="0" w:color="auto"/>
      </w:divBdr>
    </w:div>
    <w:div w:id="9644292">
      <w:marLeft w:val="640"/>
      <w:marRight w:val="0"/>
      <w:marTop w:val="0"/>
      <w:marBottom w:val="0"/>
      <w:divBdr>
        <w:top w:val="none" w:sz="0" w:space="0" w:color="auto"/>
        <w:left w:val="none" w:sz="0" w:space="0" w:color="auto"/>
        <w:bottom w:val="none" w:sz="0" w:space="0" w:color="auto"/>
        <w:right w:val="none" w:sz="0" w:space="0" w:color="auto"/>
      </w:divBdr>
    </w:div>
    <w:div w:id="10617640">
      <w:marLeft w:val="640"/>
      <w:marRight w:val="0"/>
      <w:marTop w:val="0"/>
      <w:marBottom w:val="0"/>
      <w:divBdr>
        <w:top w:val="none" w:sz="0" w:space="0" w:color="auto"/>
        <w:left w:val="none" w:sz="0" w:space="0" w:color="auto"/>
        <w:bottom w:val="none" w:sz="0" w:space="0" w:color="auto"/>
        <w:right w:val="none" w:sz="0" w:space="0" w:color="auto"/>
      </w:divBdr>
    </w:div>
    <w:div w:id="11566193">
      <w:marLeft w:val="640"/>
      <w:marRight w:val="0"/>
      <w:marTop w:val="0"/>
      <w:marBottom w:val="0"/>
      <w:divBdr>
        <w:top w:val="none" w:sz="0" w:space="0" w:color="auto"/>
        <w:left w:val="none" w:sz="0" w:space="0" w:color="auto"/>
        <w:bottom w:val="none" w:sz="0" w:space="0" w:color="auto"/>
        <w:right w:val="none" w:sz="0" w:space="0" w:color="auto"/>
      </w:divBdr>
    </w:div>
    <w:div w:id="12609527">
      <w:marLeft w:val="640"/>
      <w:marRight w:val="0"/>
      <w:marTop w:val="0"/>
      <w:marBottom w:val="0"/>
      <w:divBdr>
        <w:top w:val="none" w:sz="0" w:space="0" w:color="auto"/>
        <w:left w:val="none" w:sz="0" w:space="0" w:color="auto"/>
        <w:bottom w:val="none" w:sz="0" w:space="0" w:color="auto"/>
        <w:right w:val="none" w:sz="0" w:space="0" w:color="auto"/>
      </w:divBdr>
    </w:div>
    <w:div w:id="12801511">
      <w:marLeft w:val="640"/>
      <w:marRight w:val="0"/>
      <w:marTop w:val="0"/>
      <w:marBottom w:val="0"/>
      <w:divBdr>
        <w:top w:val="none" w:sz="0" w:space="0" w:color="auto"/>
        <w:left w:val="none" w:sz="0" w:space="0" w:color="auto"/>
        <w:bottom w:val="none" w:sz="0" w:space="0" w:color="auto"/>
        <w:right w:val="none" w:sz="0" w:space="0" w:color="auto"/>
      </w:divBdr>
    </w:div>
    <w:div w:id="13850461">
      <w:marLeft w:val="640"/>
      <w:marRight w:val="0"/>
      <w:marTop w:val="0"/>
      <w:marBottom w:val="0"/>
      <w:divBdr>
        <w:top w:val="none" w:sz="0" w:space="0" w:color="auto"/>
        <w:left w:val="none" w:sz="0" w:space="0" w:color="auto"/>
        <w:bottom w:val="none" w:sz="0" w:space="0" w:color="auto"/>
        <w:right w:val="none" w:sz="0" w:space="0" w:color="auto"/>
      </w:divBdr>
    </w:div>
    <w:div w:id="14550011">
      <w:marLeft w:val="640"/>
      <w:marRight w:val="0"/>
      <w:marTop w:val="0"/>
      <w:marBottom w:val="0"/>
      <w:divBdr>
        <w:top w:val="none" w:sz="0" w:space="0" w:color="auto"/>
        <w:left w:val="none" w:sz="0" w:space="0" w:color="auto"/>
        <w:bottom w:val="none" w:sz="0" w:space="0" w:color="auto"/>
        <w:right w:val="none" w:sz="0" w:space="0" w:color="auto"/>
      </w:divBdr>
    </w:div>
    <w:div w:id="19823748">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4213554">
      <w:marLeft w:val="640"/>
      <w:marRight w:val="0"/>
      <w:marTop w:val="0"/>
      <w:marBottom w:val="0"/>
      <w:divBdr>
        <w:top w:val="none" w:sz="0" w:space="0" w:color="auto"/>
        <w:left w:val="none" w:sz="0" w:space="0" w:color="auto"/>
        <w:bottom w:val="none" w:sz="0" w:space="0" w:color="auto"/>
        <w:right w:val="none" w:sz="0" w:space="0" w:color="auto"/>
      </w:divBdr>
    </w:div>
    <w:div w:id="27685041">
      <w:marLeft w:val="640"/>
      <w:marRight w:val="0"/>
      <w:marTop w:val="0"/>
      <w:marBottom w:val="0"/>
      <w:divBdr>
        <w:top w:val="none" w:sz="0" w:space="0" w:color="auto"/>
        <w:left w:val="none" w:sz="0" w:space="0" w:color="auto"/>
        <w:bottom w:val="none" w:sz="0" w:space="0" w:color="auto"/>
        <w:right w:val="none" w:sz="0" w:space="0" w:color="auto"/>
      </w:divBdr>
    </w:div>
    <w:div w:id="28845797">
      <w:marLeft w:val="640"/>
      <w:marRight w:val="0"/>
      <w:marTop w:val="0"/>
      <w:marBottom w:val="0"/>
      <w:divBdr>
        <w:top w:val="none" w:sz="0" w:space="0" w:color="auto"/>
        <w:left w:val="none" w:sz="0" w:space="0" w:color="auto"/>
        <w:bottom w:val="none" w:sz="0" w:space="0" w:color="auto"/>
        <w:right w:val="none" w:sz="0" w:space="0" w:color="auto"/>
      </w:divBdr>
    </w:div>
    <w:div w:id="29965538">
      <w:marLeft w:val="640"/>
      <w:marRight w:val="0"/>
      <w:marTop w:val="0"/>
      <w:marBottom w:val="0"/>
      <w:divBdr>
        <w:top w:val="none" w:sz="0" w:space="0" w:color="auto"/>
        <w:left w:val="none" w:sz="0" w:space="0" w:color="auto"/>
        <w:bottom w:val="none" w:sz="0" w:space="0" w:color="auto"/>
        <w:right w:val="none" w:sz="0" w:space="0" w:color="auto"/>
      </w:divBdr>
    </w:div>
    <w:div w:id="31225880">
      <w:marLeft w:val="640"/>
      <w:marRight w:val="0"/>
      <w:marTop w:val="0"/>
      <w:marBottom w:val="0"/>
      <w:divBdr>
        <w:top w:val="none" w:sz="0" w:space="0" w:color="auto"/>
        <w:left w:val="none" w:sz="0" w:space="0" w:color="auto"/>
        <w:bottom w:val="none" w:sz="0" w:space="0" w:color="auto"/>
        <w:right w:val="none" w:sz="0" w:space="0" w:color="auto"/>
      </w:divBdr>
    </w:div>
    <w:div w:id="36666781">
      <w:marLeft w:val="640"/>
      <w:marRight w:val="0"/>
      <w:marTop w:val="0"/>
      <w:marBottom w:val="0"/>
      <w:divBdr>
        <w:top w:val="none" w:sz="0" w:space="0" w:color="auto"/>
        <w:left w:val="none" w:sz="0" w:space="0" w:color="auto"/>
        <w:bottom w:val="none" w:sz="0" w:space="0" w:color="auto"/>
        <w:right w:val="none" w:sz="0" w:space="0" w:color="auto"/>
      </w:divBdr>
    </w:div>
    <w:div w:id="39207654">
      <w:marLeft w:val="640"/>
      <w:marRight w:val="0"/>
      <w:marTop w:val="0"/>
      <w:marBottom w:val="0"/>
      <w:divBdr>
        <w:top w:val="none" w:sz="0" w:space="0" w:color="auto"/>
        <w:left w:val="none" w:sz="0" w:space="0" w:color="auto"/>
        <w:bottom w:val="none" w:sz="0" w:space="0" w:color="auto"/>
        <w:right w:val="none" w:sz="0" w:space="0" w:color="auto"/>
      </w:divBdr>
    </w:div>
    <w:div w:id="45184779">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53242951">
      <w:marLeft w:val="640"/>
      <w:marRight w:val="0"/>
      <w:marTop w:val="0"/>
      <w:marBottom w:val="0"/>
      <w:divBdr>
        <w:top w:val="none" w:sz="0" w:space="0" w:color="auto"/>
        <w:left w:val="none" w:sz="0" w:space="0" w:color="auto"/>
        <w:bottom w:val="none" w:sz="0" w:space="0" w:color="auto"/>
        <w:right w:val="none" w:sz="0" w:space="0" w:color="auto"/>
      </w:divBdr>
    </w:div>
    <w:div w:id="56127016">
      <w:marLeft w:val="640"/>
      <w:marRight w:val="0"/>
      <w:marTop w:val="0"/>
      <w:marBottom w:val="0"/>
      <w:divBdr>
        <w:top w:val="none" w:sz="0" w:space="0" w:color="auto"/>
        <w:left w:val="none" w:sz="0" w:space="0" w:color="auto"/>
        <w:bottom w:val="none" w:sz="0" w:space="0" w:color="auto"/>
        <w:right w:val="none" w:sz="0" w:space="0" w:color="auto"/>
      </w:divBdr>
    </w:div>
    <w:div w:id="57481416">
      <w:marLeft w:val="640"/>
      <w:marRight w:val="0"/>
      <w:marTop w:val="0"/>
      <w:marBottom w:val="0"/>
      <w:divBdr>
        <w:top w:val="none" w:sz="0" w:space="0" w:color="auto"/>
        <w:left w:val="none" w:sz="0" w:space="0" w:color="auto"/>
        <w:bottom w:val="none" w:sz="0" w:space="0" w:color="auto"/>
        <w:right w:val="none" w:sz="0" w:space="0" w:color="auto"/>
      </w:divBdr>
    </w:div>
    <w:div w:id="57753093">
      <w:marLeft w:val="640"/>
      <w:marRight w:val="0"/>
      <w:marTop w:val="0"/>
      <w:marBottom w:val="0"/>
      <w:divBdr>
        <w:top w:val="none" w:sz="0" w:space="0" w:color="auto"/>
        <w:left w:val="none" w:sz="0" w:space="0" w:color="auto"/>
        <w:bottom w:val="none" w:sz="0" w:space="0" w:color="auto"/>
        <w:right w:val="none" w:sz="0" w:space="0" w:color="auto"/>
      </w:divBdr>
    </w:div>
    <w:div w:id="58988146">
      <w:marLeft w:val="640"/>
      <w:marRight w:val="0"/>
      <w:marTop w:val="0"/>
      <w:marBottom w:val="0"/>
      <w:divBdr>
        <w:top w:val="none" w:sz="0" w:space="0" w:color="auto"/>
        <w:left w:val="none" w:sz="0" w:space="0" w:color="auto"/>
        <w:bottom w:val="none" w:sz="0" w:space="0" w:color="auto"/>
        <w:right w:val="none" w:sz="0" w:space="0" w:color="auto"/>
      </w:divBdr>
    </w:div>
    <w:div w:id="62146114">
      <w:marLeft w:val="640"/>
      <w:marRight w:val="0"/>
      <w:marTop w:val="0"/>
      <w:marBottom w:val="0"/>
      <w:divBdr>
        <w:top w:val="none" w:sz="0" w:space="0" w:color="auto"/>
        <w:left w:val="none" w:sz="0" w:space="0" w:color="auto"/>
        <w:bottom w:val="none" w:sz="0" w:space="0" w:color="auto"/>
        <w:right w:val="none" w:sz="0" w:space="0" w:color="auto"/>
      </w:divBdr>
    </w:div>
    <w:div w:id="64839915">
      <w:marLeft w:val="640"/>
      <w:marRight w:val="0"/>
      <w:marTop w:val="0"/>
      <w:marBottom w:val="0"/>
      <w:divBdr>
        <w:top w:val="none" w:sz="0" w:space="0" w:color="auto"/>
        <w:left w:val="none" w:sz="0" w:space="0" w:color="auto"/>
        <w:bottom w:val="none" w:sz="0" w:space="0" w:color="auto"/>
        <w:right w:val="none" w:sz="0" w:space="0" w:color="auto"/>
      </w:divBdr>
    </w:div>
    <w:div w:id="66657109">
      <w:marLeft w:val="640"/>
      <w:marRight w:val="0"/>
      <w:marTop w:val="0"/>
      <w:marBottom w:val="0"/>
      <w:divBdr>
        <w:top w:val="none" w:sz="0" w:space="0" w:color="auto"/>
        <w:left w:val="none" w:sz="0" w:space="0" w:color="auto"/>
        <w:bottom w:val="none" w:sz="0" w:space="0" w:color="auto"/>
        <w:right w:val="none" w:sz="0" w:space="0" w:color="auto"/>
      </w:divBdr>
    </w:div>
    <w:div w:id="67267887">
      <w:marLeft w:val="640"/>
      <w:marRight w:val="0"/>
      <w:marTop w:val="0"/>
      <w:marBottom w:val="0"/>
      <w:divBdr>
        <w:top w:val="none" w:sz="0" w:space="0" w:color="auto"/>
        <w:left w:val="none" w:sz="0" w:space="0" w:color="auto"/>
        <w:bottom w:val="none" w:sz="0" w:space="0" w:color="auto"/>
        <w:right w:val="none" w:sz="0" w:space="0" w:color="auto"/>
      </w:divBdr>
    </w:div>
    <w:div w:id="71239986">
      <w:marLeft w:val="640"/>
      <w:marRight w:val="0"/>
      <w:marTop w:val="0"/>
      <w:marBottom w:val="0"/>
      <w:divBdr>
        <w:top w:val="none" w:sz="0" w:space="0" w:color="auto"/>
        <w:left w:val="none" w:sz="0" w:space="0" w:color="auto"/>
        <w:bottom w:val="none" w:sz="0" w:space="0" w:color="auto"/>
        <w:right w:val="none" w:sz="0" w:space="0" w:color="auto"/>
      </w:divBdr>
    </w:div>
    <w:div w:id="73087266">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78253473">
      <w:marLeft w:val="640"/>
      <w:marRight w:val="0"/>
      <w:marTop w:val="0"/>
      <w:marBottom w:val="0"/>
      <w:divBdr>
        <w:top w:val="none" w:sz="0" w:space="0" w:color="auto"/>
        <w:left w:val="none" w:sz="0" w:space="0" w:color="auto"/>
        <w:bottom w:val="none" w:sz="0" w:space="0" w:color="auto"/>
        <w:right w:val="none" w:sz="0" w:space="0" w:color="auto"/>
      </w:divBdr>
    </w:div>
    <w:div w:id="79063429">
      <w:marLeft w:val="640"/>
      <w:marRight w:val="0"/>
      <w:marTop w:val="0"/>
      <w:marBottom w:val="0"/>
      <w:divBdr>
        <w:top w:val="none" w:sz="0" w:space="0" w:color="auto"/>
        <w:left w:val="none" w:sz="0" w:space="0" w:color="auto"/>
        <w:bottom w:val="none" w:sz="0" w:space="0" w:color="auto"/>
        <w:right w:val="none" w:sz="0" w:space="0" w:color="auto"/>
      </w:divBdr>
    </w:div>
    <w:div w:id="80221312">
      <w:marLeft w:val="640"/>
      <w:marRight w:val="0"/>
      <w:marTop w:val="0"/>
      <w:marBottom w:val="0"/>
      <w:divBdr>
        <w:top w:val="none" w:sz="0" w:space="0" w:color="auto"/>
        <w:left w:val="none" w:sz="0" w:space="0" w:color="auto"/>
        <w:bottom w:val="none" w:sz="0" w:space="0" w:color="auto"/>
        <w:right w:val="none" w:sz="0" w:space="0" w:color="auto"/>
      </w:divBdr>
    </w:div>
    <w:div w:id="80953026">
      <w:marLeft w:val="640"/>
      <w:marRight w:val="0"/>
      <w:marTop w:val="0"/>
      <w:marBottom w:val="0"/>
      <w:divBdr>
        <w:top w:val="none" w:sz="0" w:space="0" w:color="auto"/>
        <w:left w:val="none" w:sz="0" w:space="0" w:color="auto"/>
        <w:bottom w:val="none" w:sz="0" w:space="0" w:color="auto"/>
        <w:right w:val="none" w:sz="0" w:space="0" w:color="auto"/>
      </w:divBdr>
    </w:div>
    <w:div w:id="85930617">
      <w:marLeft w:val="640"/>
      <w:marRight w:val="0"/>
      <w:marTop w:val="0"/>
      <w:marBottom w:val="0"/>
      <w:divBdr>
        <w:top w:val="none" w:sz="0" w:space="0" w:color="auto"/>
        <w:left w:val="none" w:sz="0" w:space="0" w:color="auto"/>
        <w:bottom w:val="none" w:sz="0" w:space="0" w:color="auto"/>
        <w:right w:val="none" w:sz="0" w:space="0" w:color="auto"/>
      </w:divBdr>
    </w:div>
    <w:div w:id="89935572">
      <w:marLeft w:val="640"/>
      <w:marRight w:val="0"/>
      <w:marTop w:val="0"/>
      <w:marBottom w:val="0"/>
      <w:divBdr>
        <w:top w:val="none" w:sz="0" w:space="0" w:color="auto"/>
        <w:left w:val="none" w:sz="0" w:space="0" w:color="auto"/>
        <w:bottom w:val="none" w:sz="0" w:space="0" w:color="auto"/>
        <w:right w:val="none" w:sz="0" w:space="0" w:color="auto"/>
      </w:divBdr>
    </w:div>
    <w:div w:id="90128615">
      <w:marLeft w:val="640"/>
      <w:marRight w:val="0"/>
      <w:marTop w:val="0"/>
      <w:marBottom w:val="0"/>
      <w:divBdr>
        <w:top w:val="none" w:sz="0" w:space="0" w:color="auto"/>
        <w:left w:val="none" w:sz="0" w:space="0" w:color="auto"/>
        <w:bottom w:val="none" w:sz="0" w:space="0" w:color="auto"/>
        <w:right w:val="none" w:sz="0" w:space="0" w:color="auto"/>
      </w:divBdr>
    </w:div>
    <w:div w:id="92170589">
      <w:marLeft w:val="640"/>
      <w:marRight w:val="0"/>
      <w:marTop w:val="0"/>
      <w:marBottom w:val="0"/>
      <w:divBdr>
        <w:top w:val="none" w:sz="0" w:space="0" w:color="auto"/>
        <w:left w:val="none" w:sz="0" w:space="0" w:color="auto"/>
        <w:bottom w:val="none" w:sz="0" w:space="0" w:color="auto"/>
        <w:right w:val="none" w:sz="0" w:space="0" w:color="auto"/>
      </w:divBdr>
    </w:div>
    <w:div w:id="92827009">
      <w:marLeft w:val="640"/>
      <w:marRight w:val="0"/>
      <w:marTop w:val="0"/>
      <w:marBottom w:val="0"/>
      <w:divBdr>
        <w:top w:val="none" w:sz="0" w:space="0" w:color="auto"/>
        <w:left w:val="none" w:sz="0" w:space="0" w:color="auto"/>
        <w:bottom w:val="none" w:sz="0" w:space="0" w:color="auto"/>
        <w:right w:val="none" w:sz="0" w:space="0" w:color="auto"/>
      </w:divBdr>
    </w:div>
    <w:div w:id="93332545">
      <w:marLeft w:val="640"/>
      <w:marRight w:val="0"/>
      <w:marTop w:val="0"/>
      <w:marBottom w:val="0"/>
      <w:divBdr>
        <w:top w:val="none" w:sz="0" w:space="0" w:color="auto"/>
        <w:left w:val="none" w:sz="0" w:space="0" w:color="auto"/>
        <w:bottom w:val="none" w:sz="0" w:space="0" w:color="auto"/>
        <w:right w:val="none" w:sz="0" w:space="0" w:color="auto"/>
      </w:divBdr>
    </w:div>
    <w:div w:id="93550764">
      <w:marLeft w:val="640"/>
      <w:marRight w:val="0"/>
      <w:marTop w:val="0"/>
      <w:marBottom w:val="0"/>
      <w:divBdr>
        <w:top w:val="none" w:sz="0" w:space="0" w:color="auto"/>
        <w:left w:val="none" w:sz="0" w:space="0" w:color="auto"/>
        <w:bottom w:val="none" w:sz="0" w:space="0" w:color="auto"/>
        <w:right w:val="none" w:sz="0" w:space="0" w:color="auto"/>
      </w:divBdr>
    </w:div>
    <w:div w:id="94792418">
      <w:marLeft w:val="640"/>
      <w:marRight w:val="0"/>
      <w:marTop w:val="0"/>
      <w:marBottom w:val="0"/>
      <w:divBdr>
        <w:top w:val="none" w:sz="0" w:space="0" w:color="auto"/>
        <w:left w:val="none" w:sz="0" w:space="0" w:color="auto"/>
        <w:bottom w:val="none" w:sz="0" w:space="0" w:color="auto"/>
        <w:right w:val="none" w:sz="0" w:space="0" w:color="auto"/>
      </w:divBdr>
    </w:div>
    <w:div w:id="96408800">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99036863">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10172191">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0367056">
      <w:marLeft w:val="640"/>
      <w:marRight w:val="0"/>
      <w:marTop w:val="0"/>
      <w:marBottom w:val="0"/>
      <w:divBdr>
        <w:top w:val="none" w:sz="0" w:space="0" w:color="auto"/>
        <w:left w:val="none" w:sz="0" w:space="0" w:color="auto"/>
        <w:bottom w:val="none" w:sz="0" w:space="0" w:color="auto"/>
        <w:right w:val="none" w:sz="0" w:space="0" w:color="auto"/>
      </w:divBdr>
    </w:div>
    <w:div w:id="113797442">
      <w:marLeft w:val="640"/>
      <w:marRight w:val="0"/>
      <w:marTop w:val="0"/>
      <w:marBottom w:val="0"/>
      <w:divBdr>
        <w:top w:val="none" w:sz="0" w:space="0" w:color="auto"/>
        <w:left w:val="none" w:sz="0" w:space="0" w:color="auto"/>
        <w:bottom w:val="none" w:sz="0" w:space="0" w:color="auto"/>
        <w:right w:val="none" w:sz="0" w:space="0" w:color="auto"/>
      </w:divBdr>
    </w:div>
    <w:div w:id="116263643">
      <w:marLeft w:val="640"/>
      <w:marRight w:val="0"/>
      <w:marTop w:val="0"/>
      <w:marBottom w:val="0"/>
      <w:divBdr>
        <w:top w:val="none" w:sz="0" w:space="0" w:color="auto"/>
        <w:left w:val="none" w:sz="0" w:space="0" w:color="auto"/>
        <w:bottom w:val="none" w:sz="0" w:space="0" w:color="auto"/>
        <w:right w:val="none" w:sz="0" w:space="0" w:color="auto"/>
      </w:divBdr>
    </w:div>
    <w:div w:id="120462001">
      <w:marLeft w:val="640"/>
      <w:marRight w:val="0"/>
      <w:marTop w:val="0"/>
      <w:marBottom w:val="0"/>
      <w:divBdr>
        <w:top w:val="none" w:sz="0" w:space="0" w:color="auto"/>
        <w:left w:val="none" w:sz="0" w:space="0" w:color="auto"/>
        <w:bottom w:val="none" w:sz="0" w:space="0" w:color="auto"/>
        <w:right w:val="none" w:sz="0" w:space="0" w:color="auto"/>
      </w:divBdr>
    </w:div>
    <w:div w:id="120464473">
      <w:marLeft w:val="640"/>
      <w:marRight w:val="0"/>
      <w:marTop w:val="0"/>
      <w:marBottom w:val="0"/>
      <w:divBdr>
        <w:top w:val="none" w:sz="0" w:space="0" w:color="auto"/>
        <w:left w:val="none" w:sz="0" w:space="0" w:color="auto"/>
        <w:bottom w:val="none" w:sz="0" w:space="0" w:color="auto"/>
        <w:right w:val="none" w:sz="0" w:space="0" w:color="auto"/>
      </w:divBdr>
    </w:div>
    <w:div w:id="124593201">
      <w:marLeft w:val="640"/>
      <w:marRight w:val="0"/>
      <w:marTop w:val="0"/>
      <w:marBottom w:val="0"/>
      <w:divBdr>
        <w:top w:val="none" w:sz="0" w:space="0" w:color="auto"/>
        <w:left w:val="none" w:sz="0" w:space="0" w:color="auto"/>
        <w:bottom w:val="none" w:sz="0" w:space="0" w:color="auto"/>
        <w:right w:val="none" w:sz="0" w:space="0" w:color="auto"/>
      </w:divBdr>
    </w:div>
    <w:div w:id="125128166">
      <w:marLeft w:val="640"/>
      <w:marRight w:val="0"/>
      <w:marTop w:val="0"/>
      <w:marBottom w:val="0"/>
      <w:divBdr>
        <w:top w:val="none" w:sz="0" w:space="0" w:color="auto"/>
        <w:left w:val="none" w:sz="0" w:space="0" w:color="auto"/>
        <w:bottom w:val="none" w:sz="0" w:space="0" w:color="auto"/>
        <w:right w:val="none" w:sz="0" w:space="0" w:color="auto"/>
      </w:divBdr>
    </w:div>
    <w:div w:id="126317280">
      <w:marLeft w:val="640"/>
      <w:marRight w:val="0"/>
      <w:marTop w:val="0"/>
      <w:marBottom w:val="0"/>
      <w:divBdr>
        <w:top w:val="none" w:sz="0" w:space="0" w:color="auto"/>
        <w:left w:val="none" w:sz="0" w:space="0" w:color="auto"/>
        <w:bottom w:val="none" w:sz="0" w:space="0" w:color="auto"/>
        <w:right w:val="none" w:sz="0" w:space="0" w:color="auto"/>
      </w:divBdr>
    </w:div>
    <w:div w:id="128397828">
      <w:marLeft w:val="640"/>
      <w:marRight w:val="0"/>
      <w:marTop w:val="0"/>
      <w:marBottom w:val="0"/>
      <w:divBdr>
        <w:top w:val="none" w:sz="0" w:space="0" w:color="auto"/>
        <w:left w:val="none" w:sz="0" w:space="0" w:color="auto"/>
        <w:bottom w:val="none" w:sz="0" w:space="0" w:color="auto"/>
        <w:right w:val="none" w:sz="0" w:space="0" w:color="auto"/>
      </w:divBdr>
    </w:div>
    <w:div w:id="131604906">
      <w:marLeft w:val="640"/>
      <w:marRight w:val="0"/>
      <w:marTop w:val="0"/>
      <w:marBottom w:val="0"/>
      <w:divBdr>
        <w:top w:val="none" w:sz="0" w:space="0" w:color="auto"/>
        <w:left w:val="none" w:sz="0" w:space="0" w:color="auto"/>
        <w:bottom w:val="none" w:sz="0" w:space="0" w:color="auto"/>
        <w:right w:val="none" w:sz="0" w:space="0" w:color="auto"/>
      </w:divBdr>
    </w:div>
    <w:div w:id="138420473">
      <w:marLeft w:val="640"/>
      <w:marRight w:val="0"/>
      <w:marTop w:val="0"/>
      <w:marBottom w:val="0"/>
      <w:divBdr>
        <w:top w:val="none" w:sz="0" w:space="0" w:color="auto"/>
        <w:left w:val="none" w:sz="0" w:space="0" w:color="auto"/>
        <w:bottom w:val="none" w:sz="0" w:space="0" w:color="auto"/>
        <w:right w:val="none" w:sz="0" w:space="0" w:color="auto"/>
      </w:divBdr>
    </w:div>
    <w:div w:id="138810767">
      <w:marLeft w:val="640"/>
      <w:marRight w:val="0"/>
      <w:marTop w:val="0"/>
      <w:marBottom w:val="0"/>
      <w:divBdr>
        <w:top w:val="none" w:sz="0" w:space="0" w:color="auto"/>
        <w:left w:val="none" w:sz="0" w:space="0" w:color="auto"/>
        <w:bottom w:val="none" w:sz="0" w:space="0" w:color="auto"/>
        <w:right w:val="none" w:sz="0" w:space="0" w:color="auto"/>
      </w:divBdr>
    </w:div>
    <w:div w:id="147865901">
      <w:marLeft w:val="640"/>
      <w:marRight w:val="0"/>
      <w:marTop w:val="0"/>
      <w:marBottom w:val="0"/>
      <w:divBdr>
        <w:top w:val="none" w:sz="0" w:space="0" w:color="auto"/>
        <w:left w:val="none" w:sz="0" w:space="0" w:color="auto"/>
        <w:bottom w:val="none" w:sz="0" w:space="0" w:color="auto"/>
        <w:right w:val="none" w:sz="0" w:space="0" w:color="auto"/>
      </w:divBdr>
    </w:div>
    <w:div w:id="153835586">
      <w:marLeft w:val="640"/>
      <w:marRight w:val="0"/>
      <w:marTop w:val="0"/>
      <w:marBottom w:val="0"/>
      <w:divBdr>
        <w:top w:val="none" w:sz="0" w:space="0" w:color="auto"/>
        <w:left w:val="none" w:sz="0" w:space="0" w:color="auto"/>
        <w:bottom w:val="none" w:sz="0" w:space="0" w:color="auto"/>
        <w:right w:val="none" w:sz="0" w:space="0" w:color="auto"/>
      </w:divBdr>
    </w:div>
    <w:div w:id="155652887">
      <w:marLeft w:val="640"/>
      <w:marRight w:val="0"/>
      <w:marTop w:val="0"/>
      <w:marBottom w:val="0"/>
      <w:divBdr>
        <w:top w:val="none" w:sz="0" w:space="0" w:color="auto"/>
        <w:left w:val="none" w:sz="0" w:space="0" w:color="auto"/>
        <w:bottom w:val="none" w:sz="0" w:space="0" w:color="auto"/>
        <w:right w:val="none" w:sz="0" w:space="0" w:color="auto"/>
      </w:divBdr>
    </w:div>
    <w:div w:id="157498423">
      <w:marLeft w:val="640"/>
      <w:marRight w:val="0"/>
      <w:marTop w:val="0"/>
      <w:marBottom w:val="0"/>
      <w:divBdr>
        <w:top w:val="none" w:sz="0" w:space="0" w:color="auto"/>
        <w:left w:val="none" w:sz="0" w:space="0" w:color="auto"/>
        <w:bottom w:val="none" w:sz="0" w:space="0" w:color="auto"/>
        <w:right w:val="none" w:sz="0" w:space="0" w:color="auto"/>
      </w:divBdr>
    </w:div>
    <w:div w:id="158011772">
      <w:marLeft w:val="640"/>
      <w:marRight w:val="0"/>
      <w:marTop w:val="0"/>
      <w:marBottom w:val="0"/>
      <w:divBdr>
        <w:top w:val="none" w:sz="0" w:space="0" w:color="auto"/>
        <w:left w:val="none" w:sz="0" w:space="0" w:color="auto"/>
        <w:bottom w:val="none" w:sz="0" w:space="0" w:color="auto"/>
        <w:right w:val="none" w:sz="0" w:space="0" w:color="auto"/>
      </w:divBdr>
    </w:div>
    <w:div w:id="159930835">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64899782">
      <w:marLeft w:val="640"/>
      <w:marRight w:val="0"/>
      <w:marTop w:val="0"/>
      <w:marBottom w:val="0"/>
      <w:divBdr>
        <w:top w:val="none" w:sz="0" w:space="0" w:color="auto"/>
        <w:left w:val="none" w:sz="0" w:space="0" w:color="auto"/>
        <w:bottom w:val="none" w:sz="0" w:space="0" w:color="auto"/>
        <w:right w:val="none" w:sz="0" w:space="0" w:color="auto"/>
      </w:divBdr>
    </w:div>
    <w:div w:id="171192475">
      <w:marLeft w:val="640"/>
      <w:marRight w:val="0"/>
      <w:marTop w:val="0"/>
      <w:marBottom w:val="0"/>
      <w:divBdr>
        <w:top w:val="none" w:sz="0" w:space="0" w:color="auto"/>
        <w:left w:val="none" w:sz="0" w:space="0" w:color="auto"/>
        <w:bottom w:val="none" w:sz="0" w:space="0" w:color="auto"/>
        <w:right w:val="none" w:sz="0" w:space="0" w:color="auto"/>
      </w:divBdr>
    </w:div>
    <w:div w:id="171576854">
      <w:marLeft w:val="640"/>
      <w:marRight w:val="0"/>
      <w:marTop w:val="0"/>
      <w:marBottom w:val="0"/>
      <w:divBdr>
        <w:top w:val="none" w:sz="0" w:space="0" w:color="auto"/>
        <w:left w:val="none" w:sz="0" w:space="0" w:color="auto"/>
        <w:bottom w:val="none" w:sz="0" w:space="0" w:color="auto"/>
        <w:right w:val="none" w:sz="0" w:space="0" w:color="auto"/>
      </w:divBdr>
    </w:div>
    <w:div w:id="171841878">
      <w:marLeft w:val="640"/>
      <w:marRight w:val="0"/>
      <w:marTop w:val="0"/>
      <w:marBottom w:val="0"/>
      <w:divBdr>
        <w:top w:val="none" w:sz="0" w:space="0" w:color="auto"/>
        <w:left w:val="none" w:sz="0" w:space="0" w:color="auto"/>
        <w:bottom w:val="none" w:sz="0" w:space="0" w:color="auto"/>
        <w:right w:val="none" w:sz="0" w:space="0" w:color="auto"/>
      </w:divBdr>
    </w:div>
    <w:div w:id="177474258">
      <w:marLeft w:val="640"/>
      <w:marRight w:val="0"/>
      <w:marTop w:val="0"/>
      <w:marBottom w:val="0"/>
      <w:divBdr>
        <w:top w:val="none" w:sz="0" w:space="0" w:color="auto"/>
        <w:left w:val="none" w:sz="0" w:space="0" w:color="auto"/>
        <w:bottom w:val="none" w:sz="0" w:space="0" w:color="auto"/>
        <w:right w:val="none" w:sz="0" w:space="0" w:color="auto"/>
      </w:divBdr>
    </w:div>
    <w:div w:id="178007449">
      <w:marLeft w:val="640"/>
      <w:marRight w:val="0"/>
      <w:marTop w:val="0"/>
      <w:marBottom w:val="0"/>
      <w:divBdr>
        <w:top w:val="none" w:sz="0" w:space="0" w:color="auto"/>
        <w:left w:val="none" w:sz="0" w:space="0" w:color="auto"/>
        <w:bottom w:val="none" w:sz="0" w:space="0" w:color="auto"/>
        <w:right w:val="none" w:sz="0" w:space="0" w:color="auto"/>
      </w:divBdr>
    </w:div>
    <w:div w:id="179593043">
      <w:marLeft w:val="640"/>
      <w:marRight w:val="0"/>
      <w:marTop w:val="0"/>
      <w:marBottom w:val="0"/>
      <w:divBdr>
        <w:top w:val="none" w:sz="0" w:space="0" w:color="auto"/>
        <w:left w:val="none" w:sz="0" w:space="0" w:color="auto"/>
        <w:bottom w:val="none" w:sz="0" w:space="0" w:color="auto"/>
        <w:right w:val="none" w:sz="0" w:space="0" w:color="auto"/>
      </w:divBdr>
    </w:div>
    <w:div w:id="181552885">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2205330">
      <w:marLeft w:val="640"/>
      <w:marRight w:val="0"/>
      <w:marTop w:val="0"/>
      <w:marBottom w:val="0"/>
      <w:divBdr>
        <w:top w:val="none" w:sz="0" w:space="0" w:color="auto"/>
        <w:left w:val="none" w:sz="0" w:space="0" w:color="auto"/>
        <w:bottom w:val="none" w:sz="0" w:space="0" w:color="auto"/>
        <w:right w:val="none" w:sz="0" w:space="0" w:color="auto"/>
      </w:divBdr>
    </w:div>
    <w:div w:id="182862665">
      <w:marLeft w:val="640"/>
      <w:marRight w:val="0"/>
      <w:marTop w:val="0"/>
      <w:marBottom w:val="0"/>
      <w:divBdr>
        <w:top w:val="none" w:sz="0" w:space="0" w:color="auto"/>
        <w:left w:val="none" w:sz="0" w:space="0" w:color="auto"/>
        <w:bottom w:val="none" w:sz="0" w:space="0" w:color="auto"/>
        <w:right w:val="none" w:sz="0" w:space="0" w:color="auto"/>
      </w:divBdr>
    </w:div>
    <w:div w:id="184486218">
      <w:marLeft w:val="640"/>
      <w:marRight w:val="0"/>
      <w:marTop w:val="0"/>
      <w:marBottom w:val="0"/>
      <w:divBdr>
        <w:top w:val="none" w:sz="0" w:space="0" w:color="auto"/>
        <w:left w:val="none" w:sz="0" w:space="0" w:color="auto"/>
        <w:bottom w:val="none" w:sz="0" w:space="0" w:color="auto"/>
        <w:right w:val="none" w:sz="0" w:space="0" w:color="auto"/>
      </w:divBdr>
    </w:div>
    <w:div w:id="187302709">
      <w:marLeft w:val="640"/>
      <w:marRight w:val="0"/>
      <w:marTop w:val="0"/>
      <w:marBottom w:val="0"/>
      <w:divBdr>
        <w:top w:val="none" w:sz="0" w:space="0" w:color="auto"/>
        <w:left w:val="none" w:sz="0" w:space="0" w:color="auto"/>
        <w:bottom w:val="none" w:sz="0" w:space="0" w:color="auto"/>
        <w:right w:val="none" w:sz="0" w:space="0" w:color="auto"/>
      </w:divBdr>
    </w:div>
    <w:div w:id="189102239">
      <w:marLeft w:val="640"/>
      <w:marRight w:val="0"/>
      <w:marTop w:val="0"/>
      <w:marBottom w:val="0"/>
      <w:divBdr>
        <w:top w:val="none" w:sz="0" w:space="0" w:color="auto"/>
        <w:left w:val="none" w:sz="0" w:space="0" w:color="auto"/>
        <w:bottom w:val="none" w:sz="0" w:space="0" w:color="auto"/>
        <w:right w:val="none" w:sz="0" w:space="0" w:color="auto"/>
      </w:divBdr>
    </w:div>
    <w:div w:id="191967556">
      <w:marLeft w:val="640"/>
      <w:marRight w:val="0"/>
      <w:marTop w:val="0"/>
      <w:marBottom w:val="0"/>
      <w:divBdr>
        <w:top w:val="none" w:sz="0" w:space="0" w:color="auto"/>
        <w:left w:val="none" w:sz="0" w:space="0" w:color="auto"/>
        <w:bottom w:val="none" w:sz="0" w:space="0" w:color="auto"/>
        <w:right w:val="none" w:sz="0" w:space="0" w:color="auto"/>
      </w:divBdr>
    </w:div>
    <w:div w:id="192887469">
      <w:marLeft w:val="640"/>
      <w:marRight w:val="0"/>
      <w:marTop w:val="0"/>
      <w:marBottom w:val="0"/>
      <w:divBdr>
        <w:top w:val="none" w:sz="0" w:space="0" w:color="auto"/>
        <w:left w:val="none" w:sz="0" w:space="0" w:color="auto"/>
        <w:bottom w:val="none" w:sz="0" w:space="0" w:color="auto"/>
        <w:right w:val="none" w:sz="0" w:space="0" w:color="auto"/>
      </w:divBdr>
    </w:div>
    <w:div w:id="194317369">
      <w:marLeft w:val="640"/>
      <w:marRight w:val="0"/>
      <w:marTop w:val="0"/>
      <w:marBottom w:val="0"/>
      <w:divBdr>
        <w:top w:val="none" w:sz="0" w:space="0" w:color="auto"/>
        <w:left w:val="none" w:sz="0" w:space="0" w:color="auto"/>
        <w:bottom w:val="none" w:sz="0" w:space="0" w:color="auto"/>
        <w:right w:val="none" w:sz="0" w:space="0" w:color="auto"/>
      </w:divBdr>
    </w:div>
    <w:div w:id="195851151">
      <w:marLeft w:val="640"/>
      <w:marRight w:val="0"/>
      <w:marTop w:val="0"/>
      <w:marBottom w:val="0"/>
      <w:divBdr>
        <w:top w:val="none" w:sz="0" w:space="0" w:color="auto"/>
        <w:left w:val="none" w:sz="0" w:space="0" w:color="auto"/>
        <w:bottom w:val="none" w:sz="0" w:space="0" w:color="auto"/>
        <w:right w:val="none" w:sz="0" w:space="0" w:color="auto"/>
      </w:divBdr>
    </w:div>
    <w:div w:id="197356886">
      <w:marLeft w:val="640"/>
      <w:marRight w:val="0"/>
      <w:marTop w:val="0"/>
      <w:marBottom w:val="0"/>
      <w:divBdr>
        <w:top w:val="none" w:sz="0" w:space="0" w:color="auto"/>
        <w:left w:val="none" w:sz="0" w:space="0" w:color="auto"/>
        <w:bottom w:val="none" w:sz="0" w:space="0" w:color="auto"/>
        <w:right w:val="none" w:sz="0" w:space="0" w:color="auto"/>
      </w:divBdr>
    </w:div>
    <w:div w:id="198857353">
      <w:marLeft w:val="640"/>
      <w:marRight w:val="0"/>
      <w:marTop w:val="0"/>
      <w:marBottom w:val="0"/>
      <w:divBdr>
        <w:top w:val="none" w:sz="0" w:space="0" w:color="auto"/>
        <w:left w:val="none" w:sz="0" w:space="0" w:color="auto"/>
        <w:bottom w:val="none" w:sz="0" w:space="0" w:color="auto"/>
        <w:right w:val="none" w:sz="0" w:space="0" w:color="auto"/>
      </w:divBdr>
    </w:div>
    <w:div w:id="199319081">
      <w:marLeft w:val="640"/>
      <w:marRight w:val="0"/>
      <w:marTop w:val="0"/>
      <w:marBottom w:val="0"/>
      <w:divBdr>
        <w:top w:val="none" w:sz="0" w:space="0" w:color="auto"/>
        <w:left w:val="none" w:sz="0" w:space="0" w:color="auto"/>
        <w:bottom w:val="none" w:sz="0" w:space="0" w:color="auto"/>
        <w:right w:val="none" w:sz="0" w:space="0" w:color="auto"/>
      </w:divBdr>
    </w:div>
    <w:div w:id="199823094">
      <w:marLeft w:val="640"/>
      <w:marRight w:val="0"/>
      <w:marTop w:val="0"/>
      <w:marBottom w:val="0"/>
      <w:divBdr>
        <w:top w:val="none" w:sz="0" w:space="0" w:color="auto"/>
        <w:left w:val="none" w:sz="0" w:space="0" w:color="auto"/>
        <w:bottom w:val="none" w:sz="0" w:space="0" w:color="auto"/>
        <w:right w:val="none" w:sz="0" w:space="0" w:color="auto"/>
      </w:divBdr>
    </w:div>
    <w:div w:id="203059741">
      <w:marLeft w:val="640"/>
      <w:marRight w:val="0"/>
      <w:marTop w:val="0"/>
      <w:marBottom w:val="0"/>
      <w:divBdr>
        <w:top w:val="none" w:sz="0" w:space="0" w:color="auto"/>
        <w:left w:val="none" w:sz="0" w:space="0" w:color="auto"/>
        <w:bottom w:val="none" w:sz="0" w:space="0" w:color="auto"/>
        <w:right w:val="none" w:sz="0" w:space="0" w:color="auto"/>
      </w:divBdr>
    </w:div>
    <w:div w:id="203104612">
      <w:marLeft w:val="640"/>
      <w:marRight w:val="0"/>
      <w:marTop w:val="0"/>
      <w:marBottom w:val="0"/>
      <w:divBdr>
        <w:top w:val="none" w:sz="0" w:space="0" w:color="auto"/>
        <w:left w:val="none" w:sz="0" w:space="0" w:color="auto"/>
        <w:bottom w:val="none" w:sz="0" w:space="0" w:color="auto"/>
        <w:right w:val="none" w:sz="0" w:space="0" w:color="auto"/>
      </w:divBdr>
    </w:div>
    <w:div w:id="203257209">
      <w:marLeft w:val="640"/>
      <w:marRight w:val="0"/>
      <w:marTop w:val="0"/>
      <w:marBottom w:val="0"/>
      <w:divBdr>
        <w:top w:val="none" w:sz="0" w:space="0" w:color="auto"/>
        <w:left w:val="none" w:sz="0" w:space="0" w:color="auto"/>
        <w:bottom w:val="none" w:sz="0" w:space="0" w:color="auto"/>
        <w:right w:val="none" w:sz="0" w:space="0" w:color="auto"/>
      </w:divBdr>
    </w:div>
    <w:div w:id="208077464">
      <w:marLeft w:val="640"/>
      <w:marRight w:val="0"/>
      <w:marTop w:val="0"/>
      <w:marBottom w:val="0"/>
      <w:divBdr>
        <w:top w:val="none" w:sz="0" w:space="0" w:color="auto"/>
        <w:left w:val="none" w:sz="0" w:space="0" w:color="auto"/>
        <w:bottom w:val="none" w:sz="0" w:space="0" w:color="auto"/>
        <w:right w:val="none" w:sz="0" w:space="0" w:color="auto"/>
      </w:divBdr>
    </w:div>
    <w:div w:id="210921415">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14318876">
      <w:marLeft w:val="640"/>
      <w:marRight w:val="0"/>
      <w:marTop w:val="0"/>
      <w:marBottom w:val="0"/>
      <w:divBdr>
        <w:top w:val="none" w:sz="0" w:space="0" w:color="auto"/>
        <w:left w:val="none" w:sz="0" w:space="0" w:color="auto"/>
        <w:bottom w:val="none" w:sz="0" w:space="0" w:color="auto"/>
        <w:right w:val="none" w:sz="0" w:space="0" w:color="auto"/>
      </w:divBdr>
    </w:div>
    <w:div w:id="217402189">
      <w:marLeft w:val="640"/>
      <w:marRight w:val="0"/>
      <w:marTop w:val="0"/>
      <w:marBottom w:val="0"/>
      <w:divBdr>
        <w:top w:val="none" w:sz="0" w:space="0" w:color="auto"/>
        <w:left w:val="none" w:sz="0" w:space="0" w:color="auto"/>
        <w:bottom w:val="none" w:sz="0" w:space="0" w:color="auto"/>
        <w:right w:val="none" w:sz="0" w:space="0" w:color="auto"/>
      </w:divBdr>
    </w:div>
    <w:div w:id="220360906">
      <w:marLeft w:val="640"/>
      <w:marRight w:val="0"/>
      <w:marTop w:val="0"/>
      <w:marBottom w:val="0"/>
      <w:divBdr>
        <w:top w:val="none" w:sz="0" w:space="0" w:color="auto"/>
        <w:left w:val="none" w:sz="0" w:space="0" w:color="auto"/>
        <w:bottom w:val="none" w:sz="0" w:space="0" w:color="auto"/>
        <w:right w:val="none" w:sz="0" w:space="0" w:color="auto"/>
      </w:divBdr>
    </w:div>
    <w:div w:id="221185689">
      <w:marLeft w:val="640"/>
      <w:marRight w:val="0"/>
      <w:marTop w:val="0"/>
      <w:marBottom w:val="0"/>
      <w:divBdr>
        <w:top w:val="none" w:sz="0" w:space="0" w:color="auto"/>
        <w:left w:val="none" w:sz="0" w:space="0" w:color="auto"/>
        <w:bottom w:val="none" w:sz="0" w:space="0" w:color="auto"/>
        <w:right w:val="none" w:sz="0" w:space="0" w:color="auto"/>
      </w:divBdr>
    </w:div>
    <w:div w:id="221914529">
      <w:marLeft w:val="640"/>
      <w:marRight w:val="0"/>
      <w:marTop w:val="0"/>
      <w:marBottom w:val="0"/>
      <w:divBdr>
        <w:top w:val="none" w:sz="0" w:space="0" w:color="auto"/>
        <w:left w:val="none" w:sz="0" w:space="0" w:color="auto"/>
        <w:bottom w:val="none" w:sz="0" w:space="0" w:color="auto"/>
        <w:right w:val="none" w:sz="0" w:space="0" w:color="auto"/>
      </w:divBdr>
    </w:div>
    <w:div w:id="222107482">
      <w:marLeft w:val="640"/>
      <w:marRight w:val="0"/>
      <w:marTop w:val="0"/>
      <w:marBottom w:val="0"/>
      <w:divBdr>
        <w:top w:val="none" w:sz="0" w:space="0" w:color="auto"/>
        <w:left w:val="none" w:sz="0" w:space="0" w:color="auto"/>
        <w:bottom w:val="none" w:sz="0" w:space="0" w:color="auto"/>
        <w:right w:val="none" w:sz="0" w:space="0" w:color="auto"/>
      </w:divBdr>
    </w:div>
    <w:div w:id="225536020">
      <w:marLeft w:val="640"/>
      <w:marRight w:val="0"/>
      <w:marTop w:val="0"/>
      <w:marBottom w:val="0"/>
      <w:divBdr>
        <w:top w:val="none" w:sz="0" w:space="0" w:color="auto"/>
        <w:left w:val="none" w:sz="0" w:space="0" w:color="auto"/>
        <w:bottom w:val="none" w:sz="0" w:space="0" w:color="auto"/>
        <w:right w:val="none" w:sz="0" w:space="0" w:color="auto"/>
      </w:divBdr>
    </w:div>
    <w:div w:id="226114352">
      <w:marLeft w:val="640"/>
      <w:marRight w:val="0"/>
      <w:marTop w:val="0"/>
      <w:marBottom w:val="0"/>
      <w:divBdr>
        <w:top w:val="none" w:sz="0" w:space="0" w:color="auto"/>
        <w:left w:val="none" w:sz="0" w:space="0" w:color="auto"/>
        <w:bottom w:val="none" w:sz="0" w:space="0" w:color="auto"/>
        <w:right w:val="none" w:sz="0" w:space="0" w:color="auto"/>
      </w:divBdr>
    </w:div>
    <w:div w:id="227423021">
      <w:marLeft w:val="640"/>
      <w:marRight w:val="0"/>
      <w:marTop w:val="0"/>
      <w:marBottom w:val="0"/>
      <w:divBdr>
        <w:top w:val="none" w:sz="0" w:space="0" w:color="auto"/>
        <w:left w:val="none" w:sz="0" w:space="0" w:color="auto"/>
        <w:bottom w:val="none" w:sz="0" w:space="0" w:color="auto"/>
        <w:right w:val="none" w:sz="0" w:space="0" w:color="auto"/>
      </w:divBdr>
    </w:div>
    <w:div w:id="229118104">
      <w:marLeft w:val="640"/>
      <w:marRight w:val="0"/>
      <w:marTop w:val="0"/>
      <w:marBottom w:val="0"/>
      <w:divBdr>
        <w:top w:val="none" w:sz="0" w:space="0" w:color="auto"/>
        <w:left w:val="none" w:sz="0" w:space="0" w:color="auto"/>
        <w:bottom w:val="none" w:sz="0" w:space="0" w:color="auto"/>
        <w:right w:val="none" w:sz="0" w:space="0" w:color="auto"/>
      </w:divBdr>
    </w:div>
    <w:div w:id="233393158">
      <w:marLeft w:val="640"/>
      <w:marRight w:val="0"/>
      <w:marTop w:val="0"/>
      <w:marBottom w:val="0"/>
      <w:divBdr>
        <w:top w:val="none" w:sz="0" w:space="0" w:color="auto"/>
        <w:left w:val="none" w:sz="0" w:space="0" w:color="auto"/>
        <w:bottom w:val="none" w:sz="0" w:space="0" w:color="auto"/>
        <w:right w:val="none" w:sz="0" w:space="0" w:color="auto"/>
      </w:divBdr>
    </w:div>
    <w:div w:id="233510862">
      <w:marLeft w:val="640"/>
      <w:marRight w:val="0"/>
      <w:marTop w:val="0"/>
      <w:marBottom w:val="0"/>
      <w:divBdr>
        <w:top w:val="none" w:sz="0" w:space="0" w:color="auto"/>
        <w:left w:val="none" w:sz="0" w:space="0" w:color="auto"/>
        <w:bottom w:val="none" w:sz="0" w:space="0" w:color="auto"/>
        <w:right w:val="none" w:sz="0" w:space="0" w:color="auto"/>
      </w:divBdr>
    </w:div>
    <w:div w:id="233710215">
      <w:marLeft w:val="640"/>
      <w:marRight w:val="0"/>
      <w:marTop w:val="0"/>
      <w:marBottom w:val="0"/>
      <w:divBdr>
        <w:top w:val="none" w:sz="0" w:space="0" w:color="auto"/>
        <w:left w:val="none" w:sz="0" w:space="0" w:color="auto"/>
        <w:bottom w:val="none" w:sz="0" w:space="0" w:color="auto"/>
        <w:right w:val="none" w:sz="0" w:space="0" w:color="auto"/>
      </w:divBdr>
    </w:div>
    <w:div w:id="238372448">
      <w:marLeft w:val="640"/>
      <w:marRight w:val="0"/>
      <w:marTop w:val="0"/>
      <w:marBottom w:val="0"/>
      <w:divBdr>
        <w:top w:val="none" w:sz="0" w:space="0" w:color="auto"/>
        <w:left w:val="none" w:sz="0" w:space="0" w:color="auto"/>
        <w:bottom w:val="none" w:sz="0" w:space="0" w:color="auto"/>
        <w:right w:val="none" w:sz="0" w:space="0" w:color="auto"/>
      </w:divBdr>
    </w:div>
    <w:div w:id="241066990">
      <w:marLeft w:val="640"/>
      <w:marRight w:val="0"/>
      <w:marTop w:val="0"/>
      <w:marBottom w:val="0"/>
      <w:divBdr>
        <w:top w:val="none" w:sz="0" w:space="0" w:color="auto"/>
        <w:left w:val="none" w:sz="0" w:space="0" w:color="auto"/>
        <w:bottom w:val="none" w:sz="0" w:space="0" w:color="auto"/>
        <w:right w:val="none" w:sz="0" w:space="0" w:color="auto"/>
      </w:divBdr>
    </w:div>
    <w:div w:id="244455946">
      <w:marLeft w:val="640"/>
      <w:marRight w:val="0"/>
      <w:marTop w:val="0"/>
      <w:marBottom w:val="0"/>
      <w:divBdr>
        <w:top w:val="none" w:sz="0" w:space="0" w:color="auto"/>
        <w:left w:val="none" w:sz="0" w:space="0" w:color="auto"/>
        <w:bottom w:val="none" w:sz="0" w:space="0" w:color="auto"/>
        <w:right w:val="none" w:sz="0" w:space="0" w:color="auto"/>
      </w:divBdr>
    </w:div>
    <w:div w:id="250359975">
      <w:marLeft w:val="640"/>
      <w:marRight w:val="0"/>
      <w:marTop w:val="0"/>
      <w:marBottom w:val="0"/>
      <w:divBdr>
        <w:top w:val="none" w:sz="0" w:space="0" w:color="auto"/>
        <w:left w:val="none" w:sz="0" w:space="0" w:color="auto"/>
        <w:bottom w:val="none" w:sz="0" w:space="0" w:color="auto"/>
        <w:right w:val="none" w:sz="0" w:space="0" w:color="auto"/>
      </w:divBdr>
    </w:div>
    <w:div w:id="25077199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3827733">
      <w:marLeft w:val="640"/>
      <w:marRight w:val="0"/>
      <w:marTop w:val="0"/>
      <w:marBottom w:val="0"/>
      <w:divBdr>
        <w:top w:val="none" w:sz="0" w:space="0" w:color="auto"/>
        <w:left w:val="none" w:sz="0" w:space="0" w:color="auto"/>
        <w:bottom w:val="none" w:sz="0" w:space="0" w:color="auto"/>
        <w:right w:val="none" w:sz="0" w:space="0" w:color="auto"/>
      </w:divBdr>
    </w:div>
    <w:div w:id="257759562">
      <w:marLeft w:val="640"/>
      <w:marRight w:val="0"/>
      <w:marTop w:val="0"/>
      <w:marBottom w:val="0"/>
      <w:divBdr>
        <w:top w:val="none" w:sz="0" w:space="0" w:color="auto"/>
        <w:left w:val="none" w:sz="0" w:space="0" w:color="auto"/>
        <w:bottom w:val="none" w:sz="0" w:space="0" w:color="auto"/>
        <w:right w:val="none" w:sz="0" w:space="0" w:color="auto"/>
      </w:divBdr>
    </w:div>
    <w:div w:id="259459378">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478367">
      <w:marLeft w:val="640"/>
      <w:marRight w:val="0"/>
      <w:marTop w:val="0"/>
      <w:marBottom w:val="0"/>
      <w:divBdr>
        <w:top w:val="none" w:sz="0" w:space="0" w:color="auto"/>
        <w:left w:val="none" w:sz="0" w:space="0" w:color="auto"/>
        <w:bottom w:val="none" w:sz="0" w:space="0" w:color="auto"/>
        <w:right w:val="none" w:sz="0" w:space="0" w:color="auto"/>
      </w:divBdr>
    </w:div>
    <w:div w:id="280499431">
      <w:marLeft w:val="640"/>
      <w:marRight w:val="0"/>
      <w:marTop w:val="0"/>
      <w:marBottom w:val="0"/>
      <w:divBdr>
        <w:top w:val="none" w:sz="0" w:space="0" w:color="auto"/>
        <w:left w:val="none" w:sz="0" w:space="0" w:color="auto"/>
        <w:bottom w:val="none" w:sz="0" w:space="0" w:color="auto"/>
        <w:right w:val="none" w:sz="0" w:space="0" w:color="auto"/>
      </w:divBdr>
    </w:div>
    <w:div w:id="281769885">
      <w:marLeft w:val="640"/>
      <w:marRight w:val="0"/>
      <w:marTop w:val="0"/>
      <w:marBottom w:val="0"/>
      <w:divBdr>
        <w:top w:val="none" w:sz="0" w:space="0" w:color="auto"/>
        <w:left w:val="none" w:sz="0" w:space="0" w:color="auto"/>
        <w:bottom w:val="none" w:sz="0" w:space="0" w:color="auto"/>
        <w:right w:val="none" w:sz="0" w:space="0" w:color="auto"/>
      </w:divBdr>
    </w:div>
    <w:div w:id="288366704">
      <w:marLeft w:val="640"/>
      <w:marRight w:val="0"/>
      <w:marTop w:val="0"/>
      <w:marBottom w:val="0"/>
      <w:divBdr>
        <w:top w:val="none" w:sz="0" w:space="0" w:color="auto"/>
        <w:left w:val="none" w:sz="0" w:space="0" w:color="auto"/>
        <w:bottom w:val="none" w:sz="0" w:space="0" w:color="auto"/>
        <w:right w:val="none" w:sz="0" w:space="0" w:color="auto"/>
      </w:divBdr>
    </w:div>
    <w:div w:id="291594968">
      <w:marLeft w:val="640"/>
      <w:marRight w:val="0"/>
      <w:marTop w:val="0"/>
      <w:marBottom w:val="0"/>
      <w:divBdr>
        <w:top w:val="none" w:sz="0" w:space="0" w:color="auto"/>
        <w:left w:val="none" w:sz="0" w:space="0" w:color="auto"/>
        <w:bottom w:val="none" w:sz="0" w:space="0" w:color="auto"/>
        <w:right w:val="none" w:sz="0" w:space="0" w:color="auto"/>
      </w:divBdr>
    </w:div>
    <w:div w:id="303125492">
      <w:marLeft w:val="640"/>
      <w:marRight w:val="0"/>
      <w:marTop w:val="0"/>
      <w:marBottom w:val="0"/>
      <w:divBdr>
        <w:top w:val="none" w:sz="0" w:space="0" w:color="auto"/>
        <w:left w:val="none" w:sz="0" w:space="0" w:color="auto"/>
        <w:bottom w:val="none" w:sz="0" w:space="0" w:color="auto"/>
        <w:right w:val="none" w:sz="0" w:space="0" w:color="auto"/>
      </w:divBdr>
    </w:div>
    <w:div w:id="304437033">
      <w:marLeft w:val="640"/>
      <w:marRight w:val="0"/>
      <w:marTop w:val="0"/>
      <w:marBottom w:val="0"/>
      <w:divBdr>
        <w:top w:val="none" w:sz="0" w:space="0" w:color="auto"/>
        <w:left w:val="none" w:sz="0" w:space="0" w:color="auto"/>
        <w:bottom w:val="none" w:sz="0" w:space="0" w:color="auto"/>
        <w:right w:val="none" w:sz="0" w:space="0" w:color="auto"/>
      </w:divBdr>
    </w:div>
    <w:div w:id="310063689">
      <w:marLeft w:val="640"/>
      <w:marRight w:val="0"/>
      <w:marTop w:val="0"/>
      <w:marBottom w:val="0"/>
      <w:divBdr>
        <w:top w:val="none" w:sz="0" w:space="0" w:color="auto"/>
        <w:left w:val="none" w:sz="0" w:space="0" w:color="auto"/>
        <w:bottom w:val="none" w:sz="0" w:space="0" w:color="auto"/>
        <w:right w:val="none" w:sz="0" w:space="0" w:color="auto"/>
      </w:divBdr>
    </w:div>
    <w:div w:id="310645920">
      <w:marLeft w:val="640"/>
      <w:marRight w:val="0"/>
      <w:marTop w:val="0"/>
      <w:marBottom w:val="0"/>
      <w:divBdr>
        <w:top w:val="none" w:sz="0" w:space="0" w:color="auto"/>
        <w:left w:val="none" w:sz="0" w:space="0" w:color="auto"/>
        <w:bottom w:val="none" w:sz="0" w:space="0" w:color="auto"/>
        <w:right w:val="none" w:sz="0" w:space="0" w:color="auto"/>
      </w:divBdr>
    </w:div>
    <w:div w:id="313149325">
      <w:marLeft w:val="640"/>
      <w:marRight w:val="0"/>
      <w:marTop w:val="0"/>
      <w:marBottom w:val="0"/>
      <w:divBdr>
        <w:top w:val="none" w:sz="0" w:space="0" w:color="auto"/>
        <w:left w:val="none" w:sz="0" w:space="0" w:color="auto"/>
        <w:bottom w:val="none" w:sz="0" w:space="0" w:color="auto"/>
        <w:right w:val="none" w:sz="0" w:space="0" w:color="auto"/>
      </w:divBdr>
    </w:div>
    <w:div w:id="319504007">
      <w:marLeft w:val="640"/>
      <w:marRight w:val="0"/>
      <w:marTop w:val="0"/>
      <w:marBottom w:val="0"/>
      <w:divBdr>
        <w:top w:val="none" w:sz="0" w:space="0" w:color="auto"/>
        <w:left w:val="none" w:sz="0" w:space="0" w:color="auto"/>
        <w:bottom w:val="none" w:sz="0" w:space="0" w:color="auto"/>
        <w:right w:val="none" w:sz="0" w:space="0" w:color="auto"/>
      </w:divBdr>
    </w:div>
    <w:div w:id="322784298">
      <w:marLeft w:val="640"/>
      <w:marRight w:val="0"/>
      <w:marTop w:val="0"/>
      <w:marBottom w:val="0"/>
      <w:divBdr>
        <w:top w:val="none" w:sz="0" w:space="0" w:color="auto"/>
        <w:left w:val="none" w:sz="0" w:space="0" w:color="auto"/>
        <w:bottom w:val="none" w:sz="0" w:space="0" w:color="auto"/>
        <w:right w:val="none" w:sz="0" w:space="0" w:color="auto"/>
      </w:divBdr>
    </w:div>
    <w:div w:id="326714303">
      <w:marLeft w:val="640"/>
      <w:marRight w:val="0"/>
      <w:marTop w:val="0"/>
      <w:marBottom w:val="0"/>
      <w:divBdr>
        <w:top w:val="none" w:sz="0" w:space="0" w:color="auto"/>
        <w:left w:val="none" w:sz="0" w:space="0" w:color="auto"/>
        <w:bottom w:val="none" w:sz="0" w:space="0" w:color="auto"/>
        <w:right w:val="none" w:sz="0" w:space="0" w:color="auto"/>
      </w:divBdr>
    </w:div>
    <w:div w:id="328296493">
      <w:marLeft w:val="640"/>
      <w:marRight w:val="0"/>
      <w:marTop w:val="0"/>
      <w:marBottom w:val="0"/>
      <w:divBdr>
        <w:top w:val="none" w:sz="0" w:space="0" w:color="auto"/>
        <w:left w:val="none" w:sz="0" w:space="0" w:color="auto"/>
        <w:bottom w:val="none" w:sz="0" w:space="0" w:color="auto"/>
        <w:right w:val="none" w:sz="0" w:space="0" w:color="auto"/>
      </w:divBdr>
    </w:div>
    <w:div w:id="329216586">
      <w:marLeft w:val="640"/>
      <w:marRight w:val="0"/>
      <w:marTop w:val="0"/>
      <w:marBottom w:val="0"/>
      <w:divBdr>
        <w:top w:val="none" w:sz="0" w:space="0" w:color="auto"/>
        <w:left w:val="none" w:sz="0" w:space="0" w:color="auto"/>
        <w:bottom w:val="none" w:sz="0" w:space="0" w:color="auto"/>
        <w:right w:val="none" w:sz="0" w:space="0" w:color="auto"/>
      </w:divBdr>
    </w:div>
    <w:div w:id="33141566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038215">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37469367">
      <w:marLeft w:val="640"/>
      <w:marRight w:val="0"/>
      <w:marTop w:val="0"/>
      <w:marBottom w:val="0"/>
      <w:divBdr>
        <w:top w:val="none" w:sz="0" w:space="0" w:color="auto"/>
        <w:left w:val="none" w:sz="0" w:space="0" w:color="auto"/>
        <w:bottom w:val="none" w:sz="0" w:space="0" w:color="auto"/>
        <w:right w:val="none" w:sz="0" w:space="0" w:color="auto"/>
      </w:divBdr>
    </w:div>
    <w:div w:id="339089559">
      <w:marLeft w:val="640"/>
      <w:marRight w:val="0"/>
      <w:marTop w:val="0"/>
      <w:marBottom w:val="0"/>
      <w:divBdr>
        <w:top w:val="none" w:sz="0" w:space="0" w:color="auto"/>
        <w:left w:val="none" w:sz="0" w:space="0" w:color="auto"/>
        <w:bottom w:val="none" w:sz="0" w:space="0" w:color="auto"/>
        <w:right w:val="none" w:sz="0" w:space="0" w:color="auto"/>
      </w:divBdr>
    </w:div>
    <w:div w:id="344330025">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49793081">
      <w:marLeft w:val="640"/>
      <w:marRight w:val="0"/>
      <w:marTop w:val="0"/>
      <w:marBottom w:val="0"/>
      <w:divBdr>
        <w:top w:val="none" w:sz="0" w:space="0" w:color="auto"/>
        <w:left w:val="none" w:sz="0" w:space="0" w:color="auto"/>
        <w:bottom w:val="none" w:sz="0" w:space="0" w:color="auto"/>
        <w:right w:val="none" w:sz="0" w:space="0" w:color="auto"/>
      </w:divBdr>
    </w:div>
    <w:div w:id="351418419">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53729157">
      <w:marLeft w:val="640"/>
      <w:marRight w:val="0"/>
      <w:marTop w:val="0"/>
      <w:marBottom w:val="0"/>
      <w:divBdr>
        <w:top w:val="none" w:sz="0" w:space="0" w:color="auto"/>
        <w:left w:val="none" w:sz="0" w:space="0" w:color="auto"/>
        <w:bottom w:val="none" w:sz="0" w:space="0" w:color="auto"/>
        <w:right w:val="none" w:sz="0" w:space="0" w:color="auto"/>
      </w:divBdr>
    </w:div>
    <w:div w:id="357198588">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5519342">
      <w:marLeft w:val="640"/>
      <w:marRight w:val="0"/>
      <w:marTop w:val="0"/>
      <w:marBottom w:val="0"/>
      <w:divBdr>
        <w:top w:val="none" w:sz="0" w:space="0" w:color="auto"/>
        <w:left w:val="none" w:sz="0" w:space="0" w:color="auto"/>
        <w:bottom w:val="none" w:sz="0" w:space="0" w:color="auto"/>
        <w:right w:val="none" w:sz="0" w:space="0" w:color="auto"/>
      </w:divBdr>
    </w:div>
    <w:div w:id="369917295">
      <w:marLeft w:val="640"/>
      <w:marRight w:val="0"/>
      <w:marTop w:val="0"/>
      <w:marBottom w:val="0"/>
      <w:divBdr>
        <w:top w:val="none" w:sz="0" w:space="0" w:color="auto"/>
        <w:left w:val="none" w:sz="0" w:space="0" w:color="auto"/>
        <w:bottom w:val="none" w:sz="0" w:space="0" w:color="auto"/>
        <w:right w:val="none" w:sz="0" w:space="0" w:color="auto"/>
      </w:divBdr>
    </w:div>
    <w:div w:id="375593725">
      <w:marLeft w:val="640"/>
      <w:marRight w:val="0"/>
      <w:marTop w:val="0"/>
      <w:marBottom w:val="0"/>
      <w:divBdr>
        <w:top w:val="none" w:sz="0" w:space="0" w:color="auto"/>
        <w:left w:val="none" w:sz="0" w:space="0" w:color="auto"/>
        <w:bottom w:val="none" w:sz="0" w:space="0" w:color="auto"/>
        <w:right w:val="none" w:sz="0" w:space="0" w:color="auto"/>
      </w:divBdr>
    </w:div>
    <w:div w:id="383451221">
      <w:marLeft w:val="640"/>
      <w:marRight w:val="0"/>
      <w:marTop w:val="0"/>
      <w:marBottom w:val="0"/>
      <w:divBdr>
        <w:top w:val="none" w:sz="0" w:space="0" w:color="auto"/>
        <w:left w:val="none" w:sz="0" w:space="0" w:color="auto"/>
        <w:bottom w:val="none" w:sz="0" w:space="0" w:color="auto"/>
        <w:right w:val="none" w:sz="0" w:space="0" w:color="auto"/>
      </w:divBdr>
    </w:div>
    <w:div w:id="389115349">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2242437">
      <w:marLeft w:val="640"/>
      <w:marRight w:val="0"/>
      <w:marTop w:val="0"/>
      <w:marBottom w:val="0"/>
      <w:divBdr>
        <w:top w:val="none" w:sz="0" w:space="0" w:color="auto"/>
        <w:left w:val="none" w:sz="0" w:space="0" w:color="auto"/>
        <w:bottom w:val="none" w:sz="0" w:space="0" w:color="auto"/>
        <w:right w:val="none" w:sz="0" w:space="0" w:color="auto"/>
      </w:divBdr>
    </w:div>
    <w:div w:id="393433438">
      <w:marLeft w:val="640"/>
      <w:marRight w:val="0"/>
      <w:marTop w:val="0"/>
      <w:marBottom w:val="0"/>
      <w:divBdr>
        <w:top w:val="none" w:sz="0" w:space="0" w:color="auto"/>
        <w:left w:val="none" w:sz="0" w:space="0" w:color="auto"/>
        <w:bottom w:val="none" w:sz="0" w:space="0" w:color="auto"/>
        <w:right w:val="none" w:sz="0" w:space="0" w:color="auto"/>
      </w:divBdr>
    </w:div>
    <w:div w:id="397674992">
      <w:marLeft w:val="640"/>
      <w:marRight w:val="0"/>
      <w:marTop w:val="0"/>
      <w:marBottom w:val="0"/>
      <w:divBdr>
        <w:top w:val="none" w:sz="0" w:space="0" w:color="auto"/>
        <w:left w:val="none" w:sz="0" w:space="0" w:color="auto"/>
        <w:bottom w:val="none" w:sz="0" w:space="0" w:color="auto"/>
        <w:right w:val="none" w:sz="0" w:space="0" w:color="auto"/>
      </w:divBdr>
    </w:div>
    <w:div w:id="398283909">
      <w:marLeft w:val="640"/>
      <w:marRight w:val="0"/>
      <w:marTop w:val="0"/>
      <w:marBottom w:val="0"/>
      <w:divBdr>
        <w:top w:val="none" w:sz="0" w:space="0" w:color="auto"/>
        <w:left w:val="none" w:sz="0" w:space="0" w:color="auto"/>
        <w:bottom w:val="none" w:sz="0" w:space="0" w:color="auto"/>
        <w:right w:val="none" w:sz="0" w:space="0" w:color="auto"/>
      </w:divBdr>
    </w:div>
    <w:div w:id="400833432">
      <w:marLeft w:val="640"/>
      <w:marRight w:val="0"/>
      <w:marTop w:val="0"/>
      <w:marBottom w:val="0"/>
      <w:divBdr>
        <w:top w:val="none" w:sz="0" w:space="0" w:color="auto"/>
        <w:left w:val="none" w:sz="0" w:space="0" w:color="auto"/>
        <w:bottom w:val="none" w:sz="0" w:space="0" w:color="auto"/>
        <w:right w:val="none" w:sz="0" w:space="0" w:color="auto"/>
      </w:divBdr>
    </w:div>
    <w:div w:id="401611445">
      <w:marLeft w:val="640"/>
      <w:marRight w:val="0"/>
      <w:marTop w:val="0"/>
      <w:marBottom w:val="0"/>
      <w:divBdr>
        <w:top w:val="none" w:sz="0" w:space="0" w:color="auto"/>
        <w:left w:val="none" w:sz="0" w:space="0" w:color="auto"/>
        <w:bottom w:val="none" w:sz="0" w:space="0" w:color="auto"/>
        <w:right w:val="none" w:sz="0" w:space="0" w:color="auto"/>
      </w:divBdr>
    </w:div>
    <w:div w:id="405151677">
      <w:marLeft w:val="640"/>
      <w:marRight w:val="0"/>
      <w:marTop w:val="0"/>
      <w:marBottom w:val="0"/>
      <w:divBdr>
        <w:top w:val="none" w:sz="0" w:space="0" w:color="auto"/>
        <w:left w:val="none" w:sz="0" w:space="0" w:color="auto"/>
        <w:bottom w:val="none" w:sz="0" w:space="0" w:color="auto"/>
        <w:right w:val="none" w:sz="0" w:space="0" w:color="auto"/>
      </w:divBdr>
    </w:div>
    <w:div w:id="411969748">
      <w:marLeft w:val="640"/>
      <w:marRight w:val="0"/>
      <w:marTop w:val="0"/>
      <w:marBottom w:val="0"/>
      <w:divBdr>
        <w:top w:val="none" w:sz="0" w:space="0" w:color="auto"/>
        <w:left w:val="none" w:sz="0" w:space="0" w:color="auto"/>
        <w:bottom w:val="none" w:sz="0" w:space="0" w:color="auto"/>
        <w:right w:val="none" w:sz="0" w:space="0" w:color="auto"/>
      </w:divBdr>
    </w:div>
    <w:div w:id="421685467">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2916540">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26468363">
      <w:marLeft w:val="640"/>
      <w:marRight w:val="0"/>
      <w:marTop w:val="0"/>
      <w:marBottom w:val="0"/>
      <w:divBdr>
        <w:top w:val="none" w:sz="0" w:space="0" w:color="auto"/>
        <w:left w:val="none" w:sz="0" w:space="0" w:color="auto"/>
        <w:bottom w:val="none" w:sz="0" w:space="0" w:color="auto"/>
        <w:right w:val="none" w:sz="0" w:space="0" w:color="auto"/>
      </w:divBdr>
    </w:div>
    <w:div w:id="429660623">
      <w:marLeft w:val="640"/>
      <w:marRight w:val="0"/>
      <w:marTop w:val="0"/>
      <w:marBottom w:val="0"/>
      <w:divBdr>
        <w:top w:val="none" w:sz="0" w:space="0" w:color="auto"/>
        <w:left w:val="none" w:sz="0" w:space="0" w:color="auto"/>
        <w:bottom w:val="none" w:sz="0" w:space="0" w:color="auto"/>
        <w:right w:val="none" w:sz="0" w:space="0" w:color="auto"/>
      </w:divBdr>
    </w:div>
    <w:div w:id="431439635">
      <w:marLeft w:val="640"/>
      <w:marRight w:val="0"/>
      <w:marTop w:val="0"/>
      <w:marBottom w:val="0"/>
      <w:divBdr>
        <w:top w:val="none" w:sz="0" w:space="0" w:color="auto"/>
        <w:left w:val="none" w:sz="0" w:space="0" w:color="auto"/>
        <w:bottom w:val="none" w:sz="0" w:space="0" w:color="auto"/>
        <w:right w:val="none" w:sz="0" w:space="0" w:color="auto"/>
      </w:divBdr>
    </w:div>
    <w:div w:id="434832699">
      <w:marLeft w:val="640"/>
      <w:marRight w:val="0"/>
      <w:marTop w:val="0"/>
      <w:marBottom w:val="0"/>
      <w:divBdr>
        <w:top w:val="none" w:sz="0" w:space="0" w:color="auto"/>
        <w:left w:val="none" w:sz="0" w:space="0" w:color="auto"/>
        <w:bottom w:val="none" w:sz="0" w:space="0" w:color="auto"/>
        <w:right w:val="none" w:sz="0" w:space="0" w:color="auto"/>
      </w:divBdr>
    </w:div>
    <w:div w:id="439880059">
      <w:marLeft w:val="640"/>
      <w:marRight w:val="0"/>
      <w:marTop w:val="0"/>
      <w:marBottom w:val="0"/>
      <w:divBdr>
        <w:top w:val="none" w:sz="0" w:space="0" w:color="auto"/>
        <w:left w:val="none" w:sz="0" w:space="0" w:color="auto"/>
        <w:bottom w:val="none" w:sz="0" w:space="0" w:color="auto"/>
        <w:right w:val="none" w:sz="0" w:space="0" w:color="auto"/>
      </w:divBdr>
    </w:div>
    <w:div w:id="443497809">
      <w:marLeft w:val="640"/>
      <w:marRight w:val="0"/>
      <w:marTop w:val="0"/>
      <w:marBottom w:val="0"/>
      <w:divBdr>
        <w:top w:val="none" w:sz="0" w:space="0" w:color="auto"/>
        <w:left w:val="none" w:sz="0" w:space="0" w:color="auto"/>
        <w:bottom w:val="none" w:sz="0" w:space="0" w:color="auto"/>
        <w:right w:val="none" w:sz="0" w:space="0" w:color="auto"/>
      </w:divBdr>
    </w:div>
    <w:div w:id="444159795">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5490402">
      <w:marLeft w:val="640"/>
      <w:marRight w:val="0"/>
      <w:marTop w:val="0"/>
      <w:marBottom w:val="0"/>
      <w:divBdr>
        <w:top w:val="none" w:sz="0" w:space="0" w:color="auto"/>
        <w:left w:val="none" w:sz="0" w:space="0" w:color="auto"/>
        <w:bottom w:val="none" w:sz="0" w:space="0" w:color="auto"/>
        <w:right w:val="none" w:sz="0" w:space="0" w:color="auto"/>
      </w:divBdr>
    </w:div>
    <w:div w:id="457987662">
      <w:marLeft w:val="640"/>
      <w:marRight w:val="0"/>
      <w:marTop w:val="0"/>
      <w:marBottom w:val="0"/>
      <w:divBdr>
        <w:top w:val="none" w:sz="0" w:space="0" w:color="auto"/>
        <w:left w:val="none" w:sz="0" w:space="0" w:color="auto"/>
        <w:bottom w:val="none" w:sz="0" w:space="0" w:color="auto"/>
        <w:right w:val="none" w:sz="0" w:space="0" w:color="auto"/>
      </w:divBdr>
    </w:div>
    <w:div w:id="464810640">
      <w:marLeft w:val="640"/>
      <w:marRight w:val="0"/>
      <w:marTop w:val="0"/>
      <w:marBottom w:val="0"/>
      <w:divBdr>
        <w:top w:val="none" w:sz="0" w:space="0" w:color="auto"/>
        <w:left w:val="none" w:sz="0" w:space="0" w:color="auto"/>
        <w:bottom w:val="none" w:sz="0" w:space="0" w:color="auto"/>
        <w:right w:val="none" w:sz="0" w:space="0" w:color="auto"/>
      </w:divBdr>
    </w:div>
    <w:div w:id="464928529">
      <w:marLeft w:val="640"/>
      <w:marRight w:val="0"/>
      <w:marTop w:val="0"/>
      <w:marBottom w:val="0"/>
      <w:divBdr>
        <w:top w:val="none" w:sz="0" w:space="0" w:color="auto"/>
        <w:left w:val="none" w:sz="0" w:space="0" w:color="auto"/>
        <w:bottom w:val="none" w:sz="0" w:space="0" w:color="auto"/>
        <w:right w:val="none" w:sz="0" w:space="0" w:color="auto"/>
      </w:divBdr>
    </w:div>
    <w:div w:id="466092769">
      <w:marLeft w:val="640"/>
      <w:marRight w:val="0"/>
      <w:marTop w:val="0"/>
      <w:marBottom w:val="0"/>
      <w:divBdr>
        <w:top w:val="none" w:sz="0" w:space="0" w:color="auto"/>
        <w:left w:val="none" w:sz="0" w:space="0" w:color="auto"/>
        <w:bottom w:val="none" w:sz="0" w:space="0" w:color="auto"/>
        <w:right w:val="none" w:sz="0" w:space="0" w:color="auto"/>
      </w:divBdr>
    </w:div>
    <w:div w:id="468741350">
      <w:marLeft w:val="640"/>
      <w:marRight w:val="0"/>
      <w:marTop w:val="0"/>
      <w:marBottom w:val="0"/>
      <w:divBdr>
        <w:top w:val="none" w:sz="0" w:space="0" w:color="auto"/>
        <w:left w:val="none" w:sz="0" w:space="0" w:color="auto"/>
        <w:bottom w:val="none" w:sz="0" w:space="0" w:color="auto"/>
        <w:right w:val="none" w:sz="0" w:space="0" w:color="auto"/>
      </w:divBdr>
    </w:div>
    <w:div w:id="470175761">
      <w:marLeft w:val="640"/>
      <w:marRight w:val="0"/>
      <w:marTop w:val="0"/>
      <w:marBottom w:val="0"/>
      <w:divBdr>
        <w:top w:val="none" w:sz="0" w:space="0" w:color="auto"/>
        <w:left w:val="none" w:sz="0" w:space="0" w:color="auto"/>
        <w:bottom w:val="none" w:sz="0" w:space="0" w:color="auto"/>
        <w:right w:val="none" w:sz="0" w:space="0" w:color="auto"/>
      </w:divBdr>
    </w:div>
    <w:div w:id="470438302">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82476258">
      <w:marLeft w:val="640"/>
      <w:marRight w:val="0"/>
      <w:marTop w:val="0"/>
      <w:marBottom w:val="0"/>
      <w:divBdr>
        <w:top w:val="none" w:sz="0" w:space="0" w:color="auto"/>
        <w:left w:val="none" w:sz="0" w:space="0" w:color="auto"/>
        <w:bottom w:val="none" w:sz="0" w:space="0" w:color="auto"/>
        <w:right w:val="none" w:sz="0" w:space="0" w:color="auto"/>
      </w:divBdr>
    </w:div>
    <w:div w:id="489759811">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5539501">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7311494">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9467503">
      <w:marLeft w:val="640"/>
      <w:marRight w:val="0"/>
      <w:marTop w:val="0"/>
      <w:marBottom w:val="0"/>
      <w:divBdr>
        <w:top w:val="none" w:sz="0" w:space="0" w:color="auto"/>
        <w:left w:val="none" w:sz="0" w:space="0" w:color="auto"/>
        <w:bottom w:val="none" w:sz="0" w:space="0" w:color="auto"/>
        <w:right w:val="none" w:sz="0" w:space="0" w:color="auto"/>
      </w:divBdr>
    </w:div>
    <w:div w:id="499469887">
      <w:marLeft w:val="640"/>
      <w:marRight w:val="0"/>
      <w:marTop w:val="0"/>
      <w:marBottom w:val="0"/>
      <w:divBdr>
        <w:top w:val="none" w:sz="0" w:space="0" w:color="auto"/>
        <w:left w:val="none" w:sz="0" w:space="0" w:color="auto"/>
        <w:bottom w:val="none" w:sz="0" w:space="0" w:color="auto"/>
        <w:right w:val="none" w:sz="0" w:space="0" w:color="auto"/>
      </w:divBdr>
    </w:div>
    <w:div w:id="506479968">
      <w:marLeft w:val="640"/>
      <w:marRight w:val="0"/>
      <w:marTop w:val="0"/>
      <w:marBottom w:val="0"/>
      <w:divBdr>
        <w:top w:val="none" w:sz="0" w:space="0" w:color="auto"/>
        <w:left w:val="none" w:sz="0" w:space="0" w:color="auto"/>
        <w:bottom w:val="none" w:sz="0" w:space="0" w:color="auto"/>
        <w:right w:val="none" w:sz="0" w:space="0" w:color="auto"/>
      </w:divBdr>
    </w:div>
    <w:div w:id="509682629">
      <w:marLeft w:val="640"/>
      <w:marRight w:val="0"/>
      <w:marTop w:val="0"/>
      <w:marBottom w:val="0"/>
      <w:divBdr>
        <w:top w:val="none" w:sz="0" w:space="0" w:color="auto"/>
        <w:left w:val="none" w:sz="0" w:space="0" w:color="auto"/>
        <w:bottom w:val="none" w:sz="0" w:space="0" w:color="auto"/>
        <w:right w:val="none" w:sz="0" w:space="0" w:color="auto"/>
      </w:divBdr>
    </w:div>
    <w:div w:id="511458937">
      <w:marLeft w:val="640"/>
      <w:marRight w:val="0"/>
      <w:marTop w:val="0"/>
      <w:marBottom w:val="0"/>
      <w:divBdr>
        <w:top w:val="none" w:sz="0" w:space="0" w:color="auto"/>
        <w:left w:val="none" w:sz="0" w:space="0" w:color="auto"/>
        <w:bottom w:val="none" w:sz="0" w:space="0" w:color="auto"/>
        <w:right w:val="none" w:sz="0" w:space="0" w:color="auto"/>
      </w:divBdr>
    </w:div>
    <w:div w:id="512770998">
      <w:marLeft w:val="640"/>
      <w:marRight w:val="0"/>
      <w:marTop w:val="0"/>
      <w:marBottom w:val="0"/>
      <w:divBdr>
        <w:top w:val="none" w:sz="0" w:space="0" w:color="auto"/>
        <w:left w:val="none" w:sz="0" w:space="0" w:color="auto"/>
        <w:bottom w:val="none" w:sz="0" w:space="0" w:color="auto"/>
        <w:right w:val="none" w:sz="0" w:space="0" w:color="auto"/>
      </w:divBdr>
    </w:div>
    <w:div w:id="513419389">
      <w:marLeft w:val="640"/>
      <w:marRight w:val="0"/>
      <w:marTop w:val="0"/>
      <w:marBottom w:val="0"/>
      <w:divBdr>
        <w:top w:val="none" w:sz="0" w:space="0" w:color="auto"/>
        <w:left w:val="none" w:sz="0" w:space="0" w:color="auto"/>
        <w:bottom w:val="none" w:sz="0" w:space="0" w:color="auto"/>
        <w:right w:val="none" w:sz="0" w:space="0" w:color="auto"/>
      </w:divBdr>
    </w:div>
    <w:div w:id="514000955">
      <w:marLeft w:val="640"/>
      <w:marRight w:val="0"/>
      <w:marTop w:val="0"/>
      <w:marBottom w:val="0"/>
      <w:divBdr>
        <w:top w:val="none" w:sz="0" w:space="0" w:color="auto"/>
        <w:left w:val="none" w:sz="0" w:space="0" w:color="auto"/>
        <w:bottom w:val="none" w:sz="0" w:space="0" w:color="auto"/>
        <w:right w:val="none" w:sz="0" w:space="0" w:color="auto"/>
      </w:divBdr>
    </w:div>
    <w:div w:id="516694243">
      <w:marLeft w:val="640"/>
      <w:marRight w:val="0"/>
      <w:marTop w:val="0"/>
      <w:marBottom w:val="0"/>
      <w:divBdr>
        <w:top w:val="none" w:sz="0" w:space="0" w:color="auto"/>
        <w:left w:val="none" w:sz="0" w:space="0" w:color="auto"/>
        <w:bottom w:val="none" w:sz="0" w:space="0" w:color="auto"/>
        <w:right w:val="none" w:sz="0" w:space="0" w:color="auto"/>
      </w:divBdr>
    </w:div>
    <w:div w:id="518352869">
      <w:marLeft w:val="640"/>
      <w:marRight w:val="0"/>
      <w:marTop w:val="0"/>
      <w:marBottom w:val="0"/>
      <w:divBdr>
        <w:top w:val="none" w:sz="0" w:space="0" w:color="auto"/>
        <w:left w:val="none" w:sz="0" w:space="0" w:color="auto"/>
        <w:bottom w:val="none" w:sz="0" w:space="0" w:color="auto"/>
        <w:right w:val="none" w:sz="0" w:space="0" w:color="auto"/>
      </w:divBdr>
    </w:div>
    <w:div w:id="523907251">
      <w:marLeft w:val="640"/>
      <w:marRight w:val="0"/>
      <w:marTop w:val="0"/>
      <w:marBottom w:val="0"/>
      <w:divBdr>
        <w:top w:val="none" w:sz="0" w:space="0" w:color="auto"/>
        <w:left w:val="none" w:sz="0" w:space="0" w:color="auto"/>
        <w:bottom w:val="none" w:sz="0" w:space="0" w:color="auto"/>
        <w:right w:val="none" w:sz="0" w:space="0" w:color="auto"/>
      </w:divBdr>
    </w:div>
    <w:div w:id="526990923">
      <w:marLeft w:val="640"/>
      <w:marRight w:val="0"/>
      <w:marTop w:val="0"/>
      <w:marBottom w:val="0"/>
      <w:divBdr>
        <w:top w:val="none" w:sz="0" w:space="0" w:color="auto"/>
        <w:left w:val="none" w:sz="0" w:space="0" w:color="auto"/>
        <w:bottom w:val="none" w:sz="0" w:space="0" w:color="auto"/>
        <w:right w:val="none" w:sz="0" w:space="0" w:color="auto"/>
      </w:divBdr>
    </w:div>
    <w:div w:id="527841319">
      <w:marLeft w:val="640"/>
      <w:marRight w:val="0"/>
      <w:marTop w:val="0"/>
      <w:marBottom w:val="0"/>
      <w:divBdr>
        <w:top w:val="none" w:sz="0" w:space="0" w:color="auto"/>
        <w:left w:val="none" w:sz="0" w:space="0" w:color="auto"/>
        <w:bottom w:val="none" w:sz="0" w:space="0" w:color="auto"/>
        <w:right w:val="none" w:sz="0" w:space="0" w:color="auto"/>
      </w:divBdr>
    </w:div>
    <w:div w:id="528177240">
      <w:marLeft w:val="640"/>
      <w:marRight w:val="0"/>
      <w:marTop w:val="0"/>
      <w:marBottom w:val="0"/>
      <w:divBdr>
        <w:top w:val="none" w:sz="0" w:space="0" w:color="auto"/>
        <w:left w:val="none" w:sz="0" w:space="0" w:color="auto"/>
        <w:bottom w:val="none" w:sz="0" w:space="0" w:color="auto"/>
        <w:right w:val="none" w:sz="0" w:space="0" w:color="auto"/>
      </w:divBdr>
    </w:div>
    <w:div w:id="529270563">
      <w:marLeft w:val="640"/>
      <w:marRight w:val="0"/>
      <w:marTop w:val="0"/>
      <w:marBottom w:val="0"/>
      <w:divBdr>
        <w:top w:val="none" w:sz="0" w:space="0" w:color="auto"/>
        <w:left w:val="none" w:sz="0" w:space="0" w:color="auto"/>
        <w:bottom w:val="none" w:sz="0" w:space="0" w:color="auto"/>
        <w:right w:val="none" w:sz="0" w:space="0" w:color="auto"/>
      </w:divBdr>
    </w:div>
    <w:div w:id="530263502">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9317121">
      <w:marLeft w:val="640"/>
      <w:marRight w:val="0"/>
      <w:marTop w:val="0"/>
      <w:marBottom w:val="0"/>
      <w:divBdr>
        <w:top w:val="none" w:sz="0" w:space="0" w:color="auto"/>
        <w:left w:val="none" w:sz="0" w:space="0" w:color="auto"/>
        <w:bottom w:val="none" w:sz="0" w:space="0" w:color="auto"/>
        <w:right w:val="none" w:sz="0" w:space="0" w:color="auto"/>
      </w:divBdr>
    </w:div>
    <w:div w:id="540871363">
      <w:marLeft w:val="640"/>
      <w:marRight w:val="0"/>
      <w:marTop w:val="0"/>
      <w:marBottom w:val="0"/>
      <w:divBdr>
        <w:top w:val="none" w:sz="0" w:space="0" w:color="auto"/>
        <w:left w:val="none" w:sz="0" w:space="0" w:color="auto"/>
        <w:bottom w:val="none" w:sz="0" w:space="0" w:color="auto"/>
        <w:right w:val="none" w:sz="0" w:space="0" w:color="auto"/>
      </w:divBdr>
    </w:div>
    <w:div w:id="542710849">
      <w:marLeft w:val="640"/>
      <w:marRight w:val="0"/>
      <w:marTop w:val="0"/>
      <w:marBottom w:val="0"/>
      <w:divBdr>
        <w:top w:val="none" w:sz="0" w:space="0" w:color="auto"/>
        <w:left w:val="none" w:sz="0" w:space="0" w:color="auto"/>
        <w:bottom w:val="none" w:sz="0" w:space="0" w:color="auto"/>
        <w:right w:val="none" w:sz="0" w:space="0" w:color="auto"/>
      </w:divBdr>
    </w:div>
    <w:div w:id="543054756">
      <w:marLeft w:val="640"/>
      <w:marRight w:val="0"/>
      <w:marTop w:val="0"/>
      <w:marBottom w:val="0"/>
      <w:divBdr>
        <w:top w:val="none" w:sz="0" w:space="0" w:color="auto"/>
        <w:left w:val="none" w:sz="0" w:space="0" w:color="auto"/>
        <w:bottom w:val="none" w:sz="0" w:space="0" w:color="auto"/>
        <w:right w:val="none" w:sz="0" w:space="0" w:color="auto"/>
      </w:divBdr>
    </w:div>
    <w:div w:id="544563533">
      <w:marLeft w:val="640"/>
      <w:marRight w:val="0"/>
      <w:marTop w:val="0"/>
      <w:marBottom w:val="0"/>
      <w:divBdr>
        <w:top w:val="none" w:sz="0" w:space="0" w:color="auto"/>
        <w:left w:val="none" w:sz="0" w:space="0" w:color="auto"/>
        <w:bottom w:val="none" w:sz="0" w:space="0" w:color="auto"/>
        <w:right w:val="none" w:sz="0" w:space="0" w:color="auto"/>
      </w:divBdr>
    </w:div>
    <w:div w:id="547035748">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48229708">
      <w:marLeft w:val="640"/>
      <w:marRight w:val="0"/>
      <w:marTop w:val="0"/>
      <w:marBottom w:val="0"/>
      <w:divBdr>
        <w:top w:val="none" w:sz="0" w:space="0" w:color="auto"/>
        <w:left w:val="none" w:sz="0" w:space="0" w:color="auto"/>
        <w:bottom w:val="none" w:sz="0" w:space="0" w:color="auto"/>
        <w:right w:val="none" w:sz="0" w:space="0" w:color="auto"/>
      </w:divBdr>
    </w:div>
    <w:div w:id="554269633">
      <w:marLeft w:val="640"/>
      <w:marRight w:val="0"/>
      <w:marTop w:val="0"/>
      <w:marBottom w:val="0"/>
      <w:divBdr>
        <w:top w:val="none" w:sz="0" w:space="0" w:color="auto"/>
        <w:left w:val="none" w:sz="0" w:space="0" w:color="auto"/>
        <w:bottom w:val="none" w:sz="0" w:space="0" w:color="auto"/>
        <w:right w:val="none" w:sz="0" w:space="0" w:color="auto"/>
      </w:divBdr>
    </w:div>
    <w:div w:id="554318742">
      <w:marLeft w:val="640"/>
      <w:marRight w:val="0"/>
      <w:marTop w:val="0"/>
      <w:marBottom w:val="0"/>
      <w:divBdr>
        <w:top w:val="none" w:sz="0" w:space="0" w:color="auto"/>
        <w:left w:val="none" w:sz="0" w:space="0" w:color="auto"/>
        <w:bottom w:val="none" w:sz="0" w:space="0" w:color="auto"/>
        <w:right w:val="none" w:sz="0" w:space="0" w:color="auto"/>
      </w:divBdr>
    </w:div>
    <w:div w:id="560942796">
      <w:marLeft w:val="640"/>
      <w:marRight w:val="0"/>
      <w:marTop w:val="0"/>
      <w:marBottom w:val="0"/>
      <w:divBdr>
        <w:top w:val="none" w:sz="0" w:space="0" w:color="auto"/>
        <w:left w:val="none" w:sz="0" w:space="0" w:color="auto"/>
        <w:bottom w:val="none" w:sz="0" w:space="0" w:color="auto"/>
        <w:right w:val="none" w:sz="0" w:space="0" w:color="auto"/>
      </w:divBdr>
    </w:div>
    <w:div w:id="561139946">
      <w:marLeft w:val="640"/>
      <w:marRight w:val="0"/>
      <w:marTop w:val="0"/>
      <w:marBottom w:val="0"/>
      <w:divBdr>
        <w:top w:val="none" w:sz="0" w:space="0" w:color="auto"/>
        <w:left w:val="none" w:sz="0" w:space="0" w:color="auto"/>
        <w:bottom w:val="none" w:sz="0" w:space="0" w:color="auto"/>
        <w:right w:val="none" w:sz="0" w:space="0" w:color="auto"/>
      </w:divBdr>
    </w:div>
    <w:div w:id="563099927">
      <w:marLeft w:val="640"/>
      <w:marRight w:val="0"/>
      <w:marTop w:val="0"/>
      <w:marBottom w:val="0"/>
      <w:divBdr>
        <w:top w:val="none" w:sz="0" w:space="0" w:color="auto"/>
        <w:left w:val="none" w:sz="0" w:space="0" w:color="auto"/>
        <w:bottom w:val="none" w:sz="0" w:space="0" w:color="auto"/>
        <w:right w:val="none" w:sz="0" w:space="0" w:color="auto"/>
      </w:divBdr>
    </w:div>
    <w:div w:id="571739410">
      <w:marLeft w:val="640"/>
      <w:marRight w:val="0"/>
      <w:marTop w:val="0"/>
      <w:marBottom w:val="0"/>
      <w:divBdr>
        <w:top w:val="none" w:sz="0" w:space="0" w:color="auto"/>
        <w:left w:val="none" w:sz="0" w:space="0" w:color="auto"/>
        <w:bottom w:val="none" w:sz="0" w:space="0" w:color="auto"/>
        <w:right w:val="none" w:sz="0" w:space="0" w:color="auto"/>
      </w:divBdr>
    </w:div>
    <w:div w:id="579173658">
      <w:marLeft w:val="640"/>
      <w:marRight w:val="0"/>
      <w:marTop w:val="0"/>
      <w:marBottom w:val="0"/>
      <w:divBdr>
        <w:top w:val="none" w:sz="0" w:space="0" w:color="auto"/>
        <w:left w:val="none" w:sz="0" w:space="0" w:color="auto"/>
        <w:bottom w:val="none" w:sz="0" w:space="0" w:color="auto"/>
        <w:right w:val="none" w:sz="0" w:space="0" w:color="auto"/>
      </w:divBdr>
    </w:div>
    <w:div w:id="579607217">
      <w:marLeft w:val="640"/>
      <w:marRight w:val="0"/>
      <w:marTop w:val="0"/>
      <w:marBottom w:val="0"/>
      <w:divBdr>
        <w:top w:val="none" w:sz="0" w:space="0" w:color="auto"/>
        <w:left w:val="none" w:sz="0" w:space="0" w:color="auto"/>
        <w:bottom w:val="none" w:sz="0" w:space="0" w:color="auto"/>
        <w:right w:val="none" w:sz="0" w:space="0" w:color="auto"/>
      </w:divBdr>
    </w:div>
    <w:div w:id="579994184">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88806432">
      <w:marLeft w:val="640"/>
      <w:marRight w:val="0"/>
      <w:marTop w:val="0"/>
      <w:marBottom w:val="0"/>
      <w:divBdr>
        <w:top w:val="none" w:sz="0" w:space="0" w:color="auto"/>
        <w:left w:val="none" w:sz="0" w:space="0" w:color="auto"/>
        <w:bottom w:val="none" w:sz="0" w:space="0" w:color="auto"/>
        <w:right w:val="none" w:sz="0" w:space="0" w:color="auto"/>
      </w:divBdr>
    </w:div>
    <w:div w:id="591160521">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07547684">
      <w:marLeft w:val="640"/>
      <w:marRight w:val="0"/>
      <w:marTop w:val="0"/>
      <w:marBottom w:val="0"/>
      <w:divBdr>
        <w:top w:val="none" w:sz="0" w:space="0" w:color="auto"/>
        <w:left w:val="none" w:sz="0" w:space="0" w:color="auto"/>
        <w:bottom w:val="none" w:sz="0" w:space="0" w:color="auto"/>
        <w:right w:val="none" w:sz="0" w:space="0" w:color="auto"/>
      </w:divBdr>
    </w:div>
    <w:div w:id="607811657">
      <w:marLeft w:val="640"/>
      <w:marRight w:val="0"/>
      <w:marTop w:val="0"/>
      <w:marBottom w:val="0"/>
      <w:divBdr>
        <w:top w:val="none" w:sz="0" w:space="0" w:color="auto"/>
        <w:left w:val="none" w:sz="0" w:space="0" w:color="auto"/>
        <w:bottom w:val="none" w:sz="0" w:space="0" w:color="auto"/>
        <w:right w:val="none" w:sz="0" w:space="0" w:color="auto"/>
      </w:divBdr>
    </w:div>
    <w:div w:id="609776578">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645882">
      <w:marLeft w:val="640"/>
      <w:marRight w:val="0"/>
      <w:marTop w:val="0"/>
      <w:marBottom w:val="0"/>
      <w:divBdr>
        <w:top w:val="none" w:sz="0" w:space="0" w:color="auto"/>
        <w:left w:val="none" w:sz="0" w:space="0" w:color="auto"/>
        <w:bottom w:val="none" w:sz="0" w:space="0" w:color="auto"/>
        <w:right w:val="none" w:sz="0" w:space="0" w:color="auto"/>
      </w:divBdr>
    </w:div>
    <w:div w:id="618923352">
      <w:marLeft w:val="640"/>
      <w:marRight w:val="0"/>
      <w:marTop w:val="0"/>
      <w:marBottom w:val="0"/>
      <w:divBdr>
        <w:top w:val="none" w:sz="0" w:space="0" w:color="auto"/>
        <w:left w:val="none" w:sz="0" w:space="0" w:color="auto"/>
        <w:bottom w:val="none" w:sz="0" w:space="0" w:color="auto"/>
        <w:right w:val="none" w:sz="0" w:space="0" w:color="auto"/>
      </w:divBdr>
    </w:div>
    <w:div w:id="620380098">
      <w:marLeft w:val="640"/>
      <w:marRight w:val="0"/>
      <w:marTop w:val="0"/>
      <w:marBottom w:val="0"/>
      <w:divBdr>
        <w:top w:val="none" w:sz="0" w:space="0" w:color="auto"/>
        <w:left w:val="none" w:sz="0" w:space="0" w:color="auto"/>
        <w:bottom w:val="none" w:sz="0" w:space="0" w:color="auto"/>
        <w:right w:val="none" w:sz="0" w:space="0" w:color="auto"/>
      </w:divBdr>
    </w:div>
    <w:div w:id="621962600">
      <w:marLeft w:val="640"/>
      <w:marRight w:val="0"/>
      <w:marTop w:val="0"/>
      <w:marBottom w:val="0"/>
      <w:divBdr>
        <w:top w:val="none" w:sz="0" w:space="0" w:color="auto"/>
        <w:left w:val="none" w:sz="0" w:space="0" w:color="auto"/>
        <w:bottom w:val="none" w:sz="0" w:space="0" w:color="auto"/>
        <w:right w:val="none" w:sz="0" w:space="0" w:color="auto"/>
      </w:divBdr>
    </w:div>
    <w:div w:id="625160490">
      <w:marLeft w:val="640"/>
      <w:marRight w:val="0"/>
      <w:marTop w:val="0"/>
      <w:marBottom w:val="0"/>
      <w:divBdr>
        <w:top w:val="none" w:sz="0" w:space="0" w:color="auto"/>
        <w:left w:val="none" w:sz="0" w:space="0" w:color="auto"/>
        <w:bottom w:val="none" w:sz="0" w:space="0" w:color="auto"/>
        <w:right w:val="none" w:sz="0" w:space="0" w:color="auto"/>
      </w:divBdr>
    </w:div>
    <w:div w:id="625816997">
      <w:marLeft w:val="640"/>
      <w:marRight w:val="0"/>
      <w:marTop w:val="0"/>
      <w:marBottom w:val="0"/>
      <w:divBdr>
        <w:top w:val="none" w:sz="0" w:space="0" w:color="auto"/>
        <w:left w:val="none" w:sz="0" w:space="0" w:color="auto"/>
        <w:bottom w:val="none" w:sz="0" w:space="0" w:color="auto"/>
        <w:right w:val="none" w:sz="0" w:space="0" w:color="auto"/>
      </w:divBdr>
    </w:div>
    <w:div w:id="628320087">
      <w:marLeft w:val="640"/>
      <w:marRight w:val="0"/>
      <w:marTop w:val="0"/>
      <w:marBottom w:val="0"/>
      <w:divBdr>
        <w:top w:val="none" w:sz="0" w:space="0" w:color="auto"/>
        <w:left w:val="none" w:sz="0" w:space="0" w:color="auto"/>
        <w:bottom w:val="none" w:sz="0" w:space="0" w:color="auto"/>
        <w:right w:val="none" w:sz="0" w:space="0" w:color="auto"/>
      </w:divBdr>
    </w:div>
    <w:div w:id="633953251">
      <w:marLeft w:val="640"/>
      <w:marRight w:val="0"/>
      <w:marTop w:val="0"/>
      <w:marBottom w:val="0"/>
      <w:divBdr>
        <w:top w:val="none" w:sz="0" w:space="0" w:color="auto"/>
        <w:left w:val="none" w:sz="0" w:space="0" w:color="auto"/>
        <w:bottom w:val="none" w:sz="0" w:space="0" w:color="auto"/>
        <w:right w:val="none" w:sz="0" w:space="0" w:color="auto"/>
      </w:divBdr>
    </w:div>
    <w:div w:id="639959487">
      <w:marLeft w:val="640"/>
      <w:marRight w:val="0"/>
      <w:marTop w:val="0"/>
      <w:marBottom w:val="0"/>
      <w:divBdr>
        <w:top w:val="none" w:sz="0" w:space="0" w:color="auto"/>
        <w:left w:val="none" w:sz="0" w:space="0" w:color="auto"/>
        <w:bottom w:val="none" w:sz="0" w:space="0" w:color="auto"/>
        <w:right w:val="none" w:sz="0" w:space="0" w:color="auto"/>
      </w:divBdr>
    </w:div>
    <w:div w:id="640769661">
      <w:marLeft w:val="640"/>
      <w:marRight w:val="0"/>
      <w:marTop w:val="0"/>
      <w:marBottom w:val="0"/>
      <w:divBdr>
        <w:top w:val="none" w:sz="0" w:space="0" w:color="auto"/>
        <w:left w:val="none" w:sz="0" w:space="0" w:color="auto"/>
        <w:bottom w:val="none" w:sz="0" w:space="0" w:color="auto"/>
        <w:right w:val="none" w:sz="0" w:space="0" w:color="auto"/>
      </w:divBdr>
    </w:div>
    <w:div w:id="645672787">
      <w:marLeft w:val="640"/>
      <w:marRight w:val="0"/>
      <w:marTop w:val="0"/>
      <w:marBottom w:val="0"/>
      <w:divBdr>
        <w:top w:val="none" w:sz="0" w:space="0" w:color="auto"/>
        <w:left w:val="none" w:sz="0" w:space="0" w:color="auto"/>
        <w:bottom w:val="none" w:sz="0" w:space="0" w:color="auto"/>
        <w:right w:val="none" w:sz="0" w:space="0" w:color="auto"/>
      </w:divBdr>
    </w:div>
    <w:div w:id="648553077">
      <w:marLeft w:val="640"/>
      <w:marRight w:val="0"/>
      <w:marTop w:val="0"/>
      <w:marBottom w:val="0"/>
      <w:divBdr>
        <w:top w:val="none" w:sz="0" w:space="0" w:color="auto"/>
        <w:left w:val="none" w:sz="0" w:space="0" w:color="auto"/>
        <w:bottom w:val="none" w:sz="0" w:space="0" w:color="auto"/>
        <w:right w:val="none" w:sz="0" w:space="0" w:color="auto"/>
      </w:divBdr>
    </w:div>
    <w:div w:id="653799905">
      <w:marLeft w:val="640"/>
      <w:marRight w:val="0"/>
      <w:marTop w:val="0"/>
      <w:marBottom w:val="0"/>
      <w:divBdr>
        <w:top w:val="none" w:sz="0" w:space="0" w:color="auto"/>
        <w:left w:val="none" w:sz="0" w:space="0" w:color="auto"/>
        <w:bottom w:val="none" w:sz="0" w:space="0" w:color="auto"/>
        <w:right w:val="none" w:sz="0" w:space="0" w:color="auto"/>
      </w:divBdr>
    </w:div>
    <w:div w:id="653992146">
      <w:marLeft w:val="640"/>
      <w:marRight w:val="0"/>
      <w:marTop w:val="0"/>
      <w:marBottom w:val="0"/>
      <w:divBdr>
        <w:top w:val="none" w:sz="0" w:space="0" w:color="auto"/>
        <w:left w:val="none" w:sz="0" w:space="0" w:color="auto"/>
        <w:bottom w:val="none" w:sz="0" w:space="0" w:color="auto"/>
        <w:right w:val="none" w:sz="0" w:space="0" w:color="auto"/>
      </w:divBdr>
    </w:div>
    <w:div w:id="659428915">
      <w:marLeft w:val="640"/>
      <w:marRight w:val="0"/>
      <w:marTop w:val="0"/>
      <w:marBottom w:val="0"/>
      <w:divBdr>
        <w:top w:val="none" w:sz="0" w:space="0" w:color="auto"/>
        <w:left w:val="none" w:sz="0" w:space="0" w:color="auto"/>
        <w:bottom w:val="none" w:sz="0" w:space="0" w:color="auto"/>
        <w:right w:val="none" w:sz="0" w:space="0" w:color="auto"/>
      </w:divBdr>
    </w:div>
    <w:div w:id="659893904">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4624238">
      <w:marLeft w:val="640"/>
      <w:marRight w:val="0"/>
      <w:marTop w:val="0"/>
      <w:marBottom w:val="0"/>
      <w:divBdr>
        <w:top w:val="none" w:sz="0" w:space="0" w:color="auto"/>
        <w:left w:val="none" w:sz="0" w:space="0" w:color="auto"/>
        <w:bottom w:val="none" w:sz="0" w:space="0" w:color="auto"/>
        <w:right w:val="none" w:sz="0" w:space="0" w:color="auto"/>
      </w:divBdr>
    </w:div>
    <w:div w:id="668948335">
      <w:marLeft w:val="640"/>
      <w:marRight w:val="0"/>
      <w:marTop w:val="0"/>
      <w:marBottom w:val="0"/>
      <w:divBdr>
        <w:top w:val="none" w:sz="0" w:space="0" w:color="auto"/>
        <w:left w:val="none" w:sz="0" w:space="0" w:color="auto"/>
        <w:bottom w:val="none" w:sz="0" w:space="0" w:color="auto"/>
        <w:right w:val="none" w:sz="0" w:space="0" w:color="auto"/>
      </w:divBdr>
    </w:div>
    <w:div w:id="673651348">
      <w:marLeft w:val="640"/>
      <w:marRight w:val="0"/>
      <w:marTop w:val="0"/>
      <w:marBottom w:val="0"/>
      <w:divBdr>
        <w:top w:val="none" w:sz="0" w:space="0" w:color="auto"/>
        <w:left w:val="none" w:sz="0" w:space="0" w:color="auto"/>
        <w:bottom w:val="none" w:sz="0" w:space="0" w:color="auto"/>
        <w:right w:val="none" w:sz="0" w:space="0" w:color="auto"/>
      </w:divBdr>
    </w:div>
    <w:div w:id="674381276">
      <w:marLeft w:val="640"/>
      <w:marRight w:val="0"/>
      <w:marTop w:val="0"/>
      <w:marBottom w:val="0"/>
      <w:divBdr>
        <w:top w:val="none" w:sz="0" w:space="0" w:color="auto"/>
        <w:left w:val="none" w:sz="0" w:space="0" w:color="auto"/>
        <w:bottom w:val="none" w:sz="0" w:space="0" w:color="auto"/>
        <w:right w:val="none" w:sz="0" w:space="0" w:color="auto"/>
      </w:divBdr>
    </w:div>
    <w:div w:id="677464588">
      <w:marLeft w:val="640"/>
      <w:marRight w:val="0"/>
      <w:marTop w:val="0"/>
      <w:marBottom w:val="0"/>
      <w:divBdr>
        <w:top w:val="none" w:sz="0" w:space="0" w:color="auto"/>
        <w:left w:val="none" w:sz="0" w:space="0" w:color="auto"/>
        <w:bottom w:val="none" w:sz="0" w:space="0" w:color="auto"/>
        <w:right w:val="none" w:sz="0" w:space="0" w:color="auto"/>
      </w:divBdr>
    </w:div>
    <w:div w:id="678971621">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85714056">
      <w:marLeft w:val="640"/>
      <w:marRight w:val="0"/>
      <w:marTop w:val="0"/>
      <w:marBottom w:val="0"/>
      <w:divBdr>
        <w:top w:val="none" w:sz="0" w:space="0" w:color="auto"/>
        <w:left w:val="none" w:sz="0" w:space="0" w:color="auto"/>
        <w:bottom w:val="none" w:sz="0" w:space="0" w:color="auto"/>
        <w:right w:val="none" w:sz="0" w:space="0" w:color="auto"/>
      </w:divBdr>
    </w:div>
    <w:div w:id="690256095">
      <w:marLeft w:val="640"/>
      <w:marRight w:val="0"/>
      <w:marTop w:val="0"/>
      <w:marBottom w:val="0"/>
      <w:divBdr>
        <w:top w:val="none" w:sz="0" w:space="0" w:color="auto"/>
        <w:left w:val="none" w:sz="0" w:space="0" w:color="auto"/>
        <w:bottom w:val="none" w:sz="0" w:space="0" w:color="auto"/>
        <w:right w:val="none" w:sz="0" w:space="0" w:color="auto"/>
      </w:divBdr>
    </w:div>
    <w:div w:id="692464784">
      <w:marLeft w:val="640"/>
      <w:marRight w:val="0"/>
      <w:marTop w:val="0"/>
      <w:marBottom w:val="0"/>
      <w:divBdr>
        <w:top w:val="none" w:sz="0" w:space="0" w:color="auto"/>
        <w:left w:val="none" w:sz="0" w:space="0" w:color="auto"/>
        <w:bottom w:val="none" w:sz="0" w:space="0" w:color="auto"/>
        <w:right w:val="none" w:sz="0" w:space="0" w:color="auto"/>
      </w:divBdr>
    </w:div>
    <w:div w:id="699404951">
      <w:marLeft w:val="640"/>
      <w:marRight w:val="0"/>
      <w:marTop w:val="0"/>
      <w:marBottom w:val="0"/>
      <w:divBdr>
        <w:top w:val="none" w:sz="0" w:space="0" w:color="auto"/>
        <w:left w:val="none" w:sz="0" w:space="0" w:color="auto"/>
        <w:bottom w:val="none" w:sz="0" w:space="0" w:color="auto"/>
        <w:right w:val="none" w:sz="0" w:space="0" w:color="auto"/>
      </w:divBdr>
    </w:div>
    <w:div w:id="699671478">
      <w:marLeft w:val="640"/>
      <w:marRight w:val="0"/>
      <w:marTop w:val="0"/>
      <w:marBottom w:val="0"/>
      <w:divBdr>
        <w:top w:val="none" w:sz="0" w:space="0" w:color="auto"/>
        <w:left w:val="none" w:sz="0" w:space="0" w:color="auto"/>
        <w:bottom w:val="none" w:sz="0" w:space="0" w:color="auto"/>
        <w:right w:val="none" w:sz="0" w:space="0" w:color="auto"/>
      </w:divBdr>
    </w:div>
    <w:div w:id="699815460">
      <w:marLeft w:val="640"/>
      <w:marRight w:val="0"/>
      <w:marTop w:val="0"/>
      <w:marBottom w:val="0"/>
      <w:divBdr>
        <w:top w:val="none" w:sz="0" w:space="0" w:color="auto"/>
        <w:left w:val="none" w:sz="0" w:space="0" w:color="auto"/>
        <w:bottom w:val="none" w:sz="0" w:space="0" w:color="auto"/>
        <w:right w:val="none" w:sz="0" w:space="0" w:color="auto"/>
      </w:divBdr>
    </w:div>
    <w:div w:id="701906201">
      <w:marLeft w:val="640"/>
      <w:marRight w:val="0"/>
      <w:marTop w:val="0"/>
      <w:marBottom w:val="0"/>
      <w:divBdr>
        <w:top w:val="none" w:sz="0" w:space="0" w:color="auto"/>
        <w:left w:val="none" w:sz="0" w:space="0" w:color="auto"/>
        <w:bottom w:val="none" w:sz="0" w:space="0" w:color="auto"/>
        <w:right w:val="none" w:sz="0" w:space="0" w:color="auto"/>
      </w:divBdr>
    </w:div>
    <w:div w:id="704450776">
      <w:marLeft w:val="640"/>
      <w:marRight w:val="0"/>
      <w:marTop w:val="0"/>
      <w:marBottom w:val="0"/>
      <w:divBdr>
        <w:top w:val="none" w:sz="0" w:space="0" w:color="auto"/>
        <w:left w:val="none" w:sz="0" w:space="0" w:color="auto"/>
        <w:bottom w:val="none" w:sz="0" w:space="0" w:color="auto"/>
        <w:right w:val="none" w:sz="0" w:space="0" w:color="auto"/>
      </w:divBdr>
    </w:div>
    <w:div w:id="704601255">
      <w:marLeft w:val="640"/>
      <w:marRight w:val="0"/>
      <w:marTop w:val="0"/>
      <w:marBottom w:val="0"/>
      <w:divBdr>
        <w:top w:val="none" w:sz="0" w:space="0" w:color="auto"/>
        <w:left w:val="none" w:sz="0" w:space="0" w:color="auto"/>
        <w:bottom w:val="none" w:sz="0" w:space="0" w:color="auto"/>
        <w:right w:val="none" w:sz="0" w:space="0" w:color="auto"/>
      </w:divBdr>
    </w:div>
    <w:div w:id="705716722">
      <w:marLeft w:val="640"/>
      <w:marRight w:val="0"/>
      <w:marTop w:val="0"/>
      <w:marBottom w:val="0"/>
      <w:divBdr>
        <w:top w:val="none" w:sz="0" w:space="0" w:color="auto"/>
        <w:left w:val="none" w:sz="0" w:space="0" w:color="auto"/>
        <w:bottom w:val="none" w:sz="0" w:space="0" w:color="auto"/>
        <w:right w:val="none" w:sz="0" w:space="0" w:color="auto"/>
      </w:divBdr>
    </w:div>
    <w:div w:id="705985433">
      <w:marLeft w:val="640"/>
      <w:marRight w:val="0"/>
      <w:marTop w:val="0"/>
      <w:marBottom w:val="0"/>
      <w:divBdr>
        <w:top w:val="none" w:sz="0" w:space="0" w:color="auto"/>
        <w:left w:val="none" w:sz="0" w:space="0" w:color="auto"/>
        <w:bottom w:val="none" w:sz="0" w:space="0" w:color="auto"/>
        <w:right w:val="none" w:sz="0" w:space="0" w:color="auto"/>
      </w:divBdr>
    </w:div>
    <w:div w:id="708721164">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12079037">
      <w:marLeft w:val="640"/>
      <w:marRight w:val="0"/>
      <w:marTop w:val="0"/>
      <w:marBottom w:val="0"/>
      <w:divBdr>
        <w:top w:val="none" w:sz="0" w:space="0" w:color="auto"/>
        <w:left w:val="none" w:sz="0" w:space="0" w:color="auto"/>
        <w:bottom w:val="none" w:sz="0" w:space="0" w:color="auto"/>
        <w:right w:val="none" w:sz="0" w:space="0" w:color="auto"/>
      </w:divBdr>
    </w:div>
    <w:div w:id="719213621">
      <w:marLeft w:val="640"/>
      <w:marRight w:val="0"/>
      <w:marTop w:val="0"/>
      <w:marBottom w:val="0"/>
      <w:divBdr>
        <w:top w:val="none" w:sz="0" w:space="0" w:color="auto"/>
        <w:left w:val="none" w:sz="0" w:space="0" w:color="auto"/>
        <w:bottom w:val="none" w:sz="0" w:space="0" w:color="auto"/>
        <w:right w:val="none" w:sz="0" w:space="0" w:color="auto"/>
      </w:divBdr>
    </w:div>
    <w:div w:id="722605504">
      <w:marLeft w:val="640"/>
      <w:marRight w:val="0"/>
      <w:marTop w:val="0"/>
      <w:marBottom w:val="0"/>
      <w:divBdr>
        <w:top w:val="none" w:sz="0" w:space="0" w:color="auto"/>
        <w:left w:val="none" w:sz="0" w:space="0" w:color="auto"/>
        <w:bottom w:val="none" w:sz="0" w:space="0" w:color="auto"/>
        <w:right w:val="none" w:sz="0" w:space="0" w:color="auto"/>
      </w:divBdr>
    </w:div>
    <w:div w:id="725373164">
      <w:marLeft w:val="640"/>
      <w:marRight w:val="0"/>
      <w:marTop w:val="0"/>
      <w:marBottom w:val="0"/>
      <w:divBdr>
        <w:top w:val="none" w:sz="0" w:space="0" w:color="auto"/>
        <w:left w:val="none" w:sz="0" w:space="0" w:color="auto"/>
        <w:bottom w:val="none" w:sz="0" w:space="0" w:color="auto"/>
        <w:right w:val="none" w:sz="0" w:space="0" w:color="auto"/>
      </w:divBdr>
    </w:div>
    <w:div w:id="726413406">
      <w:marLeft w:val="640"/>
      <w:marRight w:val="0"/>
      <w:marTop w:val="0"/>
      <w:marBottom w:val="0"/>
      <w:divBdr>
        <w:top w:val="none" w:sz="0" w:space="0" w:color="auto"/>
        <w:left w:val="none" w:sz="0" w:space="0" w:color="auto"/>
        <w:bottom w:val="none" w:sz="0" w:space="0" w:color="auto"/>
        <w:right w:val="none" w:sz="0" w:space="0" w:color="auto"/>
      </w:divBdr>
    </w:div>
    <w:div w:id="731463903">
      <w:marLeft w:val="640"/>
      <w:marRight w:val="0"/>
      <w:marTop w:val="0"/>
      <w:marBottom w:val="0"/>
      <w:divBdr>
        <w:top w:val="none" w:sz="0" w:space="0" w:color="auto"/>
        <w:left w:val="none" w:sz="0" w:space="0" w:color="auto"/>
        <w:bottom w:val="none" w:sz="0" w:space="0" w:color="auto"/>
        <w:right w:val="none" w:sz="0" w:space="0" w:color="auto"/>
      </w:divBdr>
    </w:div>
    <w:div w:id="732503212">
      <w:marLeft w:val="640"/>
      <w:marRight w:val="0"/>
      <w:marTop w:val="0"/>
      <w:marBottom w:val="0"/>
      <w:divBdr>
        <w:top w:val="none" w:sz="0" w:space="0" w:color="auto"/>
        <w:left w:val="none" w:sz="0" w:space="0" w:color="auto"/>
        <w:bottom w:val="none" w:sz="0" w:space="0" w:color="auto"/>
        <w:right w:val="none" w:sz="0" w:space="0" w:color="auto"/>
      </w:divBdr>
    </w:div>
    <w:div w:id="734738536">
      <w:marLeft w:val="640"/>
      <w:marRight w:val="0"/>
      <w:marTop w:val="0"/>
      <w:marBottom w:val="0"/>
      <w:divBdr>
        <w:top w:val="none" w:sz="0" w:space="0" w:color="auto"/>
        <w:left w:val="none" w:sz="0" w:space="0" w:color="auto"/>
        <w:bottom w:val="none" w:sz="0" w:space="0" w:color="auto"/>
        <w:right w:val="none" w:sz="0" w:space="0" w:color="auto"/>
      </w:divBdr>
    </w:div>
    <w:div w:id="736587145">
      <w:marLeft w:val="640"/>
      <w:marRight w:val="0"/>
      <w:marTop w:val="0"/>
      <w:marBottom w:val="0"/>
      <w:divBdr>
        <w:top w:val="none" w:sz="0" w:space="0" w:color="auto"/>
        <w:left w:val="none" w:sz="0" w:space="0" w:color="auto"/>
        <w:bottom w:val="none" w:sz="0" w:space="0" w:color="auto"/>
        <w:right w:val="none" w:sz="0" w:space="0" w:color="auto"/>
      </w:divBdr>
    </w:div>
    <w:div w:id="739865103">
      <w:marLeft w:val="640"/>
      <w:marRight w:val="0"/>
      <w:marTop w:val="0"/>
      <w:marBottom w:val="0"/>
      <w:divBdr>
        <w:top w:val="none" w:sz="0" w:space="0" w:color="auto"/>
        <w:left w:val="none" w:sz="0" w:space="0" w:color="auto"/>
        <w:bottom w:val="none" w:sz="0" w:space="0" w:color="auto"/>
        <w:right w:val="none" w:sz="0" w:space="0" w:color="auto"/>
      </w:divBdr>
    </w:div>
    <w:div w:id="740255441">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43651860">
      <w:marLeft w:val="640"/>
      <w:marRight w:val="0"/>
      <w:marTop w:val="0"/>
      <w:marBottom w:val="0"/>
      <w:divBdr>
        <w:top w:val="none" w:sz="0" w:space="0" w:color="auto"/>
        <w:left w:val="none" w:sz="0" w:space="0" w:color="auto"/>
        <w:bottom w:val="none" w:sz="0" w:space="0" w:color="auto"/>
        <w:right w:val="none" w:sz="0" w:space="0" w:color="auto"/>
      </w:divBdr>
    </w:div>
    <w:div w:id="751313133">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646892">
      <w:marLeft w:val="640"/>
      <w:marRight w:val="0"/>
      <w:marTop w:val="0"/>
      <w:marBottom w:val="0"/>
      <w:divBdr>
        <w:top w:val="none" w:sz="0" w:space="0" w:color="auto"/>
        <w:left w:val="none" w:sz="0" w:space="0" w:color="auto"/>
        <w:bottom w:val="none" w:sz="0" w:space="0" w:color="auto"/>
        <w:right w:val="none" w:sz="0" w:space="0" w:color="auto"/>
      </w:divBdr>
    </w:div>
    <w:div w:id="762149419">
      <w:marLeft w:val="640"/>
      <w:marRight w:val="0"/>
      <w:marTop w:val="0"/>
      <w:marBottom w:val="0"/>
      <w:divBdr>
        <w:top w:val="none" w:sz="0" w:space="0" w:color="auto"/>
        <w:left w:val="none" w:sz="0" w:space="0" w:color="auto"/>
        <w:bottom w:val="none" w:sz="0" w:space="0" w:color="auto"/>
        <w:right w:val="none" w:sz="0" w:space="0" w:color="auto"/>
      </w:divBdr>
    </w:div>
    <w:div w:id="765658017">
      <w:marLeft w:val="640"/>
      <w:marRight w:val="0"/>
      <w:marTop w:val="0"/>
      <w:marBottom w:val="0"/>
      <w:divBdr>
        <w:top w:val="none" w:sz="0" w:space="0" w:color="auto"/>
        <w:left w:val="none" w:sz="0" w:space="0" w:color="auto"/>
        <w:bottom w:val="none" w:sz="0" w:space="0" w:color="auto"/>
        <w:right w:val="none" w:sz="0" w:space="0" w:color="auto"/>
      </w:divBdr>
    </w:div>
    <w:div w:id="767695997">
      <w:marLeft w:val="640"/>
      <w:marRight w:val="0"/>
      <w:marTop w:val="0"/>
      <w:marBottom w:val="0"/>
      <w:divBdr>
        <w:top w:val="none" w:sz="0" w:space="0" w:color="auto"/>
        <w:left w:val="none" w:sz="0" w:space="0" w:color="auto"/>
        <w:bottom w:val="none" w:sz="0" w:space="0" w:color="auto"/>
        <w:right w:val="none" w:sz="0" w:space="0" w:color="auto"/>
      </w:divBdr>
    </w:div>
    <w:div w:id="768813601">
      <w:marLeft w:val="640"/>
      <w:marRight w:val="0"/>
      <w:marTop w:val="0"/>
      <w:marBottom w:val="0"/>
      <w:divBdr>
        <w:top w:val="none" w:sz="0" w:space="0" w:color="auto"/>
        <w:left w:val="none" w:sz="0" w:space="0" w:color="auto"/>
        <w:bottom w:val="none" w:sz="0" w:space="0" w:color="auto"/>
        <w:right w:val="none" w:sz="0" w:space="0" w:color="auto"/>
      </w:divBdr>
    </w:div>
    <w:div w:id="770780675">
      <w:marLeft w:val="640"/>
      <w:marRight w:val="0"/>
      <w:marTop w:val="0"/>
      <w:marBottom w:val="0"/>
      <w:divBdr>
        <w:top w:val="none" w:sz="0" w:space="0" w:color="auto"/>
        <w:left w:val="none" w:sz="0" w:space="0" w:color="auto"/>
        <w:bottom w:val="none" w:sz="0" w:space="0" w:color="auto"/>
        <w:right w:val="none" w:sz="0" w:space="0" w:color="auto"/>
      </w:divBdr>
    </w:div>
    <w:div w:id="771321771">
      <w:marLeft w:val="640"/>
      <w:marRight w:val="0"/>
      <w:marTop w:val="0"/>
      <w:marBottom w:val="0"/>
      <w:divBdr>
        <w:top w:val="none" w:sz="0" w:space="0" w:color="auto"/>
        <w:left w:val="none" w:sz="0" w:space="0" w:color="auto"/>
        <w:bottom w:val="none" w:sz="0" w:space="0" w:color="auto"/>
        <w:right w:val="none" w:sz="0" w:space="0" w:color="auto"/>
      </w:divBdr>
    </w:div>
    <w:div w:id="772475539">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3883237">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785005860">
      <w:marLeft w:val="640"/>
      <w:marRight w:val="0"/>
      <w:marTop w:val="0"/>
      <w:marBottom w:val="0"/>
      <w:divBdr>
        <w:top w:val="none" w:sz="0" w:space="0" w:color="auto"/>
        <w:left w:val="none" w:sz="0" w:space="0" w:color="auto"/>
        <w:bottom w:val="none" w:sz="0" w:space="0" w:color="auto"/>
        <w:right w:val="none" w:sz="0" w:space="0" w:color="auto"/>
      </w:divBdr>
    </w:div>
    <w:div w:id="786192493">
      <w:marLeft w:val="640"/>
      <w:marRight w:val="0"/>
      <w:marTop w:val="0"/>
      <w:marBottom w:val="0"/>
      <w:divBdr>
        <w:top w:val="none" w:sz="0" w:space="0" w:color="auto"/>
        <w:left w:val="none" w:sz="0" w:space="0" w:color="auto"/>
        <w:bottom w:val="none" w:sz="0" w:space="0" w:color="auto"/>
        <w:right w:val="none" w:sz="0" w:space="0" w:color="auto"/>
      </w:divBdr>
    </w:div>
    <w:div w:id="787548732">
      <w:marLeft w:val="640"/>
      <w:marRight w:val="0"/>
      <w:marTop w:val="0"/>
      <w:marBottom w:val="0"/>
      <w:divBdr>
        <w:top w:val="none" w:sz="0" w:space="0" w:color="auto"/>
        <w:left w:val="none" w:sz="0" w:space="0" w:color="auto"/>
        <w:bottom w:val="none" w:sz="0" w:space="0" w:color="auto"/>
        <w:right w:val="none" w:sz="0" w:space="0" w:color="auto"/>
      </w:divBdr>
    </w:div>
    <w:div w:id="788548792">
      <w:marLeft w:val="640"/>
      <w:marRight w:val="0"/>
      <w:marTop w:val="0"/>
      <w:marBottom w:val="0"/>
      <w:divBdr>
        <w:top w:val="none" w:sz="0" w:space="0" w:color="auto"/>
        <w:left w:val="none" w:sz="0" w:space="0" w:color="auto"/>
        <w:bottom w:val="none" w:sz="0" w:space="0" w:color="auto"/>
        <w:right w:val="none" w:sz="0" w:space="0" w:color="auto"/>
      </w:divBdr>
    </w:div>
    <w:div w:id="790637340">
      <w:marLeft w:val="640"/>
      <w:marRight w:val="0"/>
      <w:marTop w:val="0"/>
      <w:marBottom w:val="0"/>
      <w:divBdr>
        <w:top w:val="none" w:sz="0" w:space="0" w:color="auto"/>
        <w:left w:val="none" w:sz="0" w:space="0" w:color="auto"/>
        <w:bottom w:val="none" w:sz="0" w:space="0" w:color="auto"/>
        <w:right w:val="none" w:sz="0" w:space="0" w:color="auto"/>
      </w:divBdr>
    </w:div>
    <w:div w:id="791361752">
      <w:marLeft w:val="640"/>
      <w:marRight w:val="0"/>
      <w:marTop w:val="0"/>
      <w:marBottom w:val="0"/>
      <w:divBdr>
        <w:top w:val="none" w:sz="0" w:space="0" w:color="auto"/>
        <w:left w:val="none" w:sz="0" w:space="0" w:color="auto"/>
        <w:bottom w:val="none" w:sz="0" w:space="0" w:color="auto"/>
        <w:right w:val="none" w:sz="0" w:space="0" w:color="auto"/>
      </w:divBdr>
    </w:div>
    <w:div w:id="792795312">
      <w:marLeft w:val="640"/>
      <w:marRight w:val="0"/>
      <w:marTop w:val="0"/>
      <w:marBottom w:val="0"/>
      <w:divBdr>
        <w:top w:val="none" w:sz="0" w:space="0" w:color="auto"/>
        <w:left w:val="none" w:sz="0" w:space="0" w:color="auto"/>
        <w:bottom w:val="none" w:sz="0" w:space="0" w:color="auto"/>
        <w:right w:val="none" w:sz="0" w:space="0" w:color="auto"/>
      </w:divBdr>
    </w:div>
    <w:div w:id="795948131">
      <w:marLeft w:val="640"/>
      <w:marRight w:val="0"/>
      <w:marTop w:val="0"/>
      <w:marBottom w:val="0"/>
      <w:divBdr>
        <w:top w:val="none" w:sz="0" w:space="0" w:color="auto"/>
        <w:left w:val="none" w:sz="0" w:space="0" w:color="auto"/>
        <w:bottom w:val="none" w:sz="0" w:space="0" w:color="auto"/>
        <w:right w:val="none" w:sz="0" w:space="0" w:color="auto"/>
      </w:divBdr>
    </w:div>
    <w:div w:id="79987855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3618035">
      <w:marLeft w:val="640"/>
      <w:marRight w:val="0"/>
      <w:marTop w:val="0"/>
      <w:marBottom w:val="0"/>
      <w:divBdr>
        <w:top w:val="none" w:sz="0" w:space="0" w:color="auto"/>
        <w:left w:val="none" w:sz="0" w:space="0" w:color="auto"/>
        <w:bottom w:val="none" w:sz="0" w:space="0" w:color="auto"/>
        <w:right w:val="none" w:sz="0" w:space="0" w:color="auto"/>
      </w:divBdr>
    </w:div>
    <w:div w:id="804390624">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6316712">
      <w:marLeft w:val="640"/>
      <w:marRight w:val="0"/>
      <w:marTop w:val="0"/>
      <w:marBottom w:val="0"/>
      <w:divBdr>
        <w:top w:val="none" w:sz="0" w:space="0" w:color="auto"/>
        <w:left w:val="none" w:sz="0" w:space="0" w:color="auto"/>
        <w:bottom w:val="none" w:sz="0" w:space="0" w:color="auto"/>
        <w:right w:val="none" w:sz="0" w:space="0" w:color="auto"/>
      </w:divBdr>
    </w:div>
    <w:div w:id="810635625">
      <w:marLeft w:val="640"/>
      <w:marRight w:val="0"/>
      <w:marTop w:val="0"/>
      <w:marBottom w:val="0"/>
      <w:divBdr>
        <w:top w:val="none" w:sz="0" w:space="0" w:color="auto"/>
        <w:left w:val="none" w:sz="0" w:space="0" w:color="auto"/>
        <w:bottom w:val="none" w:sz="0" w:space="0" w:color="auto"/>
        <w:right w:val="none" w:sz="0" w:space="0" w:color="auto"/>
      </w:divBdr>
    </w:div>
    <w:div w:id="821698053">
      <w:marLeft w:val="640"/>
      <w:marRight w:val="0"/>
      <w:marTop w:val="0"/>
      <w:marBottom w:val="0"/>
      <w:divBdr>
        <w:top w:val="none" w:sz="0" w:space="0" w:color="auto"/>
        <w:left w:val="none" w:sz="0" w:space="0" w:color="auto"/>
        <w:bottom w:val="none" w:sz="0" w:space="0" w:color="auto"/>
        <w:right w:val="none" w:sz="0" w:space="0" w:color="auto"/>
      </w:divBdr>
    </w:div>
    <w:div w:id="823357167">
      <w:marLeft w:val="640"/>
      <w:marRight w:val="0"/>
      <w:marTop w:val="0"/>
      <w:marBottom w:val="0"/>
      <w:divBdr>
        <w:top w:val="none" w:sz="0" w:space="0" w:color="auto"/>
        <w:left w:val="none" w:sz="0" w:space="0" w:color="auto"/>
        <w:bottom w:val="none" w:sz="0" w:space="0" w:color="auto"/>
        <w:right w:val="none" w:sz="0" w:space="0" w:color="auto"/>
      </w:divBdr>
    </w:div>
    <w:div w:id="824664026">
      <w:marLeft w:val="640"/>
      <w:marRight w:val="0"/>
      <w:marTop w:val="0"/>
      <w:marBottom w:val="0"/>
      <w:divBdr>
        <w:top w:val="none" w:sz="0" w:space="0" w:color="auto"/>
        <w:left w:val="none" w:sz="0" w:space="0" w:color="auto"/>
        <w:bottom w:val="none" w:sz="0" w:space="0" w:color="auto"/>
        <w:right w:val="none" w:sz="0" w:space="0" w:color="auto"/>
      </w:divBdr>
    </w:div>
    <w:div w:id="824666664">
      <w:marLeft w:val="640"/>
      <w:marRight w:val="0"/>
      <w:marTop w:val="0"/>
      <w:marBottom w:val="0"/>
      <w:divBdr>
        <w:top w:val="none" w:sz="0" w:space="0" w:color="auto"/>
        <w:left w:val="none" w:sz="0" w:space="0" w:color="auto"/>
        <w:bottom w:val="none" w:sz="0" w:space="0" w:color="auto"/>
        <w:right w:val="none" w:sz="0" w:space="0" w:color="auto"/>
      </w:divBdr>
    </w:div>
    <w:div w:id="829948420">
      <w:marLeft w:val="640"/>
      <w:marRight w:val="0"/>
      <w:marTop w:val="0"/>
      <w:marBottom w:val="0"/>
      <w:divBdr>
        <w:top w:val="none" w:sz="0" w:space="0" w:color="auto"/>
        <w:left w:val="none" w:sz="0" w:space="0" w:color="auto"/>
        <w:bottom w:val="none" w:sz="0" w:space="0" w:color="auto"/>
        <w:right w:val="none" w:sz="0" w:space="0" w:color="auto"/>
      </w:divBdr>
    </w:div>
    <w:div w:id="831023918">
      <w:marLeft w:val="640"/>
      <w:marRight w:val="0"/>
      <w:marTop w:val="0"/>
      <w:marBottom w:val="0"/>
      <w:divBdr>
        <w:top w:val="none" w:sz="0" w:space="0" w:color="auto"/>
        <w:left w:val="none" w:sz="0" w:space="0" w:color="auto"/>
        <w:bottom w:val="none" w:sz="0" w:space="0" w:color="auto"/>
        <w:right w:val="none" w:sz="0" w:space="0" w:color="auto"/>
      </w:divBdr>
    </w:div>
    <w:div w:id="831484241">
      <w:marLeft w:val="640"/>
      <w:marRight w:val="0"/>
      <w:marTop w:val="0"/>
      <w:marBottom w:val="0"/>
      <w:divBdr>
        <w:top w:val="none" w:sz="0" w:space="0" w:color="auto"/>
        <w:left w:val="none" w:sz="0" w:space="0" w:color="auto"/>
        <w:bottom w:val="none" w:sz="0" w:space="0" w:color="auto"/>
        <w:right w:val="none" w:sz="0" w:space="0" w:color="auto"/>
      </w:divBdr>
    </w:div>
    <w:div w:id="833955944">
      <w:marLeft w:val="640"/>
      <w:marRight w:val="0"/>
      <w:marTop w:val="0"/>
      <w:marBottom w:val="0"/>
      <w:divBdr>
        <w:top w:val="none" w:sz="0" w:space="0" w:color="auto"/>
        <w:left w:val="none" w:sz="0" w:space="0" w:color="auto"/>
        <w:bottom w:val="none" w:sz="0" w:space="0" w:color="auto"/>
        <w:right w:val="none" w:sz="0" w:space="0" w:color="auto"/>
      </w:divBdr>
    </w:div>
    <w:div w:id="838497367">
      <w:marLeft w:val="640"/>
      <w:marRight w:val="0"/>
      <w:marTop w:val="0"/>
      <w:marBottom w:val="0"/>
      <w:divBdr>
        <w:top w:val="none" w:sz="0" w:space="0" w:color="auto"/>
        <w:left w:val="none" w:sz="0" w:space="0" w:color="auto"/>
        <w:bottom w:val="none" w:sz="0" w:space="0" w:color="auto"/>
        <w:right w:val="none" w:sz="0" w:space="0" w:color="auto"/>
      </w:divBdr>
    </w:div>
    <w:div w:id="842474005">
      <w:marLeft w:val="640"/>
      <w:marRight w:val="0"/>
      <w:marTop w:val="0"/>
      <w:marBottom w:val="0"/>
      <w:divBdr>
        <w:top w:val="none" w:sz="0" w:space="0" w:color="auto"/>
        <w:left w:val="none" w:sz="0" w:space="0" w:color="auto"/>
        <w:bottom w:val="none" w:sz="0" w:space="0" w:color="auto"/>
        <w:right w:val="none" w:sz="0" w:space="0" w:color="auto"/>
      </w:divBdr>
    </w:div>
    <w:div w:id="845561003">
      <w:marLeft w:val="640"/>
      <w:marRight w:val="0"/>
      <w:marTop w:val="0"/>
      <w:marBottom w:val="0"/>
      <w:divBdr>
        <w:top w:val="none" w:sz="0" w:space="0" w:color="auto"/>
        <w:left w:val="none" w:sz="0" w:space="0" w:color="auto"/>
        <w:bottom w:val="none" w:sz="0" w:space="0" w:color="auto"/>
        <w:right w:val="none" w:sz="0" w:space="0" w:color="auto"/>
      </w:divBdr>
    </w:div>
    <w:div w:id="848062480">
      <w:marLeft w:val="640"/>
      <w:marRight w:val="0"/>
      <w:marTop w:val="0"/>
      <w:marBottom w:val="0"/>
      <w:divBdr>
        <w:top w:val="none" w:sz="0" w:space="0" w:color="auto"/>
        <w:left w:val="none" w:sz="0" w:space="0" w:color="auto"/>
        <w:bottom w:val="none" w:sz="0" w:space="0" w:color="auto"/>
        <w:right w:val="none" w:sz="0" w:space="0" w:color="auto"/>
      </w:divBdr>
    </w:div>
    <w:div w:id="848525579">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4268002">
      <w:marLeft w:val="640"/>
      <w:marRight w:val="0"/>
      <w:marTop w:val="0"/>
      <w:marBottom w:val="0"/>
      <w:divBdr>
        <w:top w:val="none" w:sz="0" w:space="0" w:color="auto"/>
        <w:left w:val="none" w:sz="0" w:space="0" w:color="auto"/>
        <w:bottom w:val="none" w:sz="0" w:space="0" w:color="auto"/>
        <w:right w:val="none" w:sz="0" w:space="0" w:color="auto"/>
      </w:divBdr>
    </w:div>
    <w:div w:id="856233764">
      <w:marLeft w:val="640"/>
      <w:marRight w:val="0"/>
      <w:marTop w:val="0"/>
      <w:marBottom w:val="0"/>
      <w:divBdr>
        <w:top w:val="none" w:sz="0" w:space="0" w:color="auto"/>
        <w:left w:val="none" w:sz="0" w:space="0" w:color="auto"/>
        <w:bottom w:val="none" w:sz="0" w:space="0" w:color="auto"/>
        <w:right w:val="none" w:sz="0" w:space="0" w:color="auto"/>
      </w:divBdr>
    </w:div>
    <w:div w:id="859703717">
      <w:marLeft w:val="640"/>
      <w:marRight w:val="0"/>
      <w:marTop w:val="0"/>
      <w:marBottom w:val="0"/>
      <w:divBdr>
        <w:top w:val="none" w:sz="0" w:space="0" w:color="auto"/>
        <w:left w:val="none" w:sz="0" w:space="0" w:color="auto"/>
        <w:bottom w:val="none" w:sz="0" w:space="0" w:color="auto"/>
        <w:right w:val="none" w:sz="0" w:space="0" w:color="auto"/>
      </w:divBdr>
    </w:div>
    <w:div w:id="859970301">
      <w:marLeft w:val="640"/>
      <w:marRight w:val="0"/>
      <w:marTop w:val="0"/>
      <w:marBottom w:val="0"/>
      <w:divBdr>
        <w:top w:val="none" w:sz="0" w:space="0" w:color="auto"/>
        <w:left w:val="none" w:sz="0" w:space="0" w:color="auto"/>
        <w:bottom w:val="none" w:sz="0" w:space="0" w:color="auto"/>
        <w:right w:val="none" w:sz="0" w:space="0" w:color="auto"/>
      </w:divBdr>
    </w:div>
    <w:div w:id="864250197">
      <w:marLeft w:val="640"/>
      <w:marRight w:val="0"/>
      <w:marTop w:val="0"/>
      <w:marBottom w:val="0"/>
      <w:divBdr>
        <w:top w:val="none" w:sz="0" w:space="0" w:color="auto"/>
        <w:left w:val="none" w:sz="0" w:space="0" w:color="auto"/>
        <w:bottom w:val="none" w:sz="0" w:space="0" w:color="auto"/>
        <w:right w:val="none" w:sz="0" w:space="0" w:color="auto"/>
      </w:divBdr>
    </w:div>
    <w:div w:id="868105536">
      <w:marLeft w:val="640"/>
      <w:marRight w:val="0"/>
      <w:marTop w:val="0"/>
      <w:marBottom w:val="0"/>
      <w:divBdr>
        <w:top w:val="none" w:sz="0" w:space="0" w:color="auto"/>
        <w:left w:val="none" w:sz="0" w:space="0" w:color="auto"/>
        <w:bottom w:val="none" w:sz="0" w:space="0" w:color="auto"/>
        <w:right w:val="none" w:sz="0" w:space="0" w:color="auto"/>
      </w:divBdr>
    </w:div>
    <w:div w:id="869344564">
      <w:marLeft w:val="640"/>
      <w:marRight w:val="0"/>
      <w:marTop w:val="0"/>
      <w:marBottom w:val="0"/>
      <w:divBdr>
        <w:top w:val="none" w:sz="0" w:space="0" w:color="auto"/>
        <w:left w:val="none" w:sz="0" w:space="0" w:color="auto"/>
        <w:bottom w:val="none" w:sz="0" w:space="0" w:color="auto"/>
        <w:right w:val="none" w:sz="0" w:space="0" w:color="auto"/>
      </w:divBdr>
    </w:div>
    <w:div w:id="870534724">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72841153">
      <w:marLeft w:val="640"/>
      <w:marRight w:val="0"/>
      <w:marTop w:val="0"/>
      <w:marBottom w:val="0"/>
      <w:divBdr>
        <w:top w:val="none" w:sz="0" w:space="0" w:color="auto"/>
        <w:left w:val="none" w:sz="0" w:space="0" w:color="auto"/>
        <w:bottom w:val="none" w:sz="0" w:space="0" w:color="auto"/>
        <w:right w:val="none" w:sz="0" w:space="0" w:color="auto"/>
      </w:divBdr>
    </w:div>
    <w:div w:id="877741319">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3753908">
      <w:marLeft w:val="640"/>
      <w:marRight w:val="0"/>
      <w:marTop w:val="0"/>
      <w:marBottom w:val="0"/>
      <w:divBdr>
        <w:top w:val="none" w:sz="0" w:space="0" w:color="auto"/>
        <w:left w:val="none" w:sz="0" w:space="0" w:color="auto"/>
        <w:bottom w:val="none" w:sz="0" w:space="0" w:color="auto"/>
        <w:right w:val="none" w:sz="0" w:space="0" w:color="auto"/>
      </w:divBdr>
    </w:div>
    <w:div w:id="884875963">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901718963">
      <w:marLeft w:val="640"/>
      <w:marRight w:val="0"/>
      <w:marTop w:val="0"/>
      <w:marBottom w:val="0"/>
      <w:divBdr>
        <w:top w:val="none" w:sz="0" w:space="0" w:color="auto"/>
        <w:left w:val="none" w:sz="0" w:space="0" w:color="auto"/>
        <w:bottom w:val="none" w:sz="0" w:space="0" w:color="auto"/>
        <w:right w:val="none" w:sz="0" w:space="0" w:color="auto"/>
      </w:divBdr>
    </w:div>
    <w:div w:id="902250723">
      <w:marLeft w:val="640"/>
      <w:marRight w:val="0"/>
      <w:marTop w:val="0"/>
      <w:marBottom w:val="0"/>
      <w:divBdr>
        <w:top w:val="none" w:sz="0" w:space="0" w:color="auto"/>
        <w:left w:val="none" w:sz="0" w:space="0" w:color="auto"/>
        <w:bottom w:val="none" w:sz="0" w:space="0" w:color="auto"/>
        <w:right w:val="none" w:sz="0" w:space="0" w:color="auto"/>
      </w:divBdr>
    </w:div>
    <w:div w:id="909655105">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7522196">
      <w:marLeft w:val="640"/>
      <w:marRight w:val="0"/>
      <w:marTop w:val="0"/>
      <w:marBottom w:val="0"/>
      <w:divBdr>
        <w:top w:val="none" w:sz="0" w:space="0" w:color="auto"/>
        <w:left w:val="none" w:sz="0" w:space="0" w:color="auto"/>
        <w:bottom w:val="none" w:sz="0" w:space="0" w:color="auto"/>
        <w:right w:val="none" w:sz="0" w:space="0" w:color="auto"/>
      </w:divBdr>
    </w:div>
    <w:div w:id="917596286">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19218398">
      <w:marLeft w:val="640"/>
      <w:marRight w:val="0"/>
      <w:marTop w:val="0"/>
      <w:marBottom w:val="0"/>
      <w:divBdr>
        <w:top w:val="none" w:sz="0" w:space="0" w:color="auto"/>
        <w:left w:val="none" w:sz="0" w:space="0" w:color="auto"/>
        <w:bottom w:val="none" w:sz="0" w:space="0" w:color="auto"/>
        <w:right w:val="none" w:sz="0" w:space="0" w:color="auto"/>
      </w:divBdr>
    </w:div>
    <w:div w:id="920798163">
      <w:marLeft w:val="640"/>
      <w:marRight w:val="0"/>
      <w:marTop w:val="0"/>
      <w:marBottom w:val="0"/>
      <w:divBdr>
        <w:top w:val="none" w:sz="0" w:space="0" w:color="auto"/>
        <w:left w:val="none" w:sz="0" w:space="0" w:color="auto"/>
        <w:bottom w:val="none" w:sz="0" w:space="0" w:color="auto"/>
        <w:right w:val="none" w:sz="0" w:space="0" w:color="auto"/>
      </w:divBdr>
    </w:div>
    <w:div w:id="922497300">
      <w:marLeft w:val="640"/>
      <w:marRight w:val="0"/>
      <w:marTop w:val="0"/>
      <w:marBottom w:val="0"/>
      <w:divBdr>
        <w:top w:val="none" w:sz="0" w:space="0" w:color="auto"/>
        <w:left w:val="none" w:sz="0" w:space="0" w:color="auto"/>
        <w:bottom w:val="none" w:sz="0" w:space="0" w:color="auto"/>
        <w:right w:val="none" w:sz="0" w:space="0" w:color="auto"/>
      </w:divBdr>
    </w:div>
    <w:div w:id="927420910">
      <w:marLeft w:val="640"/>
      <w:marRight w:val="0"/>
      <w:marTop w:val="0"/>
      <w:marBottom w:val="0"/>
      <w:divBdr>
        <w:top w:val="none" w:sz="0" w:space="0" w:color="auto"/>
        <w:left w:val="none" w:sz="0" w:space="0" w:color="auto"/>
        <w:bottom w:val="none" w:sz="0" w:space="0" w:color="auto"/>
        <w:right w:val="none" w:sz="0" w:space="0" w:color="auto"/>
      </w:divBdr>
    </w:div>
    <w:div w:id="928659185">
      <w:marLeft w:val="640"/>
      <w:marRight w:val="0"/>
      <w:marTop w:val="0"/>
      <w:marBottom w:val="0"/>
      <w:divBdr>
        <w:top w:val="none" w:sz="0" w:space="0" w:color="auto"/>
        <w:left w:val="none" w:sz="0" w:space="0" w:color="auto"/>
        <w:bottom w:val="none" w:sz="0" w:space="0" w:color="auto"/>
        <w:right w:val="none" w:sz="0" w:space="0" w:color="auto"/>
      </w:divBdr>
    </w:div>
    <w:div w:id="930436116">
      <w:marLeft w:val="640"/>
      <w:marRight w:val="0"/>
      <w:marTop w:val="0"/>
      <w:marBottom w:val="0"/>
      <w:divBdr>
        <w:top w:val="none" w:sz="0" w:space="0" w:color="auto"/>
        <w:left w:val="none" w:sz="0" w:space="0" w:color="auto"/>
        <w:bottom w:val="none" w:sz="0" w:space="0" w:color="auto"/>
        <w:right w:val="none" w:sz="0" w:space="0" w:color="auto"/>
      </w:divBdr>
    </w:div>
    <w:div w:id="930547927">
      <w:marLeft w:val="640"/>
      <w:marRight w:val="0"/>
      <w:marTop w:val="0"/>
      <w:marBottom w:val="0"/>
      <w:divBdr>
        <w:top w:val="none" w:sz="0" w:space="0" w:color="auto"/>
        <w:left w:val="none" w:sz="0" w:space="0" w:color="auto"/>
        <w:bottom w:val="none" w:sz="0" w:space="0" w:color="auto"/>
        <w:right w:val="none" w:sz="0" w:space="0" w:color="auto"/>
      </w:divBdr>
    </w:div>
    <w:div w:id="935745039">
      <w:marLeft w:val="640"/>
      <w:marRight w:val="0"/>
      <w:marTop w:val="0"/>
      <w:marBottom w:val="0"/>
      <w:divBdr>
        <w:top w:val="none" w:sz="0" w:space="0" w:color="auto"/>
        <w:left w:val="none" w:sz="0" w:space="0" w:color="auto"/>
        <w:bottom w:val="none" w:sz="0" w:space="0" w:color="auto"/>
        <w:right w:val="none" w:sz="0" w:space="0" w:color="auto"/>
      </w:divBdr>
    </w:div>
    <w:div w:id="938374247">
      <w:marLeft w:val="640"/>
      <w:marRight w:val="0"/>
      <w:marTop w:val="0"/>
      <w:marBottom w:val="0"/>
      <w:divBdr>
        <w:top w:val="none" w:sz="0" w:space="0" w:color="auto"/>
        <w:left w:val="none" w:sz="0" w:space="0" w:color="auto"/>
        <w:bottom w:val="none" w:sz="0" w:space="0" w:color="auto"/>
        <w:right w:val="none" w:sz="0" w:space="0" w:color="auto"/>
      </w:divBdr>
    </w:div>
    <w:div w:id="938827703">
      <w:marLeft w:val="640"/>
      <w:marRight w:val="0"/>
      <w:marTop w:val="0"/>
      <w:marBottom w:val="0"/>
      <w:divBdr>
        <w:top w:val="none" w:sz="0" w:space="0" w:color="auto"/>
        <w:left w:val="none" w:sz="0" w:space="0" w:color="auto"/>
        <w:bottom w:val="none" w:sz="0" w:space="0" w:color="auto"/>
        <w:right w:val="none" w:sz="0" w:space="0" w:color="auto"/>
      </w:divBdr>
    </w:div>
    <w:div w:id="939484337">
      <w:marLeft w:val="640"/>
      <w:marRight w:val="0"/>
      <w:marTop w:val="0"/>
      <w:marBottom w:val="0"/>
      <w:divBdr>
        <w:top w:val="none" w:sz="0" w:space="0" w:color="auto"/>
        <w:left w:val="none" w:sz="0" w:space="0" w:color="auto"/>
        <w:bottom w:val="none" w:sz="0" w:space="0" w:color="auto"/>
        <w:right w:val="none" w:sz="0" w:space="0" w:color="auto"/>
      </w:divBdr>
    </w:div>
    <w:div w:id="946234805">
      <w:marLeft w:val="640"/>
      <w:marRight w:val="0"/>
      <w:marTop w:val="0"/>
      <w:marBottom w:val="0"/>
      <w:divBdr>
        <w:top w:val="none" w:sz="0" w:space="0" w:color="auto"/>
        <w:left w:val="none" w:sz="0" w:space="0" w:color="auto"/>
        <w:bottom w:val="none" w:sz="0" w:space="0" w:color="auto"/>
        <w:right w:val="none" w:sz="0" w:space="0" w:color="auto"/>
      </w:divBdr>
    </w:div>
    <w:div w:id="953752385">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55259070">
      <w:marLeft w:val="640"/>
      <w:marRight w:val="0"/>
      <w:marTop w:val="0"/>
      <w:marBottom w:val="0"/>
      <w:divBdr>
        <w:top w:val="none" w:sz="0" w:space="0" w:color="auto"/>
        <w:left w:val="none" w:sz="0" w:space="0" w:color="auto"/>
        <w:bottom w:val="none" w:sz="0" w:space="0" w:color="auto"/>
        <w:right w:val="none" w:sz="0" w:space="0" w:color="auto"/>
      </w:divBdr>
    </w:div>
    <w:div w:id="960385147">
      <w:marLeft w:val="640"/>
      <w:marRight w:val="0"/>
      <w:marTop w:val="0"/>
      <w:marBottom w:val="0"/>
      <w:divBdr>
        <w:top w:val="none" w:sz="0" w:space="0" w:color="auto"/>
        <w:left w:val="none" w:sz="0" w:space="0" w:color="auto"/>
        <w:bottom w:val="none" w:sz="0" w:space="0" w:color="auto"/>
        <w:right w:val="none" w:sz="0" w:space="0" w:color="auto"/>
      </w:divBdr>
    </w:div>
    <w:div w:id="966857990">
      <w:marLeft w:val="640"/>
      <w:marRight w:val="0"/>
      <w:marTop w:val="0"/>
      <w:marBottom w:val="0"/>
      <w:divBdr>
        <w:top w:val="none" w:sz="0" w:space="0" w:color="auto"/>
        <w:left w:val="none" w:sz="0" w:space="0" w:color="auto"/>
        <w:bottom w:val="none" w:sz="0" w:space="0" w:color="auto"/>
        <w:right w:val="none" w:sz="0" w:space="0" w:color="auto"/>
      </w:divBdr>
    </w:div>
    <w:div w:id="969744964">
      <w:marLeft w:val="640"/>
      <w:marRight w:val="0"/>
      <w:marTop w:val="0"/>
      <w:marBottom w:val="0"/>
      <w:divBdr>
        <w:top w:val="none" w:sz="0" w:space="0" w:color="auto"/>
        <w:left w:val="none" w:sz="0" w:space="0" w:color="auto"/>
        <w:bottom w:val="none" w:sz="0" w:space="0" w:color="auto"/>
        <w:right w:val="none" w:sz="0" w:space="0" w:color="auto"/>
      </w:divBdr>
    </w:div>
    <w:div w:id="969938891">
      <w:marLeft w:val="640"/>
      <w:marRight w:val="0"/>
      <w:marTop w:val="0"/>
      <w:marBottom w:val="0"/>
      <w:divBdr>
        <w:top w:val="none" w:sz="0" w:space="0" w:color="auto"/>
        <w:left w:val="none" w:sz="0" w:space="0" w:color="auto"/>
        <w:bottom w:val="none" w:sz="0" w:space="0" w:color="auto"/>
        <w:right w:val="none" w:sz="0" w:space="0" w:color="auto"/>
      </w:divBdr>
    </w:div>
    <w:div w:id="970675236">
      <w:marLeft w:val="640"/>
      <w:marRight w:val="0"/>
      <w:marTop w:val="0"/>
      <w:marBottom w:val="0"/>
      <w:divBdr>
        <w:top w:val="none" w:sz="0" w:space="0" w:color="auto"/>
        <w:left w:val="none" w:sz="0" w:space="0" w:color="auto"/>
        <w:bottom w:val="none" w:sz="0" w:space="0" w:color="auto"/>
        <w:right w:val="none" w:sz="0" w:space="0" w:color="auto"/>
      </w:divBdr>
    </w:div>
    <w:div w:id="974137162">
      <w:marLeft w:val="640"/>
      <w:marRight w:val="0"/>
      <w:marTop w:val="0"/>
      <w:marBottom w:val="0"/>
      <w:divBdr>
        <w:top w:val="none" w:sz="0" w:space="0" w:color="auto"/>
        <w:left w:val="none" w:sz="0" w:space="0" w:color="auto"/>
        <w:bottom w:val="none" w:sz="0" w:space="0" w:color="auto"/>
        <w:right w:val="none" w:sz="0" w:space="0" w:color="auto"/>
      </w:divBdr>
    </w:div>
    <w:div w:id="978724189">
      <w:marLeft w:val="640"/>
      <w:marRight w:val="0"/>
      <w:marTop w:val="0"/>
      <w:marBottom w:val="0"/>
      <w:divBdr>
        <w:top w:val="none" w:sz="0" w:space="0" w:color="auto"/>
        <w:left w:val="none" w:sz="0" w:space="0" w:color="auto"/>
        <w:bottom w:val="none" w:sz="0" w:space="0" w:color="auto"/>
        <w:right w:val="none" w:sz="0" w:space="0" w:color="auto"/>
      </w:divBdr>
    </w:div>
    <w:div w:id="979727305">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3121069">
      <w:marLeft w:val="640"/>
      <w:marRight w:val="0"/>
      <w:marTop w:val="0"/>
      <w:marBottom w:val="0"/>
      <w:divBdr>
        <w:top w:val="none" w:sz="0" w:space="0" w:color="auto"/>
        <w:left w:val="none" w:sz="0" w:space="0" w:color="auto"/>
        <w:bottom w:val="none" w:sz="0" w:space="0" w:color="auto"/>
        <w:right w:val="none" w:sz="0" w:space="0" w:color="auto"/>
      </w:divBdr>
    </w:div>
    <w:div w:id="989864001">
      <w:marLeft w:val="640"/>
      <w:marRight w:val="0"/>
      <w:marTop w:val="0"/>
      <w:marBottom w:val="0"/>
      <w:divBdr>
        <w:top w:val="none" w:sz="0" w:space="0" w:color="auto"/>
        <w:left w:val="none" w:sz="0" w:space="0" w:color="auto"/>
        <w:bottom w:val="none" w:sz="0" w:space="0" w:color="auto"/>
        <w:right w:val="none" w:sz="0" w:space="0" w:color="auto"/>
      </w:divBdr>
    </w:div>
    <w:div w:id="997878834">
      <w:marLeft w:val="640"/>
      <w:marRight w:val="0"/>
      <w:marTop w:val="0"/>
      <w:marBottom w:val="0"/>
      <w:divBdr>
        <w:top w:val="none" w:sz="0" w:space="0" w:color="auto"/>
        <w:left w:val="none" w:sz="0" w:space="0" w:color="auto"/>
        <w:bottom w:val="none" w:sz="0" w:space="0" w:color="auto"/>
        <w:right w:val="none" w:sz="0" w:space="0" w:color="auto"/>
      </w:divBdr>
    </w:div>
    <w:div w:id="1005325588">
      <w:marLeft w:val="640"/>
      <w:marRight w:val="0"/>
      <w:marTop w:val="0"/>
      <w:marBottom w:val="0"/>
      <w:divBdr>
        <w:top w:val="none" w:sz="0" w:space="0" w:color="auto"/>
        <w:left w:val="none" w:sz="0" w:space="0" w:color="auto"/>
        <w:bottom w:val="none" w:sz="0" w:space="0" w:color="auto"/>
        <w:right w:val="none" w:sz="0" w:space="0" w:color="auto"/>
      </w:divBdr>
    </w:div>
    <w:div w:id="1006830584">
      <w:marLeft w:val="640"/>
      <w:marRight w:val="0"/>
      <w:marTop w:val="0"/>
      <w:marBottom w:val="0"/>
      <w:divBdr>
        <w:top w:val="none" w:sz="0" w:space="0" w:color="auto"/>
        <w:left w:val="none" w:sz="0" w:space="0" w:color="auto"/>
        <w:bottom w:val="none" w:sz="0" w:space="0" w:color="auto"/>
        <w:right w:val="none" w:sz="0" w:space="0" w:color="auto"/>
      </w:divBdr>
    </w:div>
    <w:div w:id="1009213291">
      <w:marLeft w:val="640"/>
      <w:marRight w:val="0"/>
      <w:marTop w:val="0"/>
      <w:marBottom w:val="0"/>
      <w:divBdr>
        <w:top w:val="none" w:sz="0" w:space="0" w:color="auto"/>
        <w:left w:val="none" w:sz="0" w:space="0" w:color="auto"/>
        <w:bottom w:val="none" w:sz="0" w:space="0" w:color="auto"/>
        <w:right w:val="none" w:sz="0" w:space="0" w:color="auto"/>
      </w:divBdr>
    </w:div>
    <w:div w:id="1010835963">
      <w:marLeft w:val="640"/>
      <w:marRight w:val="0"/>
      <w:marTop w:val="0"/>
      <w:marBottom w:val="0"/>
      <w:divBdr>
        <w:top w:val="none" w:sz="0" w:space="0" w:color="auto"/>
        <w:left w:val="none" w:sz="0" w:space="0" w:color="auto"/>
        <w:bottom w:val="none" w:sz="0" w:space="0" w:color="auto"/>
        <w:right w:val="none" w:sz="0" w:space="0" w:color="auto"/>
      </w:divBdr>
    </w:div>
    <w:div w:id="1011949443">
      <w:marLeft w:val="640"/>
      <w:marRight w:val="0"/>
      <w:marTop w:val="0"/>
      <w:marBottom w:val="0"/>
      <w:divBdr>
        <w:top w:val="none" w:sz="0" w:space="0" w:color="auto"/>
        <w:left w:val="none" w:sz="0" w:space="0" w:color="auto"/>
        <w:bottom w:val="none" w:sz="0" w:space="0" w:color="auto"/>
        <w:right w:val="none" w:sz="0" w:space="0" w:color="auto"/>
      </w:divBdr>
    </w:div>
    <w:div w:id="1014772516">
      <w:marLeft w:val="640"/>
      <w:marRight w:val="0"/>
      <w:marTop w:val="0"/>
      <w:marBottom w:val="0"/>
      <w:divBdr>
        <w:top w:val="none" w:sz="0" w:space="0" w:color="auto"/>
        <w:left w:val="none" w:sz="0" w:space="0" w:color="auto"/>
        <w:bottom w:val="none" w:sz="0" w:space="0" w:color="auto"/>
        <w:right w:val="none" w:sz="0" w:space="0" w:color="auto"/>
      </w:divBdr>
    </w:div>
    <w:div w:id="1023021321">
      <w:marLeft w:val="640"/>
      <w:marRight w:val="0"/>
      <w:marTop w:val="0"/>
      <w:marBottom w:val="0"/>
      <w:divBdr>
        <w:top w:val="none" w:sz="0" w:space="0" w:color="auto"/>
        <w:left w:val="none" w:sz="0" w:space="0" w:color="auto"/>
        <w:bottom w:val="none" w:sz="0" w:space="0" w:color="auto"/>
        <w:right w:val="none" w:sz="0" w:space="0" w:color="auto"/>
      </w:divBdr>
    </w:div>
    <w:div w:id="1028680622">
      <w:marLeft w:val="640"/>
      <w:marRight w:val="0"/>
      <w:marTop w:val="0"/>
      <w:marBottom w:val="0"/>
      <w:divBdr>
        <w:top w:val="none" w:sz="0" w:space="0" w:color="auto"/>
        <w:left w:val="none" w:sz="0" w:space="0" w:color="auto"/>
        <w:bottom w:val="none" w:sz="0" w:space="0" w:color="auto"/>
        <w:right w:val="none" w:sz="0" w:space="0" w:color="auto"/>
      </w:divBdr>
    </w:div>
    <w:div w:id="1031341804">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40128908">
      <w:marLeft w:val="640"/>
      <w:marRight w:val="0"/>
      <w:marTop w:val="0"/>
      <w:marBottom w:val="0"/>
      <w:divBdr>
        <w:top w:val="none" w:sz="0" w:space="0" w:color="auto"/>
        <w:left w:val="none" w:sz="0" w:space="0" w:color="auto"/>
        <w:bottom w:val="none" w:sz="0" w:space="0" w:color="auto"/>
        <w:right w:val="none" w:sz="0" w:space="0" w:color="auto"/>
      </w:divBdr>
    </w:div>
    <w:div w:id="1051266016">
      <w:marLeft w:val="640"/>
      <w:marRight w:val="0"/>
      <w:marTop w:val="0"/>
      <w:marBottom w:val="0"/>
      <w:divBdr>
        <w:top w:val="none" w:sz="0" w:space="0" w:color="auto"/>
        <w:left w:val="none" w:sz="0" w:space="0" w:color="auto"/>
        <w:bottom w:val="none" w:sz="0" w:space="0" w:color="auto"/>
        <w:right w:val="none" w:sz="0" w:space="0" w:color="auto"/>
      </w:divBdr>
    </w:div>
    <w:div w:id="1054889594">
      <w:marLeft w:val="640"/>
      <w:marRight w:val="0"/>
      <w:marTop w:val="0"/>
      <w:marBottom w:val="0"/>
      <w:divBdr>
        <w:top w:val="none" w:sz="0" w:space="0" w:color="auto"/>
        <w:left w:val="none" w:sz="0" w:space="0" w:color="auto"/>
        <w:bottom w:val="none" w:sz="0" w:space="0" w:color="auto"/>
        <w:right w:val="none" w:sz="0" w:space="0" w:color="auto"/>
      </w:divBdr>
    </w:div>
    <w:div w:id="1056508304">
      <w:marLeft w:val="640"/>
      <w:marRight w:val="0"/>
      <w:marTop w:val="0"/>
      <w:marBottom w:val="0"/>
      <w:divBdr>
        <w:top w:val="none" w:sz="0" w:space="0" w:color="auto"/>
        <w:left w:val="none" w:sz="0" w:space="0" w:color="auto"/>
        <w:bottom w:val="none" w:sz="0" w:space="0" w:color="auto"/>
        <w:right w:val="none" w:sz="0" w:space="0" w:color="auto"/>
      </w:divBdr>
    </w:div>
    <w:div w:id="1057630613">
      <w:marLeft w:val="640"/>
      <w:marRight w:val="0"/>
      <w:marTop w:val="0"/>
      <w:marBottom w:val="0"/>
      <w:divBdr>
        <w:top w:val="none" w:sz="0" w:space="0" w:color="auto"/>
        <w:left w:val="none" w:sz="0" w:space="0" w:color="auto"/>
        <w:bottom w:val="none" w:sz="0" w:space="0" w:color="auto"/>
        <w:right w:val="none" w:sz="0" w:space="0" w:color="auto"/>
      </w:divBdr>
    </w:div>
    <w:div w:id="1058090069">
      <w:marLeft w:val="640"/>
      <w:marRight w:val="0"/>
      <w:marTop w:val="0"/>
      <w:marBottom w:val="0"/>
      <w:divBdr>
        <w:top w:val="none" w:sz="0" w:space="0" w:color="auto"/>
        <w:left w:val="none" w:sz="0" w:space="0" w:color="auto"/>
        <w:bottom w:val="none" w:sz="0" w:space="0" w:color="auto"/>
        <w:right w:val="none" w:sz="0" w:space="0" w:color="auto"/>
      </w:divBdr>
    </w:div>
    <w:div w:id="1060638735">
      <w:marLeft w:val="640"/>
      <w:marRight w:val="0"/>
      <w:marTop w:val="0"/>
      <w:marBottom w:val="0"/>
      <w:divBdr>
        <w:top w:val="none" w:sz="0" w:space="0" w:color="auto"/>
        <w:left w:val="none" w:sz="0" w:space="0" w:color="auto"/>
        <w:bottom w:val="none" w:sz="0" w:space="0" w:color="auto"/>
        <w:right w:val="none" w:sz="0" w:space="0" w:color="auto"/>
      </w:divBdr>
    </w:div>
    <w:div w:id="1062292545">
      <w:marLeft w:val="640"/>
      <w:marRight w:val="0"/>
      <w:marTop w:val="0"/>
      <w:marBottom w:val="0"/>
      <w:divBdr>
        <w:top w:val="none" w:sz="0" w:space="0" w:color="auto"/>
        <w:left w:val="none" w:sz="0" w:space="0" w:color="auto"/>
        <w:bottom w:val="none" w:sz="0" w:space="0" w:color="auto"/>
        <w:right w:val="none" w:sz="0" w:space="0" w:color="auto"/>
      </w:divBdr>
    </w:div>
    <w:div w:id="1062682415">
      <w:marLeft w:val="640"/>
      <w:marRight w:val="0"/>
      <w:marTop w:val="0"/>
      <w:marBottom w:val="0"/>
      <w:divBdr>
        <w:top w:val="none" w:sz="0" w:space="0" w:color="auto"/>
        <w:left w:val="none" w:sz="0" w:space="0" w:color="auto"/>
        <w:bottom w:val="none" w:sz="0" w:space="0" w:color="auto"/>
        <w:right w:val="none" w:sz="0" w:space="0" w:color="auto"/>
      </w:divBdr>
    </w:div>
    <w:div w:id="1063328841">
      <w:marLeft w:val="640"/>
      <w:marRight w:val="0"/>
      <w:marTop w:val="0"/>
      <w:marBottom w:val="0"/>
      <w:divBdr>
        <w:top w:val="none" w:sz="0" w:space="0" w:color="auto"/>
        <w:left w:val="none" w:sz="0" w:space="0" w:color="auto"/>
        <w:bottom w:val="none" w:sz="0" w:space="0" w:color="auto"/>
        <w:right w:val="none" w:sz="0" w:space="0" w:color="auto"/>
      </w:divBdr>
    </w:div>
    <w:div w:id="1063917538">
      <w:marLeft w:val="640"/>
      <w:marRight w:val="0"/>
      <w:marTop w:val="0"/>
      <w:marBottom w:val="0"/>
      <w:divBdr>
        <w:top w:val="none" w:sz="0" w:space="0" w:color="auto"/>
        <w:left w:val="none" w:sz="0" w:space="0" w:color="auto"/>
        <w:bottom w:val="none" w:sz="0" w:space="0" w:color="auto"/>
        <w:right w:val="none" w:sz="0" w:space="0" w:color="auto"/>
      </w:divBdr>
    </w:div>
    <w:div w:id="1065104300">
      <w:marLeft w:val="640"/>
      <w:marRight w:val="0"/>
      <w:marTop w:val="0"/>
      <w:marBottom w:val="0"/>
      <w:divBdr>
        <w:top w:val="none" w:sz="0" w:space="0" w:color="auto"/>
        <w:left w:val="none" w:sz="0" w:space="0" w:color="auto"/>
        <w:bottom w:val="none" w:sz="0" w:space="0" w:color="auto"/>
        <w:right w:val="none" w:sz="0" w:space="0" w:color="auto"/>
      </w:divBdr>
    </w:div>
    <w:div w:id="1068959992">
      <w:marLeft w:val="640"/>
      <w:marRight w:val="0"/>
      <w:marTop w:val="0"/>
      <w:marBottom w:val="0"/>
      <w:divBdr>
        <w:top w:val="none" w:sz="0" w:space="0" w:color="auto"/>
        <w:left w:val="none" w:sz="0" w:space="0" w:color="auto"/>
        <w:bottom w:val="none" w:sz="0" w:space="0" w:color="auto"/>
        <w:right w:val="none" w:sz="0" w:space="0" w:color="auto"/>
      </w:divBdr>
    </w:div>
    <w:div w:id="1069885261">
      <w:marLeft w:val="640"/>
      <w:marRight w:val="0"/>
      <w:marTop w:val="0"/>
      <w:marBottom w:val="0"/>
      <w:divBdr>
        <w:top w:val="none" w:sz="0" w:space="0" w:color="auto"/>
        <w:left w:val="none" w:sz="0" w:space="0" w:color="auto"/>
        <w:bottom w:val="none" w:sz="0" w:space="0" w:color="auto"/>
        <w:right w:val="none" w:sz="0" w:space="0" w:color="auto"/>
      </w:divBdr>
    </w:div>
    <w:div w:id="1070691603">
      <w:marLeft w:val="640"/>
      <w:marRight w:val="0"/>
      <w:marTop w:val="0"/>
      <w:marBottom w:val="0"/>
      <w:divBdr>
        <w:top w:val="none" w:sz="0" w:space="0" w:color="auto"/>
        <w:left w:val="none" w:sz="0" w:space="0" w:color="auto"/>
        <w:bottom w:val="none" w:sz="0" w:space="0" w:color="auto"/>
        <w:right w:val="none" w:sz="0" w:space="0" w:color="auto"/>
      </w:divBdr>
    </w:div>
    <w:div w:id="1070807888">
      <w:marLeft w:val="640"/>
      <w:marRight w:val="0"/>
      <w:marTop w:val="0"/>
      <w:marBottom w:val="0"/>
      <w:divBdr>
        <w:top w:val="none" w:sz="0" w:space="0" w:color="auto"/>
        <w:left w:val="none" w:sz="0" w:space="0" w:color="auto"/>
        <w:bottom w:val="none" w:sz="0" w:space="0" w:color="auto"/>
        <w:right w:val="none" w:sz="0" w:space="0" w:color="auto"/>
      </w:divBdr>
    </w:div>
    <w:div w:id="1073965065">
      <w:marLeft w:val="640"/>
      <w:marRight w:val="0"/>
      <w:marTop w:val="0"/>
      <w:marBottom w:val="0"/>
      <w:divBdr>
        <w:top w:val="none" w:sz="0" w:space="0" w:color="auto"/>
        <w:left w:val="none" w:sz="0" w:space="0" w:color="auto"/>
        <w:bottom w:val="none" w:sz="0" w:space="0" w:color="auto"/>
        <w:right w:val="none" w:sz="0" w:space="0" w:color="auto"/>
      </w:divBdr>
    </w:div>
    <w:div w:id="1074205962">
      <w:marLeft w:val="640"/>
      <w:marRight w:val="0"/>
      <w:marTop w:val="0"/>
      <w:marBottom w:val="0"/>
      <w:divBdr>
        <w:top w:val="none" w:sz="0" w:space="0" w:color="auto"/>
        <w:left w:val="none" w:sz="0" w:space="0" w:color="auto"/>
        <w:bottom w:val="none" w:sz="0" w:space="0" w:color="auto"/>
        <w:right w:val="none" w:sz="0" w:space="0" w:color="auto"/>
      </w:divBdr>
    </w:div>
    <w:div w:id="1075709227">
      <w:marLeft w:val="640"/>
      <w:marRight w:val="0"/>
      <w:marTop w:val="0"/>
      <w:marBottom w:val="0"/>
      <w:divBdr>
        <w:top w:val="none" w:sz="0" w:space="0" w:color="auto"/>
        <w:left w:val="none" w:sz="0" w:space="0" w:color="auto"/>
        <w:bottom w:val="none" w:sz="0" w:space="0" w:color="auto"/>
        <w:right w:val="none" w:sz="0" w:space="0" w:color="auto"/>
      </w:divBdr>
    </w:div>
    <w:div w:id="1078862960">
      <w:marLeft w:val="640"/>
      <w:marRight w:val="0"/>
      <w:marTop w:val="0"/>
      <w:marBottom w:val="0"/>
      <w:divBdr>
        <w:top w:val="none" w:sz="0" w:space="0" w:color="auto"/>
        <w:left w:val="none" w:sz="0" w:space="0" w:color="auto"/>
        <w:bottom w:val="none" w:sz="0" w:space="0" w:color="auto"/>
        <w:right w:val="none" w:sz="0" w:space="0" w:color="auto"/>
      </w:divBdr>
    </w:div>
    <w:div w:id="1081680542">
      <w:marLeft w:val="640"/>
      <w:marRight w:val="0"/>
      <w:marTop w:val="0"/>
      <w:marBottom w:val="0"/>
      <w:divBdr>
        <w:top w:val="none" w:sz="0" w:space="0" w:color="auto"/>
        <w:left w:val="none" w:sz="0" w:space="0" w:color="auto"/>
        <w:bottom w:val="none" w:sz="0" w:space="0" w:color="auto"/>
        <w:right w:val="none" w:sz="0" w:space="0" w:color="auto"/>
      </w:divBdr>
    </w:div>
    <w:div w:id="1084375564">
      <w:marLeft w:val="640"/>
      <w:marRight w:val="0"/>
      <w:marTop w:val="0"/>
      <w:marBottom w:val="0"/>
      <w:divBdr>
        <w:top w:val="none" w:sz="0" w:space="0" w:color="auto"/>
        <w:left w:val="none" w:sz="0" w:space="0" w:color="auto"/>
        <w:bottom w:val="none" w:sz="0" w:space="0" w:color="auto"/>
        <w:right w:val="none" w:sz="0" w:space="0" w:color="auto"/>
      </w:divBdr>
    </w:div>
    <w:div w:id="1084957946">
      <w:marLeft w:val="640"/>
      <w:marRight w:val="0"/>
      <w:marTop w:val="0"/>
      <w:marBottom w:val="0"/>
      <w:divBdr>
        <w:top w:val="none" w:sz="0" w:space="0" w:color="auto"/>
        <w:left w:val="none" w:sz="0" w:space="0" w:color="auto"/>
        <w:bottom w:val="none" w:sz="0" w:space="0" w:color="auto"/>
        <w:right w:val="none" w:sz="0" w:space="0" w:color="auto"/>
      </w:divBdr>
    </w:div>
    <w:div w:id="1089471353">
      <w:marLeft w:val="640"/>
      <w:marRight w:val="0"/>
      <w:marTop w:val="0"/>
      <w:marBottom w:val="0"/>
      <w:divBdr>
        <w:top w:val="none" w:sz="0" w:space="0" w:color="auto"/>
        <w:left w:val="none" w:sz="0" w:space="0" w:color="auto"/>
        <w:bottom w:val="none" w:sz="0" w:space="0" w:color="auto"/>
        <w:right w:val="none" w:sz="0" w:space="0" w:color="auto"/>
      </w:divBdr>
    </w:div>
    <w:div w:id="1089934383">
      <w:marLeft w:val="640"/>
      <w:marRight w:val="0"/>
      <w:marTop w:val="0"/>
      <w:marBottom w:val="0"/>
      <w:divBdr>
        <w:top w:val="none" w:sz="0" w:space="0" w:color="auto"/>
        <w:left w:val="none" w:sz="0" w:space="0" w:color="auto"/>
        <w:bottom w:val="none" w:sz="0" w:space="0" w:color="auto"/>
        <w:right w:val="none" w:sz="0" w:space="0" w:color="auto"/>
      </w:divBdr>
    </w:div>
    <w:div w:id="1094862553">
      <w:marLeft w:val="640"/>
      <w:marRight w:val="0"/>
      <w:marTop w:val="0"/>
      <w:marBottom w:val="0"/>
      <w:divBdr>
        <w:top w:val="none" w:sz="0" w:space="0" w:color="auto"/>
        <w:left w:val="none" w:sz="0" w:space="0" w:color="auto"/>
        <w:bottom w:val="none" w:sz="0" w:space="0" w:color="auto"/>
        <w:right w:val="none" w:sz="0" w:space="0" w:color="auto"/>
      </w:divBdr>
    </w:div>
    <w:div w:id="1097409039">
      <w:marLeft w:val="640"/>
      <w:marRight w:val="0"/>
      <w:marTop w:val="0"/>
      <w:marBottom w:val="0"/>
      <w:divBdr>
        <w:top w:val="none" w:sz="0" w:space="0" w:color="auto"/>
        <w:left w:val="none" w:sz="0" w:space="0" w:color="auto"/>
        <w:bottom w:val="none" w:sz="0" w:space="0" w:color="auto"/>
        <w:right w:val="none" w:sz="0" w:space="0" w:color="auto"/>
      </w:divBdr>
    </w:div>
    <w:div w:id="1100447114">
      <w:marLeft w:val="640"/>
      <w:marRight w:val="0"/>
      <w:marTop w:val="0"/>
      <w:marBottom w:val="0"/>
      <w:divBdr>
        <w:top w:val="none" w:sz="0" w:space="0" w:color="auto"/>
        <w:left w:val="none" w:sz="0" w:space="0" w:color="auto"/>
        <w:bottom w:val="none" w:sz="0" w:space="0" w:color="auto"/>
        <w:right w:val="none" w:sz="0" w:space="0" w:color="auto"/>
      </w:divBdr>
    </w:div>
    <w:div w:id="1103457845">
      <w:marLeft w:val="640"/>
      <w:marRight w:val="0"/>
      <w:marTop w:val="0"/>
      <w:marBottom w:val="0"/>
      <w:divBdr>
        <w:top w:val="none" w:sz="0" w:space="0" w:color="auto"/>
        <w:left w:val="none" w:sz="0" w:space="0" w:color="auto"/>
        <w:bottom w:val="none" w:sz="0" w:space="0" w:color="auto"/>
        <w:right w:val="none" w:sz="0" w:space="0" w:color="auto"/>
      </w:divBdr>
    </w:div>
    <w:div w:id="1109202873">
      <w:marLeft w:val="640"/>
      <w:marRight w:val="0"/>
      <w:marTop w:val="0"/>
      <w:marBottom w:val="0"/>
      <w:divBdr>
        <w:top w:val="none" w:sz="0" w:space="0" w:color="auto"/>
        <w:left w:val="none" w:sz="0" w:space="0" w:color="auto"/>
        <w:bottom w:val="none" w:sz="0" w:space="0" w:color="auto"/>
        <w:right w:val="none" w:sz="0" w:space="0" w:color="auto"/>
      </w:divBdr>
    </w:div>
    <w:div w:id="1111708453">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19840612">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1802854">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7241222">
      <w:marLeft w:val="640"/>
      <w:marRight w:val="0"/>
      <w:marTop w:val="0"/>
      <w:marBottom w:val="0"/>
      <w:divBdr>
        <w:top w:val="none" w:sz="0" w:space="0" w:color="auto"/>
        <w:left w:val="none" w:sz="0" w:space="0" w:color="auto"/>
        <w:bottom w:val="none" w:sz="0" w:space="0" w:color="auto"/>
        <w:right w:val="none" w:sz="0" w:space="0" w:color="auto"/>
      </w:divBdr>
    </w:div>
    <w:div w:id="1127818741">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29739710">
      <w:marLeft w:val="640"/>
      <w:marRight w:val="0"/>
      <w:marTop w:val="0"/>
      <w:marBottom w:val="0"/>
      <w:divBdr>
        <w:top w:val="none" w:sz="0" w:space="0" w:color="auto"/>
        <w:left w:val="none" w:sz="0" w:space="0" w:color="auto"/>
        <w:bottom w:val="none" w:sz="0" w:space="0" w:color="auto"/>
        <w:right w:val="none" w:sz="0" w:space="0" w:color="auto"/>
      </w:divBdr>
    </w:div>
    <w:div w:id="1132677583">
      <w:marLeft w:val="640"/>
      <w:marRight w:val="0"/>
      <w:marTop w:val="0"/>
      <w:marBottom w:val="0"/>
      <w:divBdr>
        <w:top w:val="none" w:sz="0" w:space="0" w:color="auto"/>
        <w:left w:val="none" w:sz="0" w:space="0" w:color="auto"/>
        <w:bottom w:val="none" w:sz="0" w:space="0" w:color="auto"/>
        <w:right w:val="none" w:sz="0" w:space="0" w:color="auto"/>
      </w:divBdr>
    </w:div>
    <w:div w:id="1136799328">
      <w:marLeft w:val="640"/>
      <w:marRight w:val="0"/>
      <w:marTop w:val="0"/>
      <w:marBottom w:val="0"/>
      <w:divBdr>
        <w:top w:val="none" w:sz="0" w:space="0" w:color="auto"/>
        <w:left w:val="none" w:sz="0" w:space="0" w:color="auto"/>
        <w:bottom w:val="none" w:sz="0" w:space="0" w:color="auto"/>
        <w:right w:val="none" w:sz="0" w:space="0" w:color="auto"/>
      </w:divBdr>
    </w:div>
    <w:div w:id="1136877649">
      <w:marLeft w:val="640"/>
      <w:marRight w:val="0"/>
      <w:marTop w:val="0"/>
      <w:marBottom w:val="0"/>
      <w:divBdr>
        <w:top w:val="none" w:sz="0" w:space="0" w:color="auto"/>
        <w:left w:val="none" w:sz="0" w:space="0" w:color="auto"/>
        <w:bottom w:val="none" w:sz="0" w:space="0" w:color="auto"/>
        <w:right w:val="none" w:sz="0" w:space="0" w:color="auto"/>
      </w:divBdr>
    </w:div>
    <w:div w:id="1138843781">
      <w:marLeft w:val="640"/>
      <w:marRight w:val="0"/>
      <w:marTop w:val="0"/>
      <w:marBottom w:val="0"/>
      <w:divBdr>
        <w:top w:val="none" w:sz="0" w:space="0" w:color="auto"/>
        <w:left w:val="none" w:sz="0" w:space="0" w:color="auto"/>
        <w:bottom w:val="none" w:sz="0" w:space="0" w:color="auto"/>
        <w:right w:val="none" w:sz="0" w:space="0" w:color="auto"/>
      </w:divBdr>
    </w:div>
    <w:div w:id="1142620573">
      <w:marLeft w:val="640"/>
      <w:marRight w:val="0"/>
      <w:marTop w:val="0"/>
      <w:marBottom w:val="0"/>
      <w:divBdr>
        <w:top w:val="none" w:sz="0" w:space="0" w:color="auto"/>
        <w:left w:val="none" w:sz="0" w:space="0" w:color="auto"/>
        <w:bottom w:val="none" w:sz="0" w:space="0" w:color="auto"/>
        <w:right w:val="none" w:sz="0" w:space="0" w:color="auto"/>
      </w:divBdr>
    </w:div>
    <w:div w:id="1147358176">
      <w:marLeft w:val="640"/>
      <w:marRight w:val="0"/>
      <w:marTop w:val="0"/>
      <w:marBottom w:val="0"/>
      <w:divBdr>
        <w:top w:val="none" w:sz="0" w:space="0" w:color="auto"/>
        <w:left w:val="none" w:sz="0" w:space="0" w:color="auto"/>
        <w:bottom w:val="none" w:sz="0" w:space="0" w:color="auto"/>
        <w:right w:val="none" w:sz="0" w:space="0" w:color="auto"/>
      </w:divBdr>
    </w:div>
    <w:div w:id="1147429072">
      <w:marLeft w:val="640"/>
      <w:marRight w:val="0"/>
      <w:marTop w:val="0"/>
      <w:marBottom w:val="0"/>
      <w:divBdr>
        <w:top w:val="none" w:sz="0" w:space="0" w:color="auto"/>
        <w:left w:val="none" w:sz="0" w:space="0" w:color="auto"/>
        <w:bottom w:val="none" w:sz="0" w:space="0" w:color="auto"/>
        <w:right w:val="none" w:sz="0" w:space="0" w:color="auto"/>
      </w:divBdr>
    </w:div>
    <w:div w:id="1149861138">
      <w:marLeft w:val="640"/>
      <w:marRight w:val="0"/>
      <w:marTop w:val="0"/>
      <w:marBottom w:val="0"/>
      <w:divBdr>
        <w:top w:val="none" w:sz="0" w:space="0" w:color="auto"/>
        <w:left w:val="none" w:sz="0" w:space="0" w:color="auto"/>
        <w:bottom w:val="none" w:sz="0" w:space="0" w:color="auto"/>
        <w:right w:val="none" w:sz="0" w:space="0" w:color="auto"/>
      </w:divBdr>
    </w:div>
    <w:div w:id="1151212439">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58109215">
      <w:marLeft w:val="640"/>
      <w:marRight w:val="0"/>
      <w:marTop w:val="0"/>
      <w:marBottom w:val="0"/>
      <w:divBdr>
        <w:top w:val="none" w:sz="0" w:space="0" w:color="auto"/>
        <w:left w:val="none" w:sz="0" w:space="0" w:color="auto"/>
        <w:bottom w:val="none" w:sz="0" w:space="0" w:color="auto"/>
        <w:right w:val="none" w:sz="0" w:space="0" w:color="auto"/>
      </w:divBdr>
    </w:div>
    <w:div w:id="1161500762">
      <w:marLeft w:val="640"/>
      <w:marRight w:val="0"/>
      <w:marTop w:val="0"/>
      <w:marBottom w:val="0"/>
      <w:divBdr>
        <w:top w:val="none" w:sz="0" w:space="0" w:color="auto"/>
        <w:left w:val="none" w:sz="0" w:space="0" w:color="auto"/>
        <w:bottom w:val="none" w:sz="0" w:space="0" w:color="auto"/>
        <w:right w:val="none" w:sz="0" w:space="0" w:color="auto"/>
      </w:divBdr>
    </w:div>
    <w:div w:id="1165630765">
      <w:marLeft w:val="640"/>
      <w:marRight w:val="0"/>
      <w:marTop w:val="0"/>
      <w:marBottom w:val="0"/>
      <w:divBdr>
        <w:top w:val="none" w:sz="0" w:space="0" w:color="auto"/>
        <w:left w:val="none" w:sz="0" w:space="0" w:color="auto"/>
        <w:bottom w:val="none" w:sz="0" w:space="0" w:color="auto"/>
        <w:right w:val="none" w:sz="0" w:space="0" w:color="auto"/>
      </w:divBdr>
    </w:div>
    <w:div w:id="1168599110">
      <w:marLeft w:val="640"/>
      <w:marRight w:val="0"/>
      <w:marTop w:val="0"/>
      <w:marBottom w:val="0"/>
      <w:divBdr>
        <w:top w:val="none" w:sz="0" w:space="0" w:color="auto"/>
        <w:left w:val="none" w:sz="0" w:space="0" w:color="auto"/>
        <w:bottom w:val="none" w:sz="0" w:space="0" w:color="auto"/>
        <w:right w:val="none" w:sz="0" w:space="0" w:color="auto"/>
      </w:divBdr>
    </w:div>
    <w:div w:id="1170825286">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2647760">
      <w:marLeft w:val="640"/>
      <w:marRight w:val="0"/>
      <w:marTop w:val="0"/>
      <w:marBottom w:val="0"/>
      <w:divBdr>
        <w:top w:val="none" w:sz="0" w:space="0" w:color="auto"/>
        <w:left w:val="none" w:sz="0" w:space="0" w:color="auto"/>
        <w:bottom w:val="none" w:sz="0" w:space="0" w:color="auto"/>
        <w:right w:val="none" w:sz="0" w:space="0" w:color="auto"/>
      </w:divBdr>
    </w:div>
    <w:div w:id="1172721153">
      <w:marLeft w:val="640"/>
      <w:marRight w:val="0"/>
      <w:marTop w:val="0"/>
      <w:marBottom w:val="0"/>
      <w:divBdr>
        <w:top w:val="none" w:sz="0" w:space="0" w:color="auto"/>
        <w:left w:val="none" w:sz="0" w:space="0" w:color="auto"/>
        <w:bottom w:val="none" w:sz="0" w:space="0" w:color="auto"/>
        <w:right w:val="none" w:sz="0" w:space="0" w:color="auto"/>
      </w:divBdr>
    </w:div>
    <w:div w:id="1175340767">
      <w:marLeft w:val="640"/>
      <w:marRight w:val="0"/>
      <w:marTop w:val="0"/>
      <w:marBottom w:val="0"/>
      <w:divBdr>
        <w:top w:val="none" w:sz="0" w:space="0" w:color="auto"/>
        <w:left w:val="none" w:sz="0" w:space="0" w:color="auto"/>
        <w:bottom w:val="none" w:sz="0" w:space="0" w:color="auto"/>
        <w:right w:val="none" w:sz="0" w:space="0" w:color="auto"/>
      </w:divBdr>
    </w:div>
    <w:div w:id="1182621834">
      <w:marLeft w:val="640"/>
      <w:marRight w:val="0"/>
      <w:marTop w:val="0"/>
      <w:marBottom w:val="0"/>
      <w:divBdr>
        <w:top w:val="none" w:sz="0" w:space="0" w:color="auto"/>
        <w:left w:val="none" w:sz="0" w:space="0" w:color="auto"/>
        <w:bottom w:val="none" w:sz="0" w:space="0" w:color="auto"/>
        <w:right w:val="none" w:sz="0" w:space="0" w:color="auto"/>
      </w:divBdr>
    </w:div>
    <w:div w:id="1183780829">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89102022">
      <w:marLeft w:val="640"/>
      <w:marRight w:val="0"/>
      <w:marTop w:val="0"/>
      <w:marBottom w:val="0"/>
      <w:divBdr>
        <w:top w:val="none" w:sz="0" w:space="0" w:color="auto"/>
        <w:left w:val="none" w:sz="0" w:space="0" w:color="auto"/>
        <w:bottom w:val="none" w:sz="0" w:space="0" w:color="auto"/>
        <w:right w:val="none" w:sz="0" w:space="0" w:color="auto"/>
      </w:divBdr>
    </w:div>
    <w:div w:id="1194612257">
      <w:marLeft w:val="640"/>
      <w:marRight w:val="0"/>
      <w:marTop w:val="0"/>
      <w:marBottom w:val="0"/>
      <w:divBdr>
        <w:top w:val="none" w:sz="0" w:space="0" w:color="auto"/>
        <w:left w:val="none" w:sz="0" w:space="0" w:color="auto"/>
        <w:bottom w:val="none" w:sz="0" w:space="0" w:color="auto"/>
        <w:right w:val="none" w:sz="0" w:space="0" w:color="auto"/>
      </w:divBdr>
    </w:div>
    <w:div w:id="1194614846">
      <w:marLeft w:val="640"/>
      <w:marRight w:val="0"/>
      <w:marTop w:val="0"/>
      <w:marBottom w:val="0"/>
      <w:divBdr>
        <w:top w:val="none" w:sz="0" w:space="0" w:color="auto"/>
        <w:left w:val="none" w:sz="0" w:space="0" w:color="auto"/>
        <w:bottom w:val="none" w:sz="0" w:space="0" w:color="auto"/>
        <w:right w:val="none" w:sz="0" w:space="0" w:color="auto"/>
      </w:divBdr>
    </w:div>
    <w:div w:id="1199008350">
      <w:marLeft w:val="640"/>
      <w:marRight w:val="0"/>
      <w:marTop w:val="0"/>
      <w:marBottom w:val="0"/>
      <w:divBdr>
        <w:top w:val="none" w:sz="0" w:space="0" w:color="auto"/>
        <w:left w:val="none" w:sz="0" w:space="0" w:color="auto"/>
        <w:bottom w:val="none" w:sz="0" w:space="0" w:color="auto"/>
        <w:right w:val="none" w:sz="0" w:space="0" w:color="auto"/>
      </w:divBdr>
    </w:div>
    <w:div w:id="1204094137">
      <w:marLeft w:val="640"/>
      <w:marRight w:val="0"/>
      <w:marTop w:val="0"/>
      <w:marBottom w:val="0"/>
      <w:divBdr>
        <w:top w:val="none" w:sz="0" w:space="0" w:color="auto"/>
        <w:left w:val="none" w:sz="0" w:space="0" w:color="auto"/>
        <w:bottom w:val="none" w:sz="0" w:space="0" w:color="auto"/>
        <w:right w:val="none" w:sz="0" w:space="0" w:color="auto"/>
      </w:divBdr>
    </w:div>
    <w:div w:id="1207527549">
      <w:marLeft w:val="640"/>
      <w:marRight w:val="0"/>
      <w:marTop w:val="0"/>
      <w:marBottom w:val="0"/>
      <w:divBdr>
        <w:top w:val="none" w:sz="0" w:space="0" w:color="auto"/>
        <w:left w:val="none" w:sz="0" w:space="0" w:color="auto"/>
        <w:bottom w:val="none" w:sz="0" w:space="0" w:color="auto"/>
        <w:right w:val="none" w:sz="0" w:space="0" w:color="auto"/>
      </w:divBdr>
    </w:div>
    <w:div w:id="1210456555">
      <w:marLeft w:val="640"/>
      <w:marRight w:val="0"/>
      <w:marTop w:val="0"/>
      <w:marBottom w:val="0"/>
      <w:divBdr>
        <w:top w:val="none" w:sz="0" w:space="0" w:color="auto"/>
        <w:left w:val="none" w:sz="0" w:space="0" w:color="auto"/>
        <w:bottom w:val="none" w:sz="0" w:space="0" w:color="auto"/>
        <w:right w:val="none" w:sz="0" w:space="0" w:color="auto"/>
      </w:divBdr>
    </w:div>
    <w:div w:id="1210534638">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305553">
      <w:marLeft w:val="640"/>
      <w:marRight w:val="0"/>
      <w:marTop w:val="0"/>
      <w:marBottom w:val="0"/>
      <w:divBdr>
        <w:top w:val="none" w:sz="0" w:space="0" w:color="auto"/>
        <w:left w:val="none" w:sz="0" w:space="0" w:color="auto"/>
        <w:bottom w:val="none" w:sz="0" w:space="0" w:color="auto"/>
        <w:right w:val="none" w:sz="0" w:space="0" w:color="auto"/>
      </w:divBdr>
    </w:div>
    <w:div w:id="1212427155">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12500538">
      <w:marLeft w:val="640"/>
      <w:marRight w:val="0"/>
      <w:marTop w:val="0"/>
      <w:marBottom w:val="0"/>
      <w:divBdr>
        <w:top w:val="none" w:sz="0" w:space="0" w:color="auto"/>
        <w:left w:val="none" w:sz="0" w:space="0" w:color="auto"/>
        <w:bottom w:val="none" w:sz="0" w:space="0" w:color="auto"/>
        <w:right w:val="none" w:sz="0" w:space="0" w:color="auto"/>
      </w:divBdr>
    </w:div>
    <w:div w:id="1220440275">
      <w:marLeft w:val="640"/>
      <w:marRight w:val="0"/>
      <w:marTop w:val="0"/>
      <w:marBottom w:val="0"/>
      <w:divBdr>
        <w:top w:val="none" w:sz="0" w:space="0" w:color="auto"/>
        <w:left w:val="none" w:sz="0" w:space="0" w:color="auto"/>
        <w:bottom w:val="none" w:sz="0" w:space="0" w:color="auto"/>
        <w:right w:val="none" w:sz="0" w:space="0" w:color="auto"/>
      </w:divBdr>
    </w:div>
    <w:div w:id="1223061165">
      <w:marLeft w:val="640"/>
      <w:marRight w:val="0"/>
      <w:marTop w:val="0"/>
      <w:marBottom w:val="0"/>
      <w:divBdr>
        <w:top w:val="none" w:sz="0" w:space="0" w:color="auto"/>
        <w:left w:val="none" w:sz="0" w:space="0" w:color="auto"/>
        <w:bottom w:val="none" w:sz="0" w:space="0" w:color="auto"/>
        <w:right w:val="none" w:sz="0" w:space="0" w:color="auto"/>
      </w:divBdr>
    </w:div>
    <w:div w:id="1224095620">
      <w:marLeft w:val="640"/>
      <w:marRight w:val="0"/>
      <w:marTop w:val="0"/>
      <w:marBottom w:val="0"/>
      <w:divBdr>
        <w:top w:val="none" w:sz="0" w:space="0" w:color="auto"/>
        <w:left w:val="none" w:sz="0" w:space="0" w:color="auto"/>
        <w:bottom w:val="none" w:sz="0" w:space="0" w:color="auto"/>
        <w:right w:val="none" w:sz="0" w:space="0" w:color="auto"/>
      </w:divBdr>
    </w:div>
    <w:div w:id="1224675376">
      <w:marLeft w:val="640"/>
      <w:marRight w:val="0"/>
      <w:marTop w:val="0"/>
      <w:marBottom w:val="0"/>
      <w:divBdr>
        <w:top w:val="none" w:sz="0" w:space="0" w:color="auto"/>
        <w:left w:val="none" w:sz="0" w:space="0" w:color="auto"/>
        <w:bottom w:val="none" w:sz="0" w:space="0" w:color="auto"/>
        <w:right w:val="none" w:sz="0" w:space="0" w:color="auto"/>
      </w:divBdr>
    </w:div>
    <w:div w:id="1225028021">
      <w:marLeft w:val="640"/>
      <w:marRight w:val="0"/>
      <w:marTop w:val="0"/>
      <w:marBottom w:val="0"/>
      <w:divBdr>
        <w:top w:val="none" w:sz="0" w:space="0" w:color="auto"/>
        <w:left w:val="none" w:sz="0" w:space="0" w:color="auto"/>
        <w:bottom w:val="none" w:sz="0" w:space="0" w:color="auto"/>
        <w:right w:val="none" w:sz="0" w:space="0" w:color="auto"/>
      </w:divBdr>
    </w:div>
    <w:div w:id="1225533315">
      <w:marLeft w:val="640"/>
      <w:marRight w:val="0"/>
      <w:marTop w:val="0"/>
      <w:marBottom w:val="0"/>
      <w:divBdr>
        <w:top w:val="none" w:sz="0" w:space="0" w:color="auto"/>
        <w:left w:val="none" w:sz="0" w:space="0" w:color="auto"/>
        <w:bottom w:val="none" w:sz="0" w:space="0" w:color="auto"/>
        <w:right w:val="none" w:sz="0" w:space="0" w:color="auto"/>
      </w:divBdr>
    </w:div>
    <w:div w:id="1225994538">
      <w:marLeft w:val="640"/>
      <w:marRight w:val="0"/>
      <w:marTop w:val="0"/>
      <w:marBottom w:val="0"/>
      <w:divBdr>
        <w:top w:val="none" w:sz="0" w:space="0" w:color="auto"/>
        <w:left w:val="none" w:sz="0" w:space="0" w:color="auto"/>
        <w:bottom w:val="none" w:sz="0" w:space="0" w:color="auto"/>
        <w:right w:val="none" w:sz="0" w:space="0" w:color="auto"/>
      </w:divBdr>
    </w:div>
    <w:div w:id="1227840921">
      <w:marLeft w:val="640"/>
      <w:marRight w:val="0"/>
      <w:marTop w:val="0"/>
      <w:marBottom w:val="0"/>
      <w:divBdr>
        <w:top w:val="none" w:sz="0" w:space="0" w:color="auto"/>
        <w:left w:val="none" w:sz="0" w:space="0" w:color="auto"/>
        <w:bottom w:val="none" w:sz="0" w:space="0" w:color="auto"/>
        <w:right w:val="none" w:sz="0" w:space="0" w:color="auto"/>
      </w:divBdr>
    </w:div>
    <w:div w:id="1231497505">
      <w:marLeft w:val="640"/>
      <w:marRight w:val="0"/>
      <w:marTop w:val="0"/>
      <w:marBottom w:val="0"/>
      <w:divBdr>
        <w:top w:val="none" w:sz="0" w:space="0" w:color="auto"/>
        <w:left w:val="none" w:sz="0" w:space="0" w:color="auto"/>
        <w:bottom w:val="none" w:sz="0" w:space="0" w:color="auto"/>
        <w:right w:val="none" w:sz="0" w:space="0" w:color="auto"/>
      </w:divBdr>
    </w:div>
    <w:div w:id="1233157831">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8202461">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1525245">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4333501">
      <w:marLeft w:val="640"/>
      <w:marRight w:val="0"/>
      <w:marTop w:val="0"/>
      <w:marBottom w:val="0"/>
      <w:divBdr>
        <w:top w:val="none" w:sz="0" w:space="0" w:color="auto"/>
        <w:left w:val="none" w:sz="0" w:space="0" w:color="auto"/>
        <w:bottom w:val="none" w:sz="0" w:space="0" w:color="auto"/>
        <w:right w:val="none" w:sz="0" w:space="0" w:color="auto"/>
      </w:divBdr>
    </w:div>
    <w:div w:id="1244337739">
      <w:marLeft w:val="640"/>
      <w:marRight w:val="0"/>
      <w:marTop w:val="0"/>
      <w:marBottom w:val="0"/>
      <w:divBdr>
        <w:top w:val="none" w:sz="0" w:space="0" w:color="auto"/>
        <w:left w:val="none" w:sz="0" w:space="0" w:color="auto"/>
        <w:bottom w:val="none" w:sz="0" w:space="0" w:color="auto"/>
        <w:right w:val="none" w:sz="0" w:space="0" w:color="auto"/>
      </w:divBdr>
    </w:div>
    <w:div w:id="1247150617">
      <w:marLeft w:val="640"/>
      <w:marRight w:val="0"/>
      <w:marTop w:val="0"/>
      <w:marBottom w:val="0"/>
      <w:divBdr>
        <w:top w:val="none" w:sz="0" w:space="0" w:color="auto"/>
        <w:left w:val="none" w:sz="0" w:space="0" w:color="auto"/>
        <w:bottom w:val="none" w:sz="0" w:space="0" w:color="auto"/>
        <w:right w:val="none" w:sz="0" w:space="0" w:color="auto"/>
      </w:divBdr>
    </w:div>
    <w:div w:id="1247762968">
      <w:marLeft w:val="640"/>
      <w:marRight w:val="0"/>
      <w:marTop w:val="0"/>
      <w:marBottom w:val="0"/>
      <w:divBdr>
        <w:top w:val="none" w:sz="0" w:space="0" w:color="auto"/>
        <w:left w:val="none" w:sz="0" w:space="0" w:color="auto"/>
        <w:bottom w:val="none" w:sz="0" w:space="0" w:color="auto"/>
        <w:right w:val="none" w:sz="0" w:space="0" w:color="auto"/>
      </w:divBdr>
    </w:div>
    <w:div w:id="1248689093">
      <w:marLeft w:val="640"/>
      <w:marRight w:val="0"/>
      <w:marTop w:val="0"/>
      <w:marBottom w:val="0"/>
      <w:divBdr>
        <w:top w:val="none" w:sz="0" w:space="0" w:color="auto"/>
        <w:left w:val="none" w:sz="0" w:space="0" w:color="auto"/>
        <w:bottom w:val="none" w:sz="0" w:space="0" w:color="auto"/>
        <w:right w:val="none" w:sz="0" w:space="0" w:color="auto"/>
      </w:divBdr>
    </w:div>
    <w:div w:id="1249996560">
      <w:marLeft w:val="640"/>
      <w:marRight w:val="0"/>
      <w:marTop w:val="0"/>
      <w:marBottom w:val="0"/>
      <w:divBdr>
        <w:top w:val="none" w:sz="0" w:space="0" w:color="auto"/>
        <w:left w:val="none" w:sz="0" w:space="0" w:color="auto"/>
        <w:bottom w:val="none" w:sz="0" w:space="0" w:color="auto"/>
        <w:right w:val="none" w:sz="0" w:space="0" w:color="auto"/>
      </w:divBdr>
    </w:div>
    <w:div w:id="1250820404">
      <w:marLeft w:val="640"/>
      <w:marRight w:val="0"/>
      <w:marTop w:val="0"/>
      <w:marBottom w:val="0"/>
      <w:divBdr>
        <w:top w:val="none" w:sz="0" w:space="0" w:color="auto"/>
        <w:left w:val="none" w:sz="0" w:space="0" w:color="auto"/>
        <w:bottom w:val="none" w:sz="0" w:space="0" w:color="auto"/>
        <w:right w:val="none" w:sz="0" w:space="0" w:color="auto"/>
      </w:divBdr>
    </w:div>
    <w:div w:id="1251430084">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57517269">
      <w:marLeft w:val="640"/>
      <w:marRight w:val="0"/>
      <w:marTop w:val="0"/>
      <w:marBottom w:val="0"/>
      <w:divBdr>
        <w:top w:val="none" w:sz="0" w:space="0" w:color="auto"/>
        <w:left w:val="none" w:sz="0" w:space="0" w:color="auto"/>
        <w:bottom w:val="none" w:sz="0" w:space="0" w:color="auto"/>
        <w:right w:val="none" w:sz="0" w:space="0" w:color="auto"/>
      </w:divBdr>
    </w:div>
    <w:div w:id="1259362911">
      <w:marLeft w:val="640"/>
      <w:marRight w:val="0"/>
      <w:marTop w:val="0"/>
      <w:marBottom w:val="0"/>
      <w:divBdr>
        <w:top w:val="none" w:sz="0" w:space="0" w:color="auto"/>
        <w:left w:val="none" w:sz="0" w:space="0" w:color="auto"/>
        <w:bottom w:val="none" w:sz="0" w:space="0" w:color="auto"/>
        <w:right w:val="none" w:sz="0" w:space="0" w:color="auto"/>
      </w:divBdr>
    </w:div>
    <w:div w:id="1268854868">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6593214">
      <w:marLeft w:val="640"/>
      <w:marRight w:val="0"/>
      <w:marTop w:val="0"/>
      <w:marBottom w:val="0"/>
      <w:divBdr>
        <w:top w:val="none" w:sz="0" w:space="0" w:color="auto"/>
        <w:left w:val="none" w:sz="0" w:space="0" w:color="auto"/>
        <w:bottom w:val="none" w:sz="0" w:space="0" w:color="auto"/>
        <w:right w:val="none" w:sz="0" w:space="0" w:color="auto"/>
      </w:divBdr>
    </w:div>
    <w:div w:id="1280382876">
      <w:marLeft w:val="640"/>
      <w:marRight w:val="0"/>
      <w:marTop w:val="0"/>
      <w:marBottom w:val="0"/>
      <w:divBdr>
        <w:top w:val="none" w:sz="0" w:space="0" w:color="auto"/>
        <w:left w:val="none" w:sz="0" w:space="0" w:color="auto"/>
        <w:bottom w:val="none" w:sz="0" w:space="0" w:color="auto"/>
        <w:right w:val="none" w:sz="0" w:space="0" w:color="auto"/>
      </w:divBdr>
    </w:div>
    <w:div w:id="1281572547">
      <w:marLeft w:val="640"/>
      <w:marRight w:val="0"/>
      <w:marTop w:val="0"/>
      <w:marBottom w:val="0"/>
      <w:divBdr>
        <w:top w:val="none" w:sz="0" w:space="0" w:color="auto"/>
        <w:left w:val="none" w:sz="0" w:space="0" w:color="auto"/>
        <w:bottom w:val="none" w:sz="0" w:space="0" w:color="auto"/>
        <w:right w:val="none" w:sz="0" w:space="0" w:color="auto"/>
      </w:divBdr>
    </w:div>
    <w:div w:id="1283271493">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86235243">
      <w:marLeft w:val="640"/>
      <w:marRight w:val="0"/>
      <w:marTop w:val="0"/>
      <w:marBottom w:val="0"/>
      <w:divBdr>
        <w:top w:val="none" w:sz="0" w:space="0" w:color="auto"/>
        <w:left w:val="none" w:sz="0" w:space="0" w:color="auto"/>
        <w:bottom w:val="none" w:sz="0" w:space="0" w:color="auto"/>
        <w:right w:val="none" w:sz="0" w:space="0" w:color="auto"/>
      </w:divBdr>
    </w:div>
    <w:div w:id="1288118410">
      <w:marLeft w:val="640"/>
      <w:marRight w:val="0"/>
      <w:marTop w:val="0"/>
      <w:marBottom w:val="0"/>
      <w:divBdr>
        <w:top w:val="none" w:sz="0" w:space="0" w:color="auto"/>
        <w:left w:val="none" w:sz="0" w:space="0" w:color="auto"/>
        <w:bottom w:val="none" w:sz="0" w:space="0" w:color="auto"/>
        <w:right w:val="none" w:sz="0" w:space="0" w:color="auto"/>
      </w:divBdr>
    </w:div>
    <w:div w:id="1289580971">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3243278">
      <w:marLeft w:val="640"/>
      <w:marRight w:val="0"/>
      <w:marTop w:val="0"/>
      <w:marBottom w:val="0"/>
      <w:divBdr>
        <w:top w:val="none" w:sz="0" w:space="0" w:color="auto"/>
        <w:left w:val="none" w:sz="0" w:space="0" w:color="auto"/>
        <w:bottom w:val="none" w:sz="0" w:space="0" w:color="auto"/>
        <w:right w:val="none" w:sz="0" w:space="0" w:color="auto"/>
      </w:divBdr>
    </w:div>
    <w:div w:id="1296178562">
      <w:marLeft w:val="640"/>
      <w:marRight w:val="0"/>
      <w:marTop w:val="0"/>
      <w:marBottom w:val="0"/>
      <w:divBdr>
        <w:top w:val="none" w:sz="0" w:space="0" w:color="auto"/>
        <w:left w:val="none" w:sz="0" w:space="0" w:color="auto"/>
        <w:bottom w:val="none" w:sz="0" w:space="0" w:color="auto"/>
        <w:right w:val="none" w:sz="0" w:space="0" w:color="auto"/>
      </w:divBdr>
    </w:div>
    <w:div w:id="1298219926">
      <w:marLeft w:val="640"/>
      <w:marRight w:val="0"/>
      <w:marTop w:val="0"/>
      <w:marBottom w:val="0"/>
      <w:divBdr>
        <w:top w:val="none" w:sz="0" w:space="0" w:color="auto"/>
        <w:left w:val="none" w:sz="0" w:space="0" w:color="auto"/>
        <w:bottom w:val="none" w:sz="0" w:space="0" w:color="auto"/>
        <w:right w:val="none" w:sz="0" w:space="0" w:color="auto"/>
      </w:divBdr>
    </w:div>
    <w:div w:id="1298220417">
      <w:marLeft w:val="640"/>
      <w:marRight w:val="0"/>
      <w:marTop w:val="0"/>
      <w:marBottom w:val="0"/>
      <w:divBdr>
        <w:top w:val="none" w:sz="0" w:space="0" w:color="auto"/>
        <w:left w:val="none" w:sz="0" w:space="0" w:color="auto"/>
        <w:bottom w:val="none" w:sz="0" w:space="0" w:color="auto"/>
        <w:right w:val="none" w:sz="0" w:space="0" w:color="auto"/>
      </w:divBdr>
    </w:div>
    <w:div w:id="1303121512">
      <w:marLeft w:val="640"/>
      <w:marRight w:val="0"/>
      <w:marTop w:val="0"/>
      <w:marBottom w:val="0"/>
      <w:divBdr>
        <w:top w:val="none" w:sz="0" w:space="0" w:color="auto"/>
        <w:left w:val="none" w:sz="0" w:space="0" w:color="auto"/>
        <w:bottom w:val="none" w:sz="0" w:space="0" w:color="auto"/>
        <w:right w:val="none" w:sz="0" w:space="0" w:color="auto"/>
      </w:divBdr>
    </w:div>
    <w:div w:id="1303535462">
      <w:marLeft w:val="640"/>
      <w:marRight w:val="0"/>
      <w:marTop w:val="0"/>
      <w:marBottom w:val="0"/>
      <w:divBdr>
        <w:top w:val="none" w:sz="0" w:space="0" w:color="auto"/>
        <w:left w:val="none" w:sz="0" w:space="0" w:color="auto"/>
        <w:bottom w:val="none" w:sz="0" w:space="0" w:color="auto"/>
        <w:right w:val="none" w:sz="0" w:space="0" w:color="auto"/>
      </w:divBdr>
    </w:div>
    <w:div w:id="1306734775">
      <w:marLeft w:val="640"/>
      <w:marRight w:val="0"/>
      <w:marTop w:val="0"/>
      <w:marBottom w:val="0"/>
      <w:divBdr>
        <w:top w:val="none" w:sz="0" w:space="0" w:color="auto"/>
        <w:left w:val="none" w:sz="0" w:space="0" w:color="auto"/>
        <w:bottom w:val="none" w:sz="0" w:space="0" w:color="auto"/>
        <w:right w:val="none" w:sz="0" w:space="0" w:color="auto"/>
      </w:divBdr>
    </w:div>
    <w:div w:id="1310018034">
      <w:marLeft w:val="640"/>
      <w:marRight w:val="0"/>
      <w:marTop w:val="0"/>
      <w:marBottom w:val="0"/>
      <w:divBdr>
        <w:top w:val="none" w:sz="0" w:space="0" w:color="auto"/>
        <w:left w:val="none" w:sz="0" w:space="0" w:color="auto"/>
        <w:bottom w:val="none" w:sz="0" w:space="0" w:color="auto"/>
        <w:right w:val="none" w:sz="0" w:space="0" w:color="auto"/>
      </w:divBdr>
    </w:div>
    <w:div w:id="1310474362">
      <w:marLeft w:val="640"/>
      <w:marRight w:val="0"/>
      <w:marTop w:val="0"/>
      <w:marBottom w:val="0"/>
      <w:divBdr>
        <w:top w:val="none" w:sz="0" w:space="0" w:color="auto"/>
        <w:left w:val="none" w:sz="0" w:space="0" w:color="auto"/>
        <w:bottom w:val="none" w:sz="0" w:space="0" w:color="auto"/>
        <w:right w:val="none" w:sz="0" w:space="0" w:color="auto"/>
      </w:divBdr>
    </w:div>
    <w:div w:id="1316958365">
      <w:marLeft w:val="640"/>
      <w:marRight w:val="0"/>
      <w:marTop w:val="0"/>
      <w:marBottom w:val="0"/>
      <w:divBdr>
        <w:top w:val="none" w:sz="0" w:space="0" w:color="auto"/>
        <w:left w:val="none" w:sz="0" w:space="0" w:color="auto"/>
        <w:bottom w:val="none" w:sz="0" w:space="0" w:color="auto"/>
        <w:right w:val="none" w:sz="0" w:space="0" w:color="auto"/>
      </w:divBdr>
    </w:div>
    <w:div w:id="1317027451">
      <w:marLeft w:val="640"/>
      <w:marRight w:val="0"/>
      <w:marTop w:val="0"/>
      <w:marBottom w:val="0"/>
      <w:divBdr>
        <w:top w:val="none" w:sz="0" w:space="0" w:color="auto"/>
        <w:left w:val="none" w:sz="0" w:space="0" w:color="auto"/>
        <w:bottom w:val="none" w:sz="0" w:space="0" w:color="auto"/>
        <w:right w:val="none" w:sz="0" w:space="0" w:color="auto"/>
      </w:divBdr>
    </w:div>
    <w:div w:id="1317496913">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1271952">
      <w:marLeft w:val="640"/>
      <w:marRight w:val="0"/>
      <w:marTop w:val="0"/>
      <w:marBottom w:val="0"/>
      <w:divBdr>
        <w:top w:val="none" w:sz="0" w:space="0" w:color="auto"/>
        <w:left w:val="none" w:sz="0" w:space="0" w:color="auto"/>
        <w:bottom w:val="none" w:sz="0" w:space="0" w:color="auto"/>
        <w:right w:val="none" w:sz="0" w:space="0" w:color="auto"/>
      </w:divBdr>
    </w:div>
    <w:div w:id="1326473195">
      <w:marLeft w:val="640"/>
      <w:marRight w:val="0"/>
      <w:marTop w:val="0"/>
      <w:marBottom w:val="0"/>
      <w:divBdr>
        <w:top w:val="none" w:sz="0" w:space="0" w:color="auto"/>
        <w:left w:val="none" w:sz="0" w:space="0" w:color="auto"/>
        <w:bottom w:val="none" w:sz="0" w:space="0" w:color="auto"/>
        <w:right w:val="none" w:sz="0" w:space="0" w:color="auto"/>
      </w:divBdr>
    </w:div>
    <w:div w:id="1327174280">
      <w:marLeft w:val="640"/>
      <w:marRight w:val="0"/>
      <w:marTop w:val="0"/>
      <w:marBottom w:val="0"/>
      <w:divBdr>
        <w:top w:val="none" w:sz="0" w:space="0" w:color="auto"/>
        <w:left w:val="none" w:sz="0" w:space="0" w:color="auto"/>
        <w:bottom w:val="none" w:sz="0" w:space="0" w:color="auto"/>
        <w:right w:val="none" w:sz="0" w:space="0" w:color="auto"/>
      </w:divBdr>
    </w:div>
    <w:div w:id="1331330853">
      <w:marLeft w:val="640"/>
      <w:marRight w:val="0"/>
      <w:marTop w:val="0"/>
      <w:marBottom w:val="0"/>
      <w:divBdr>
        <w:top w:val="none" w:sz="0" w:space="0" w:color="auto"/>
        <w:left w:val="none" w:sz="0" w:space="0" w:color="auto"/>
        <w:bottom w:val="none" w:sz="0" w:space="0" w:color="auto"/>
        <w:right w:val="none" w:sz="0" w:space="0" w:color="auto"/>
      </w:divBdr>
    </w:div>
    <w:div w:id="1331788985">
      <w:marLeft w:val="640"/>
      <w:marRight w:val="0"/>
      <w:marTop w:val="0"/>
      <w:marBottom w:val="0"/>
      <w:divBdr>
        <w:top w:val="none" w:sz="0" w:space="0" w:color="auto"/>
        <w:left w:val="none" w:sz="0" w:space="0" w:color="auto"/>
        <w:bottom w:val="none" w:sz="0" w:space="0" w:color="auto"/>
        <w:right w:val="none" w:sz="0" w:space="0" w:color="auto"/>
      </w:divBdr>
    </w:div>
    <w:div w:id="1334379058">
      <w:marLeft w:val="640"/>
      <w:marRight w:val="0"/>
      <w:marTop w:val="0"/>
      <w:marBottom w:val="0"/>
      <w:divBdr>
        <w:top w:val="none" w:sz="0" w:space="0" w:color="auto"/>
        <w:left w:val="none" w:sz="0" w:space="0" w:color="auto"/>
        <w:bottom w:val="none" w:sz="0" w:space="0" w:color="auto"/>
        <w:right w:val="none" w:sz="0" w:space="0" w:color="auto"/>
      </w:divBdr>
    </w:div>
    <w:div w:id="1337924300">
      <w:marLeft w:val="640"/>
      <w:marRight w:val="0"/>
      <w:marTop w:val="0"/>
      <w:marBottom w:val="0"/>
      <w:divBdr>
        <w:top w:val="none" w:sz="0" w:space="0" w:color="auto"/>
        <w:left w:val="none" w:sz="0" w:space="0" w:color="auto"/>
        <w:bottom w:val="none" w:sz="0" w:space="0" w:color="auto"/>
        <w:right w:val="none" w:sz="0" w:space="0" w:color="auto"/>
      </w:divBdr>
    </w:div>
    <w:div w:id="1338576174">
      <w:marLeft w:val="640"/>
      <w:marRight w:val="0"/>
      <w:marTop w:val="0"/>
      <w:marBottom w:val="0"/>
      <w:divBdr>
        <w:top w:val="none" w:sz="0" w:space="0" w:color="auto"/>
        <w:left w:val="none" w:sz="0" w:space="0" w:color="auto"/>
        <w:bottom w:val="none" w:sz="0" w:space="0" w:color="auto"/>
        <w:right w:val="none" w:sz="0" w:space="0" w:color="auto"/>
      </w:divBdr>
    </w:div>
    <w:div w:id="1341588104">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2778774">
      <w:marLeft w:val="640"/>
      <w:marRight w:val="0"/>
      <w:marTop w:val="0"/>
      <w:marBottom w:val="0"/>
      <w:divBdr>
        <w:top w:val="none" w:sz="0" w:space="0" w:color="auto"/>
        <w:left w:val="none" w:sz="0" w:space="0" w:color="auto"/>
        <w:bottom w:val="none" w:sz="0" w:space="0" w:color="auto"/>
        <w:right w:val="none" w:sz="0" w:space="0" w:color="auto"/>
      </w:divBdr>
    </w:div>
    <w:div w:id="1346899454">
      <w:marLeft w:val="640"/>
      <w:marRight w:val="0"/>
      <w:marTop w:val="0"/>
      <w:marBottom w:val="0"/>
      <w:divBdr>
        <w:top w:val="none" w:sz="0" w:space="0" w:color="auto"/>
        <w:left w:val="none" w:sz="0" w:space="0" w:color="auto"/>
        <w:bottom w:val="none" w:sz="0" w:space="0" w:color="auto"/>
        <w:right w:val="none" w:sz="0" w:space="0" w:color="auto"/>
      </w:divBdr>
    </w:div>
    <w:div w:id="1348361884">
      <w:marLeft w:val="640"/>
      <w:marRight w:val="0"/>
      <w:marTop w:val="0"/>
      <w:marBottom w:val="0"/>
      <w:divBdr>
        <w:top w:val="none" w:sz="0" w:space="0" w:color="auto"/>
        <w:left w:val="none" w:sz="0" w:space="0" w:color="auto"/>
        <w:bottom w:val="none" w:sz="0" w:space="0" w:color="auto"/>
        <w:right w:val="none" w:sz="0" w:space="0" w:color="auto"/>
      </w:divBdr>
    </w:div>
    <w:div w:id="1348406094">
      <w:marLeft w:val="640"/>
      <w:marRight w:val="0"/>
      <w:marTop w:val="0"/>
      <w:marBottom w:val="0"/>
      <w:divBdr>
        <w:top w:val="none" w:sz="0" w:space="0" w:color="auto"/>
        <w:left w:val="none" w:sz="0" w:space="0" w:color="auto"/>
        <w:bottom w:val="none" w:sz="0" w:space="0" w:color="auto"/>
        <w:right w:val="none" w:sz="0" w:space="0" w:color="auto"/>
      </w:divBdr>
    </w:div>
    <w:div w:id="1349142437">
      <w:marLeft w:val="640"/>
      <w:marRight w:val="0"/>
      <w:marTop w:val="0"/>
      <w:marBottom w:val="0"/>
      <w:divBdr>
        <w:top w:val="none" w:sz="0" w:space="0" w:color="auto"/>
        <w:left w:val="none" w:sz="0" w:space="0" w:color="auto"/>
        <w:bottom w:val="none" w:sz="0" w:space="0" w:color="auto"/>
        <w:right w:val="none" w:sz="0" w:space="0" w:color="auto"/>
      </w:divBdr>
    </w:div>
    <w:div w:id="1353192495">
      <w:marLeft w:val="640"/>
      <w:marRight w:val="0"/>
      <w:marTop w:val="0"/>
      <w:marBottom w:val="0"/>
      <w:divBdr>
        <w:top w:val="none" w:sz="0" w:space="0" w:color="auto"/>
        <w:left w:val="none" w:sz="0" w:space="0" w:color="auto"/>
        <w:bottom w:val="none" w:sz="0" w:space="0" w:color="auto"/>
        <w:right w:val="none" w:sz="0" w:space="0" w:color="auto"/>
      </w:divBdr>
    </w:div>
    <w:div w:id="1355382101">
      <w:marLeft w:val="640"/>
      <w:marRight w:val="0"/>
      <w:marTop w:val="0"/>
      <w:marBottom w:val="0"/>
      <w:divBdr>
        <w:top w:val="none" w:sz="0" w:space="0" w:color="auto"/>
        <w:left w:val="none" w:sz="0" w:space="0" w:color="auto"/>
        <w:bottom w:val="none" w:sz="0" w:space="0" w:color="auto"/>
        <w:right w:val="none" w:sz="0" w:space="0" w:color="auto"/>
      </w:divBdr>
    </w:div>
    <w:div w:id="1363357435">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68413599">
      <w:marLeft w:val="640"/>
      <w:marRight w:val="0"/>
      <w:marTop w:val="0"/>
      <w:marBottom w:val="0"/>
      <w:divBdr>
        <w:top w:val="none" w:sz="0" w:space="0" w:color="auto"/>
        <w:left w:val="none" w:sz="0" w:space="0" w:color="auto"/>
        <w:bottom w:val="none" w:sz="0" w:space="0" w:color="auto"/>
        <w:right w:val="none" w:sz="0" w:space="0" w:color="auto"/>
      </w:divBdr>
    </w:div>
    <w:div w:id="1368751828">
      <w:marLeft w:val="640"/>
      <w:marRight w:val="0"/>
      <w:marTop w:val="0"/>
      <w:marBottom w:val="0"/>
      <w:divBdr>
        <w:top w:val="none" w:sz="0" w:space="0" w:color="auto"/>
        <w:left w:val="none" w:sz="0" w:space="0" w:color="auto"/>
        <w:bottom w:val="none" w:sz="0" w:space="0" w:color="auto"/>
        <w:right w:val="none" w:sz="0" w:space="0" w:color="auto"/>
      </w:divBdr>
    </w:div>
    <w:div w:id="1371226465">
      <w:marLeft w:val="640"/>
      <w:marRight w:val="0"/>
      <w:marTop w:val="0"/>
      <w:marBottom w:val="0"/>
      <w:divBdr>
        <w:top w:val="none" w:sz="0" w:space="0" w:color="auto"/>
        <w:left w:val="none" w:sz="0" w:space="0" w:color="auto"/>
        <w:bottom w:val="none" w:sz="0" w:space="0" w:color="auto"/>
        <w:right w:val="none" w:sz="0" w:space="0" w:color="auto"/>
      </w:divBdr>
    </w:div>
    <w:div w:id="1371299525">
      <w:marLeft w:val="640"/>
      <w:marRight w:val="0"/>
      <w:marTop w:val="0"/>
      <w:marBottom w:val="0"/>
      <w:divBdr>
        <w:top w:val="none" w:sz="0" w:space="0" w:color="auto"/>
        <w:left w:val="none" w:sz="0" w:space="0" w:color="auto"/>
        <w:bottom w:val="none" w:sz="0" w:space="0" w:color="auto"/>
        <w:right w:val="none" w:sz="0" w:space="0" w:color="auto"/>
      </w:divBdr>
    </w:div>
    <w:div w:id="1374619152">
      <w:marLeft w:val="640"/>
      <w:marRight w:val="0"/>
      <w:marTop w:val="0"/>
      <w:marBottom w:val="0"/>
      <w:divBdr>
        <w:top w:val="none" w:sz="0" w:space="0" w:color="auto"/>
        <w:left w:val="none" w:sz="0" w:space="0" w:color="auto"/>
        <w:bottom w:val="none" w:sz="0" w:space="0" w:color="auto"/>
        <w:right w:val="none" w:sz="0" w:space="0" w:color="auto"/>
      </w:divBdr>
    </w:div>
    <w:div w:id="1374697372">
      <w:marLeft w:val="640"/>
      <w:marRight w:val="0"/>
      <w:marTop w:val="0"/>
      <w:marBottom w:val="0"/>
      <w:divBdr>
        <w:top w:val="none" w:sz="0" w:space="0" w:color="auto"/>
        <w:left w:val="none" w:sz="0" w:space="0" w:color="auto"/>
        <w:bottom w:val="none" w:sz="0" w:space="0" w:color="auto"/>
        <w:right w:val="none" w:sz="0" w:space="0" w:color="auto"/>
      </w:divBdr>
    </w:div>
    <w:div w:id="1377848621">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0201034">
      <w:marLeft w:val="640"/>
      <w:marRight w:val="0"/>
      <w:marTop w:val="0"/>
      <w:marBottom w:val="0"/>
      <w:divBdr>
        <w:top w:val="none" w:sz="0" w:space="0" w:color="auto"/>
        <w:left w:val="none" w:sz="0" w:space="0" w:color="auto"/>
        <w:bottom w:val="none" w:sz="0" w:space="0" w:color="auto"/>
        <w:right w:val="none" w:sz="0" w:space="0" w:color="auto"/>
      </w:divBdr>
    </w:div>
    <w:div w:id="1386759700">
      <w:marLeft w:val="640"/>
      <w:marRight w:val="0"/>
      <w:marTop w:val="0"/>
      <w:marBottom w:val="0"/>
      <w:divBdr>
        <w:top w:val="none" w:sz="0" w:space="0" w:color="auto"/>
        <w:left w:val="none" w:sz="0" w:space="0" w:color="auto"/>
        <w:bottom w:val="none" w:sz="0" w:space="0" w:color="auto"/>
        <w:right w:val="none" w:sz="0" w:space="0" w:color="auto"/>
      </w:divBdr>
    </w:div>
    <w:div w:id="1388914453">
      <w:marLeft w:val="640"/>
      <w:marRight w:val="0"/>
      <w:marTop w:val="0"/>
      <w:marBottom w:val="0"/>
      <w:divBdr>
        <w:top w:val="none" w:sz="0" w:space="0" w:color="auto"/>
        <w:left w:val="none" w:sz="0" w:space="0" w:color="auto"/>
        <w:bottom w:val="none" w:sz="0" w:space="0" w:color="auto"/>
        <w:right w:val="none" w:sz="0" w:space="0" w:color="auto"/>
      </w:divBdr>
    </w:div>
    <w:div w:id="1388914743">
      <w:marLeft w:val="640"/>
      <w:marRight w:val="0"/>
      <w:marTop w:val="0"/>
      <w:marBottom w:val="0"/>
      <w:divBdr>
        <w:top w:val="none" w:sz="0" w:space="0" w:color="auto"/>
        <w:left w:val="none" w:sz="0" w:space="0" w:color="auto"/>
        <w:bottom w:val="none" w:sz="0" w:space="0" w:color="auto"/>
        <w:right w:val="none" w:sz="0" w:space="0" w:color="auto"/>
      </w:divBdr>
    </w:div>
    <w:div w:id="1394693670">
      <w:marLeft w:val="640"/>
      <w:marRight w:val="0"/>
      <w:marTop w:val="0"/>
      <w:marBottom w:val="0"/>
      <w:divBdr>
        <w:top w:val="none" w:sz="0" w:space="0" w:color="auto"/>
        <w:left w:val="none" w:sz="0" w:space="0" w:color="auto"/>
        <w:bottom w:val="none" w:sz="0" w:space="0" w:color="auto"/>
        <w:right w:val="none" w:sz="0" w:space="0" w:color="auto"/>
      </w:divBdr>
    </w:div>
    <w:div w:id="1396930303">
      <w:marLeft w:val="640"/>
      <w:marRight w:val="0"/>
      <w:marTop w:val="0"/>
      <w:marBottom w:val="0"/>
      <w:divBdr>
        <w:top w:val="none" w:sz="0" w:space="0" w:color="auto"/>
        <w:left w:val="none" w:sz="0" w:space="0" w:color="auto"/>
        <w:bottom w:val="none" w:sz="0" w:space="0" w:color="auto"/>
        <w:right w:val="none" w:sz="0" w:space="0" w:color="auto"/>
      </w:divBdr>
    </w:div>
    <w:div w:id="1397778897">
      <w:marLeft w:val="640"/>
      <w:marRight w:val="0"/>
      <w:marTop w:val="0"/>
      <w:marBottom w:val="0"/>
      <w:divBdr>
        <w:top w:val="none" w:sz="0" w:space="0" w:color="auto"/>
        <w:left w:val="none" w:sz="0" w:space="0" w:color="auto"/>
        <w:bottom w:val="none" w:sz="0" w:space="0" w:color="auto"/>
        <w:right w:val="none" w:sz="0" w:space="0" w:color="auto"/>
      </w:divBdr>
    </w:div>
    <w:div w:id="1403984974">
      <w:marLeft w:val="640"/>
      <w:marRight w:val="0"/>
      <w:marTop w:val="0"/>
      <w:marBottom w:val="0"/>
      <w:divBdr>
        <w:top w:val="none" w:sz="0" w:space="0" w:color="auto"/>
        <w:left w:val="none" w:sz="0" w:space="0" w:color="auto"/>
        <w:bottom w:val="none" w:sz="0" w:space="0" w:color="auto"/>
        <w:right w:val="none" w:sz="0" w:space="0" w:color="auto"/>
      </w:divBdr>
    </w:div>
    <w:div w:id="1408069873">
      <w:marLeft w:val="640"/>
      <w:marRight w:val="0"/>
      <w:marTop w:val="0"/>
      <w:marBottom w:val="0"/>
      <w:divBdr>
        <w:top w:val="none" w:sz="0" w:space="0" w:color="auto"/>
        <w:left w:val="none" w:sz="0" w:space="0" w:color="auto"/>
        <w:bottom w:val="none" w:sz="0" w:space="0" w:color="auto"/>
        <w:right w:val="none" w:sz="0" w:space="0" w:color="auto"/>
      </w:divBdr>
    </w:div>
    <w:div w:id="1411806597">
      <w:marLeft w:val="640"/>
      <w:marRight w:val="0"/>
      <w:marTop w:val="0"/>
      <w:marBottom w:val="0"/>
      <w:divBdr>
        <w:top w:val="none" w:sz="0" w:space="0" w:color="auto"/>
        <w:left w:val="none" w:sz="0" w:space="0" w:color="auto"/>
        <w:bottom w:val="none" w:sz="0" w:space="0" w:color="auto"/>
        <w:right w:val="none" w:sz="0" w:space="0" w:color="auto"/>
      </w:divBdr>
    </w:div>
    <w:div w:id="1414737278">
      <w:marLeft w:val="640"/>
      <w:marRight w:val="0"/>
      <w:marTop w:val="0"/>
      <w:marBottom w:val="0"/>
      <w:divBdr>
        <w:top w:val="none" w:sz="0" w:space="0" w:color="auto"/>
        <w:left w:val="none" w:sz="0" w:space="0" w:color="auto"/>
        <w:bottom w:val="none" w:sz="0" w:space="0" w:color="auto"/>
        <w:right w:val="none" w:sz="0" w:space="0" w:color="auto"/>
      </w:divBdr>
    </w:div>
    <w:div w:id="1416241397">
      <w:marLeft w:val="640"/>
      <w:marRight w:val="0"/>
      <w:marTop w:val="0"/>
      <w:marBottom w:val="0"/>
      <w:divBdr>
        <w:top w:val="none" w:sz="0" w:space="0" w:color="auto"/>
        <w:left w:val="none" w:sz="0" w:space="0" w:color="auto"/>
        <w:bottom w:val="none" w:sz="0" w:space="0" w:color="auto"/>
        <w:right w:val="none" w:sz="0" w:space="0" w:color="auto"/>
      </w:divBdr>
    </w:div>
    <w:div w:id="1420058056">
      <w:marLeft w:val="640"/>
      <w:marRight w:val="0"/>
      <w:marTop w:val="0"/>
      <w:marBottom w:val="0"/>
      <w:divBdr>
        <w:top w:val="none" w:sz="0" w:space="0" w:color="auto"/>
        <w:left w:val="none" w:sz="0" w:space="0" w:color="auto"/>
        <w:bottom w:val="none" w:sz="0" w:space="0" w:color="auto"/>
        <w:right w:val="none" w:sz="0" w:space="0" w:color="auto"/>
      </w:divBdr>
    </w:div>
    <w:div w:id="1420517583">
      <w:marLeft w:val="640"/>
      <w:marRight w:val="0"/>
      <w:marTop w:val="0"/>
      <w:marBottom w:val="0"/>
      <w:divBdr>
        <w:top w:val="none" w:sz="0" w:space="0" w:color="auto"/>
        <w:left w:val="none" w:sz="0" w:space="0" w:color="auto"/>
        <w:bottom w:val="none" w:sz="0" w:space="0" w:color="auto"/>
        <w:right w:val="none" w:sz="0" w:space="0" w:color="auto"/>
      </w:divBdr>
    </w:div>
    <w:div w:id="1422604512">
      <w:marLeft w:val="640"/>
      <w:marRight w:val="0"/>
      <w:marTop w:val="0"/>
      <w:marBottom w:val="0"/>
      <w:divBdr>
        <w:top w:val="none" w:sz="0" w:space="0" w:color="auto"/>
        <w:left w:val="none" w:sz="0" w:space="0" w:color="auto"/>
        <w:bottom w:val="none" w:sz="0" w:space="0" w:color="auto"/>
        <w:right w:val="none" w:sz="0" w:space="0" w:color="auto"/>
      </w:divBdr>
    </w:div>
    <w:div w:id="1424912374">
      <w:marLeft w:val="640"/>
      <w:marRight w:val="0"/>
      <w:marTop w:val="0"/>
      <w:marBottom w:val="0"/>
      <w:divBdr>
        <w:top w:val="none" w:sz="0" w:space="0" w:color="auto"/>
        <w:left w:val="none" w:sz="0" w:space="0" w:color="auto"/>
        <w:bottom w:val="none" w:sz="0" w:space="0" w:color="auto"/>
        <w:right w:val="none" w:sz="0" w:space="0" w:color="auto"/>
      </w:divBdr>
    </w:div>
    <w:div w:id="1425027376">
      <w:marLeft w:val="640"/>
      <w:marRight w:val="0"/>
      <w:marTop w:val="0"/>
      <w:marBottom w:val="0"/>
      <w:divBdr>
        <w:top w:val="none" w:sz="0" w:space="0" w:color="auto"/>
        <w:left w:val="none" w:sz="0" w:space="0" w:color="auto"/>
        <w:bottom w:val="none" w:sz="0" w:space="0" w:color="auto"/>
        <w:right w:val="none" w:sz="0" w:space="0" w:color="auto"/>
      </w:divBdr>
    </w:div>
    <w:div w:id="1425223949">
      <w:marLeft w:val="640"/>
      <w:marRight w:val="0"/>
      <w:marTop w:val="0"/>
      <w:marBottom w:val="0"/>
      <w:divBdr>
        <w:top w:val="none" w:sz="0" w:space="0" w:color="auto"/>
        <w:left w:val="none" w:sz="0" w:space="0" w:color="auto"/>
        <w:bottom w:val="none" w:sz="0" w:space="0" w:color="auto"/>
        <w:right w:val="none" w:sz="0" w:space="0" w:color="auto"/>
      </w:divBdr>
    </w:div>
    <w:div w:id="1430084582">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3356096">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38410430">
      <w:marLeft w:val="640"/>
      <w:marRight w:val="0"/>
      <w:marTop w:val="0"/>
      <w:marBottom w:val="0"/>
      <w:divBdr>
        <w:top w:val="none" w:sz="0" w:space="0" w:color="auto"/>
        <w:left w:val="none" w:sz="0" w:space="0" w:color="auto"/>
        <w:bottom w:val="none" w:sz="0" w:space="0" w:color="auto"/>
        <w:right w:val="none" w:sz="0" w:space="0" w:color="auto"/>
      </w:divBdr>
    </w:div>
    <w:div w:id="1448542398">
      <w:marLeft w:val="640"/>
      <w:marRight w:val="0"/>
      <w:marTop w:val="0"/>
      <w:marBottom w:val="0"/>
      <w:divBdr>
        <w:top w:val="none" w:sz="0" w:space="0" w:color="auto"/>
        <w:left w:val="none" w:sz="0" w:space="0" w:color="auto"/>
        <w:bottom w:val="none" w:sz="0" w:space="0" w:color="auto"/>
        <w:right w:val="none" w:sz="0" w:space="0" w:color="auto"/>
      </w:divBdr>
    </w:div>
    <w:div w:id="1453017794">
      <w:marLeft w:val="640"/>
      <w:marRight w:val="0"/>
      <w:marTop w:val="0"/>
      <w:marBottom w:val="0"/>
      <w:divBdr>
        <w:top w:val="none" w:sz="0" w:space="0" w:color="auto"/>
        <w:left w:val="none" w:sz="0" w:space="0" w:color="auto"/>
        <w:bottom w:val="none" w:sz="0" w:space="0" w:color="auto"/>
        <w:right w:val="none" w:sz="0" w:space="0" w:color="auto"/>
      </w:divBdr>
    </w:div>
    <w:div w:id="1455175639">
      <w:marLeft w:val="640"/>
      <w:marRight w:val="0"/>
      <w:marTop w:val="0"/>
      <w:marBottom w:val="0"/>
      <w:divBdr>
        <w:top w:val="none" w:sz="0" w:space="0" w:color="auto"/>
        <w:left w:val="none" w:sz="0" w:space="0" w:color="auto"/>
        <w:bottom w:val="none" w:sz="0" w:space="0" w:color="auto"/>
        <w:right w:val="none" w:sz="0" w:space="0" w:color="auto"/>
      </w:divBdr>
    </w:div>
    <w:div w:id="1455751225">
      <w:marLeft w:val="640"/>
      <w:marRight w:val="0"/>
      <w:marTop w:val="0"/>
      <w:marBottom w:val="0"/>
      <w:divBdr>
        <w:top w:val="none" w:sz="0" w:space="0" w:color="auto"/>
        <w:left w:val="none" w:sz="0" w:space="0" w:color="auto"/>
        <w:bottom w:val="none" w:sz="0" w:space="0" w:color="auto"/>
        <w:right w:val="none" w:sz="0" w:space="0" w:color="auto"/>
      </w:divBdr>
    </w:div>
    <w:div w:id="1459182277">
      <w:marLeft w:val="640"/>
      <w:marRight w:val="0"/>
      <w:marTop w:val="0"/>
      <w:marBottom w:val="0"/>
      <w:divBdr>
        <w:top w:val="none" w:sz="0" w:space="0" w:color="auto"/>
        <w:left w:val="none" w:sz="0" w:space="0" w:color="auto"/>
        <w:bottom w:val="none" w:sz="0" w:space="0" w:color="auto"/>
        <w:right w:val="none" w:sz="0" w:space="0" w:color="auto"/>
      </w:divBdr>
    </w:div>
    <w:div w:id="1460219169">
      <w:marLeft w:val="640"/>
      <w:marRight w:val="0"/>
      <w:marTop w:val="0"/>
      <w:marBottom w:val="0"/>
      <w:divBdr>
        <w:top w:val="none" w:sz="0" w:space="0" w:color="auto"/>
        <w:left w:val="none" w:sz="0" w:space="0" w:color="auto"/>
        <w:bottom w:val="none" w:sz="0" w:space="0" w:color="auto"/>
        <w:right w:val="none" w:sz="0" w:space="0" w:color="auto"/>
      </w:divBdr>
    </w:div>
    <w:div w:id="1460418525">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6240725">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0899377">
      <w:marLeft w:val="640"/>
      <w:marRight w:val="0"/>
      <w:marTop w:val="0"/>
      <w:marBottom w:val="0"/>
      <w:divBdr>
        <w:top w:val="none" w:sz="0" w:space="0" w:color="auto"/>
        <w:left w:val="none" w:sz="0" w:space="0" w:color="auto"/>
        <w:bottom w:val="none" w:sz="0" w:space="0" w:color="auto"/>
        <w:right w:val="none" w:sz="0" w:space="0" w:color="auto"/>
      </w:divBdr>
    </w:div>
    <w:div w:id="1471440679">
      <w:marLeft w:val="640"/>
      <w:marRight w:val="0"/>
      <w:marTop w:val="0"/>
      <w:marBottom w:val="0"/>
      <w:divBdr>
        <w:top w:val="none" w:sz="0" w:space="0" w:color="auto"/>
        <w:left w:val="none" w:sz="0" w:space="0" w:color="auto"/>
        <w:bottom w:val="none" w:sz="0" w:space="0" w:color="auto"/>
        <w:right w:val="none" w:sz="0" w:space="0" w:color="auto"/>
      </w:divBdr>
    </w:div>
    <w:div w:id="1473399917">
      <w:marLeft w:val="640"/>
      <w:marRight w:val="0"/>
      <w:marTop w:val="0"/>
      <w:marBottom w:val="0"/>
      <w:divBdr>
        <w:top w:val="none" w:sz="0" w:space="0" w:color="auto"/>
        <w:left w:val="none" w:sz="0" w:space="0" w:color="auto"/>
        <w:bottom w:val="none" w:sz="0" w:space="0" w:color="auto"/>
        <w:right w:val="none" w:sz="0" w:space="0" w:color="auto"/>
      </w:divBdr>
    </w:div>
    <w:div w:id="1473477239">
      <w:marLeft w:val="640"/>
      <w:marRight w:val="0"/>
      <w:marTop w:val="0"/>
      <w:marBottom w:val="0"/>
      <w:divBdr>
        <w:top w:val="none" w:sz="0" w:space="0" w:color="auto"/>
        <w:left w:val="none" w:sz="0" w:space="0" w:color="auto"/>
        <w:bottom w:val="none" w:sz="0" w:space="0" w:color="auto"/>
        <w:right w:val="none" w:sz="0" w:space="0" w:color="auto"/>
      </w:divBdr>
    </w:div>
    <w:div w:id="1473790988">
      <w:marLeft w:val="640"/>
      <w:marRight w:val="0"/>
      <w:marTop w:val="0"/>
      <w:marBottom w:val="0"/>
      <w:divBdr>
        <w:top w:val="none" w:sz="0" w:space="0" w:color="auto"/>
        <w:left w:val="none" w:sz="0" w:space="0" w:color="auto"/>
        <w:bottom w:val="none" w:sz="0" w:space="0" w:color="auto"/>
        <w:right w:val="none" w:sz="0" w:space="0" w:color="auto"/>
      </w:divBdr>
    </w:div>
    <w:div w:id="1476797854">
      <w:marLeft w:val="640"/>
      <w:marRight w:val="0"/>
      <w:marTop w:val="0"/>
      <w:marBottom w:val="0"/>
      <w:divBdr>
        <w:top w:val="none" w:sz="0" w:space="0" w:color="auto"/>
        <w:left w:val="none" w:sz="0" w:space="0" w:color="auto"/>
        <w:bottom w:val="none" w:sz="0" w:space="0" w:color="auto"/>
        <w:right w:val="none" w:sz="0" w:space="0" w:color="auto"/>
      </w:divBdr>
    </w:div>
    <w:div w:id="1477794898">
      <w:marLeft w:val="640"/>
      <w:marRight w:val="0"/>
      <w:marTop w:val="0"/>
      <w:marBottom w:val="0"/>
      <w:divBdr>
        <w:top w:val="none" w:sz="0" w:space="0" w:color="auto"/>
        <w:left w:val="none" w:sz="0" w:space="0" w:color="auto"/>
        <w:bottom w:val="none" w:sz="0" w:space="0" w:color="auto"/>
        <w:right w:val="none" w:sz="0" w:space="0" w:color="auto"/>
      </w:divBdr>
    </w:div>
    <w:div w:id="1478258107">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90320697">
      <w:marLeft w:val="640"/>
      <w:marRight w:val="0"/>
      <w:marTop w:val="0"/>
      <w:marBottom w:val="0"/>
      <w:divBdr>
        <w:top w:val="none" w:sz="0" w:space="0" w:color="auto"/>
        <w:left w:val="none" w:sz="0" w:space="0" w:color="auto"/>
        <w:bottom w:val="none" w:sz="0" w:space="0" w:color="auto"/>
        <w:right w:val="none" w:sz="0" w:space="0" w:color="auto"/>
      </w:divBdr>
    </w:div>
    <w:div w:id="1491949434">
      <w:marLeft w:val="640"/>
      <w:marRight w:val="0"/>
      <w:marTop w:val="0"/>
      <w:marBottom w:val="0"/>
      <w:divBdr>
        <w:top w:val="none" w:sz="0" w:space="0" w:color="auto"/>
        <w:left w:val="none" w:sz="0" w:space="0" w:color="auto"/>
        <w:bottom w:val="none" w:sz="0" w:space="0" w:color="auto"/>
        <w:right w:val="none" w:sz="0" w:space="0" w:color="auto"/>
      </w:divBdr>
    </w:div>
    <w:div w:id="1493447013">
      <w:marLeft w:val="640"/>
      <w:marRight w:val="0"/>
      <w:marTop w:val="0"/>
      <w:marBottom w:val="0"/>
      <w:divBdr>
        <w:top w:val="none" w:sz="0" w:space="0" w:color="auto"/>
        <w:left w:val="none" w:sz="0" w:space="0" w:color="auto"/>
        <w:bottom w:val="none" w:sz="0" w:space="0" w:color="auto"/>
        <w:right w:val="none" w:sz="0" w:space="0" w:color="auto"/>
      </w:divBdr>
    </w:div>
    <w:div w:id="1505582839">
      <w:marLeft w:val="640"/>
      <w:marRight w:val="0"/>
      <w:marTop w:val="0"/>
      <w:marBottom w:val="0"/>
      <w:divBdr>
        <w:top w:val="none" w:sz="0" w:space="0" w:color="auto"/>
        <w:left w:val="none" w:sz="0" w:space="0" w:color="auto"/>
        <w:bottom w:val="none" w:sz="0" w:space="0" w:color="auto"/>
        <w:right w:val="none" w:sz="0" w:space="0" w:color="auto"/>
      </w:divBdr>
    </w:div>
    <w:div w:id="1508323222">
      <w:marLeft w:val="640"/>
      <w:marRight w:val="0"/>
      <w:marTop w:val="0"/>
      <w:marBottom w:val="0"/>
      <w:divBdr>
        <w:top w:val="none" w:sz="0" w:space="0" w:color="auto"/>
        <w:left w:val="none" w:sz="0" w:space="0" w:color="auto"/>
        <w:bottom w:val="none" w:sz="0" w:space="0" w:color="auto"/>
        <w:right w:val="none" w:sz="0" w:space="0" w:color="auto"/>
      </w:divBdr>
    </w:div>
    <w:div w:id="1508976991">
      <w:marLeft w:val="640"/>
      <w:marRight w:val="0"/>
      <w:marTop w:val="0"/>
      <w:marBottom w:val="0"/>
      <w:divBdr>
        <w:top w:val="none" w:sz="0" w:space="0" w:color="auto"/>
        <w:left w:val="none" w:sz="0" w:space="0" w:color="auto"/>
        <w:bottom w:val="none" w:sz="0" w:space="0" w:color="auto"/>
        <w:right w:val="none" w:sz="0" w:space="0" w:color="auto"/>
      </w:divBdr>
    </w:div>
    <w:div w:id="1517572994">
      <w:marLeft w:val="640"/>
      <w:marRight w:val="0"/>
      <w:marTop w:val="0"/>
      <w:marBottom w:val="0"/>
      <w:divBdr>
        <w:top w:val="none" w:sz="0" w:space="0" w:color="auto"/>
        <w:left w:val="none" w:sz="0" w:space="0" w:color="auto"/>
        <w:bottom w:val="none" w:sz="0" w:space="0" w:color="auto"/>
        <w:right w:val="none" w:sz="0" w:space="0" w:color="auto"/>
      </w:divBdr>
    </w:div>
    <w:div w:id="1517620145">
      <w:marLeft w:val="640"/>
      <w:marRight w:val="0"/>
      <w:marTop w:val="0"/>
      <w:marBottom w:val="0"/>
      <w:divBdr>
        <w:top w:val="none" w:sz="0" w:space="0" w:color="auto"/>
        <w:left w:val="none" w:sz="0" w:space="0" w:color="auto"/>
        <w:bottom w:val="none" w:sz="0" w:space="0" w:color="auto"/>
        <w:right w:val="none" w:sz="0" w:space="0" w:color="auto"/>
      </w:divBdr>
    </w:div>
    <w:div w:id="1518469461">
      <w:marLeft w:val="640"/>
      <w:marRight w:val="0"/>
      <w:marTop w:val="0"/>
      <w:marBottom w:val="0"/>
      <w:divBdr>
        <w:top w:val="none" w:sz="0" w:space="0" w:color="auto"/>
        <w:left w:val="none" w:sz="0" w:space="0" w:color="auto"/>
        <w:bottom w:val="none" w:sz="0" w:space="0" w:color="auto"/>
        <w:right w:val="none" w:sz="0" w:space="0" w:color="auto"/>
      </w:divBdr>
    </w:div>
    <w:div w:id="1521163676">
      <w:marLeft w:val="640"/>
      <w:marRight w:val="0"/>
      <w:marTop w:val="0"/>
      <w:marBottom w:val="0"/>
      <w:divBdr>
        <w:top w:val="none" w:sz="0" w:space="0" w:color="auto"/>
        <w:left w:val="none" w:sz="0" w:space="0" w:color="auto"/>
        <w:bottom w:val="none" w:sz="0" w:space="0" w:color="auto"/>
        <w:right w:val="none" w:sz="0" w:space="0" w:color="auto"/>
      </w:divBdr>
    </w:div>
    <w:div w:id="1521965738">
      <w:marLeft w:val="640"/>
      <w:marRight w:val="0"/>
      <w:marTop w:val="0"/>
      <w:marBottom w:val="0"/>
      <w:divBdr>
        <w:top w:val="none" w:sz="0" w:space="0" w:color="auto"/>
        <w:left w:val="none" w:sz="0" w:space="0" w:color="auto"/>
        <w:bottom w:val="none" w:sz="0" w:space="0" w:color="auto"/>
        <w:right w:val="none" w:sz="0" w:space="0" w:color="auto"/>
      </w:divBdr>
    </w:div>
    <w:div w:id="1523743822">
      <w:marLeft w:val="640"/>
      <w:marRight w:val="0"/>
      <w:marTop w:val="0"/>
      <w:marBottom w:val="0"/>
      <w:divBdr>
        <w:top w:val="none" w:sz="0" w:space="0" w:color="auto"/>
        <w:left w:val="none" w:sz="0" w:space="0" w:color="auto"/>
        <w:bottom w:val="none" w:sz="0" w:space="0" w:color="auto"/>
        <w:right w:val="none" w:sz="0" w:space="0" w:color="auto"/>
      </w:divBdr>
    </w:div>
    <w:div w:id="1527717726">
      <w:marLeft w:val="640"/>
      <w:marRight w:val="0"/>
      <w:marTop w:val="0"/>
      <w:marBottom w:val="0"/>
      <w:divBdr>
        <w:top w:val="none" w:sz="0" w:space="0" w:color="auto"/>
        <w:left w:val="none" w:sz="0" w:space="0" w:color="auto"/>
        <w:bottom w:val="none" w:sz="0" w:space="0" w:color="auto"/>
        <w:right w:val="none" w:sz="0" w:space="0" w:color="auto"/>
      </w:divBdr>
    </w:div>
    <w:div w:id="1533304908">
      <w:marLeft w:val="640"/>
      <w:marRight w:val="0"/>
      <w:marTop w:val="0"/>
      <w:marBottom w:val="0"/>
      <w:divBdr>
        <w:top w:val="none" w:sz="0" w:space="0" w:color="auto"/>
        <w:left w:val="none" w:sz="0" w:space="0" w:color="auto"/>
        <w:bottom w:val="none" w:sz="0" w:space="0" w:color="auto"/>
        <w:right w:val="none" w:sz="0" w:space="0" w:color="auto"/>
      </w:divBdr>
    </w:div>
    <w:div w:id="1533760117">
      <w:marLeft w:val="640"/>
      <w:marRight w:val="0"/>
      <w:marTop w:val="0"/>
      <w:marBottom w:val="0"/>
      <w:divBdr>
        <w:top w:val="none" w:sz="0" w:space="0" w:color="auto"/>
        <w:left w:val="none" w:sz="0" w:space="0" w:color="auto"/>
        <w:bottom w:val="none" w:sz="0" w:space="0" w:color="auto"/>
        <w:right w:val="none" w:sz="0" w:space="0" w:color="auto"/>
      </w:divBdr>
    </w:div>
    <w:div w:id="1534273137">
      <w:marLeft w:val="640"/>
      <w:marRight w:val="0"/>
      <w:marTop w:val="0"/>
      <w:marBottom w:val="0"/>
      <w:divBdr>
        <w:top w:val="none" w:sz="0" w:space="0" w:color="auto"/>
        <w:left w:val="none" w:sz="0" w:space="0" w:color="auto"/>
        <w:bottom w:val="none" w:sz="0" w:space="0" w:color="auto"/>
        <w:right w:val="none" w:sz="0" w:space="0" w:color="auto"/>
      </w:divBdr>
    </w:div>
    <w:div w:id="1535381270">
      <w:marLeft w:val="640"/>
      <w:marRight w:val="0"/>
      <w:marTop w:val="0"/>
      <w:marBottom w:val="0"/>
      <w:divBdr>
        <w:top w:val="none" w:sz="0" w:space="0" w:color="auto"/>
        <w:left w:val="none" w:sz="0" w:space="0" w:color="auto"/>
        <w:bottom w:val="none" w:sz="0" w:space="0" w:color="auto"/>
        <w:right w:val="none" w:sz="0" w:space="0" w:color="auto"/>
      </w:divBdr>
    </w:div>
    <w:div w:id="1535995446">
      <w:marLeft w:val="640"/>
      <w:marRight w:val="0"/>
      <w:marTop w:val="0"/>
      <w:marBottom w:val="0"/>
      <w:divBdr>
        <w:top w:val="none" w:sz="0" w:space="0" w:color="auto"/>
        <w:left w:val="none" w:sz="0" w:space="0" w:color="auto"/>
        <w:bottom w:val="none" w:sz="0" w:space="0" w:color="auto"/>
        <w:right w:val="none" w:sz="0" w:space="0" w:color="auto"/>
      </w:divBdr>
    </w:div>
    <w:div w:id="1542128015">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50455040">
      <w:marLeft w:val="640"/>
      <w:marRight w:val="0"/>
      <w:marTop w:val="0"/>
      <w:marBottom w:val="0"/>
      <w:divBdr>
        <w:top w:val="none" w:sz="0" w:space="0" w:color="auto"/>
        <w:left w:val="none" w:sz="0" w:space="0" w:color="auto"/>
        <w:bottom w:val="none" w:sz="0" w:space="0" w:color="auto"/>
        <w:right w:val="none" w:sz="0" w:space="0" w:color="auto"/>
      </w:divBdr>
    </w:div>
    <w:div w:id="1552576821">
      <w:marLeft w:val="640"/>
      <w:marRight w:val="0"/>
      <w:marTop w:val="0"/>
      <w:marBottom w:val="0"/>
      <w:divBdr>
        <w:top w:val="none" w:sz="0" w:space="0" w:color="auto"/>
        <w:left w:val="none" w:sz="0" w:space="0" w:color="auto"/>
        <w:bottom w:val="none" w:sz="0" w:space="0" w:color="auto"/>
        <w:right w:val="none" w:sz="0" w:space="0" w:color="auto"/>
      </w:divBdr>
    </w:div>
    <w:div w:id="1552888907">
      <w:marLeft w:val="640"/>
      <w:marRight w:val="0"/>
      <w:marTop w:val="0"/>
      <w:marBottom w:val="0"/>
      <w:divBdr>
        <w:top w:val="none" w:sz="0" w:space="0" w:color="auto"/>
        <w:left w:val="none" w:sz="0" w:space="0" w:color="auto"/>
        <w:bottom w:val="none" w:sz="0" w:space="0" w:color="auto"/>
        <w:right w:val="none" w:sz="0" w:space="0" w:color="auto"/>
      </w:divBdr>
    </w:div>
    <w:div w:id="1558123579">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380637">
      <w:marLeft w:val="640"/>
      <w:marRight w:val="0"/>
      <w:marTop w:val="0"/>
      <w:marBottom w:val="0"/>
      <w:divBdr>
        <w:top w:val="none" w:sz="0" w:space="0" w:color="auto"/>
        <w:left w:val="none" w:sz="0" w:space="0" w:color="auto"/>
        <w:bottom w:val="none" w:sz="0" w:space="0" w:color="auto"/>
        <w:right w:val="none" w:sz="0" w:space="0" w:color="auto"/>
      </w:divBdr>
    </w:div>
    <w:div w:id="1567254893">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71311250">
      <w:marLeft w:val="640"/>
      <w:marRight w:val="0"/>
      <w:marTop w:val="0"/>
      <w:marBottom w:val="0"/>
      <w:divBdr>
        <w:top w:val="none" w:sz="0" w:space="0" w:color="auto"/>
        <w:left w:val="none" w:sz="0" w:space="0" w:color="auto"/>
        <w:bottom w:val="none" w:sz="0" w:space="0" w:color="auto"/>
        <w:right w:val="none" w:sz="0" w:space="0" w:color="auto"/>
      </w:divBdr>
    </w:div>
    <w:div w:id="1580165332">
      <w:marLeft w:val="640"/>
      <w:marRight w:val="0"/>
      <w:marTop w:val="0"/>
      <w:marBottom w:val="0"/>
      <w:divBdr>
        <w:top w:val="none" w:sz="0" w:space="0" w:color="auto"/>
        <w:left w:val="none" w:sz="0" w:space="0" w:color="auto"/>
        <w:bottom w:val="none" w:sz="0" w:space="0" w:color="auto"/>
        <w:right w:val="none" w:sz="0" w:space="0" w:color="auto"/>
      </w:divBdr>
    </w:div>
    <w:div w:id="1583635208">
      <w:marLeft w:val="640"/>
      <w:marRight w:val="0"/>
      <w:marTop w:val="0"/>
      <w:marBottom w:val="0"/>
      <w:divBdr>
        <w:top w:val="none" w:sz="0" w:space="0" w:color="auto"/>
        <w:left w:val="none" w:sz="0" w:space="0" w:color="auto"/>
        <w:bottom w:val="none" w:sz="0" w:space="0" w:color="auto"/>
        <w:right w:val="none" w:sz="0" w:space="0" w:color="auto"/>
      </w:divBdr>
    </w:div>
    <w:div w:id="1585794940">
      <w:marLeft w:val="640"/>
      <w:marRight w:val="0"/>
      <w:marTop w:val="0"/>
      <w:marBottom w:val="0"/>
      <w:divBdr>
        <w:top w:val="none" w:sz="0" w:space="0" w:color="auto"/>
        <w:left w:val="none" w:sz="0" w:space="0" w:color="auto"/>
        <w:bottom w:val="none" w:sz="0" w:space="0" w:color="auto"/>
        <w:right w:val="none" w:sz="0" w:space="0" w:color="auto"/>
      </w:divBdr>
    </w:div>
    <w:div w:id="1585801057">
      <w:marLeft w:val="640"/>
      <w:marRight w:val="0"/>
      <w:marTop w:val="0"/>
      <w:marBottom w:val="0"/>
      <w:divBdr>
        <w:top w:val="none" w:sz="0" w:space="0" w:color="auto"/>
        <w:left w:val="none" w:sz="0" w:space="0" w:color="auto"/>
        <w:bottom w:val="none" w:sz="0" w:space="0" w:color="auto"/>
        <w:right w:val="none" w:sz="0" w:space="0" w:color="auto"/>
      </w:divBdr>
    </w:div>
    <w:div w:id="1587766292">
      <w:marLeft w:val="640"/>
      <w:marRight w:val="0"/>
      <w:marTop w:val="0"/>
      <w:marBottom w:val="0"/>
      <w:divBdr>
        <w:top w:val="none" w:sz="0" w:space="0" w:color="auto"/>
        <w:left w:val="none" w:sz="0" w:space="0" w:color="auto"/>
        <w:bottom w:val="none" w:sz="0" w:space="0" w:color="auto"/>
        <w:right w:val="none" w:sz="0" w:space="0" w:color="auto"/>
      </w:divBdr>
    </w:div>
    <w:div w:id="1589077939">
      <w:marLeft w:val="640"/>
      <w:marRight w:val="0"/>
      <w:marTop w:val="0"/>
      <w:marBottom w:val="0"/>
      <w:divBdr>
        <w:top w:val="none" w:sz="0" w:space="0" w:color="auto"/>
        <w:left w:val="none" w:sz="0" w:space="0" w:color="auto"/>
        <w:bottom w:val="none" w:sz="0" w:space="0" w:color="auto"/>
        <w:right w:val="none" w:sz="0" w:space="0" w:color="auto"/>
      </w:divBdr>
    </w:div>
    <w:div w:id="1590582063">
      <w:marLeft w:val="640"/>
      <w:marRight w:val="0"/>
      <w:marTop w:val="0"/>
      <w:marBottom w:val="0"/>
      <w:divBdr>
        <w:top w:val="none" w:sz="0" w:space="0" w:color="auto"/>
        <w:left w:val="none" w:sz="0" w:space="0" w:color="auto"/>
        <w:bottom w:val="none" w:sz="0" w:space="0" w:color="auto"/>
        <w:right w:val="none" w:sz="0" w:space="0" w:color="auto"/>
      </w:divBdr>
    </w:div>
    <w:div w:id="1591160101">
      <w:marLeft w:val="640"/>
      <w:marRight w:val="0"/>
      <w:marTop w:val="0"/>
      <w:marBottom w:val="0"/>
      <w:divBdr>
        <w:top w:val="none" w:sz="0" w:space="0" w:color="auto"/>
        <w:left w:val="none" w:sz="0" w:space="0" w:color="auto"/>
        <w:bottom w:val="none" w:sz="0" w:space="0" w:color="auto"/>
        <w:right w:val="none" w:sz="0" w:space="0" w:color="auto"/>
      </w:divBdr>
    </w:div>
    <w:div w:id="1593587064">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668818">
      <w:marLeft w:val="640"/>
      <w:marRight w:val="0"/>
      <w:marTop w:val="0"/>
      <w:marBottom w:val="0"/>
      <w:divBdr>
        <w:top w:val="none" w:sz="0" w:space="0" w:color="auto"/>
        <w:left w:val="none" w:sz="0" w:space="0" w:color="auto"/>
        <w:bottom w:val="none" w:sz="0" w:space="0" w:color="auto"/>
        <w:right w:val="none" w:sz="0" w:space="0" w:color="auto"/>
      </w:divBdr>
    </w:div>
    <w:div w:id="1597597383">
      <w:marLeft w:val="640"/>
      <w:marRight w:val="0"/>
      <w:marTop w:val="0"/>
      <w:marBottom w:val="0"/>
      <w:divBdr>
        <w:top w:val="none" w:sz="0" w:space="0" w:color="auto"/>
        <w:left w:val="none" w:sz="0" w:space="0" w:color="auto"/>
        <w:bottom w:val="none" w:sz="0" w:space="0" w:color="auto"/>
        <w:right w:val="none" w:sz="0" w:space="0" w:color="auto"/>
      </w:divBdr>
    </w:div>
    <w:div w:id="1598904841">
      <w:marLeft w:val="640"/>
      <w:marRight w:val="0"/>
      <w:marTop w:val="0"/>
      <w:marBottom w:val="0"/>
      <w:divBdr>
        <w:top w:val="none" w:sz="0" w:space="0" w:color="auto"/>
        <w:left w:val="none" w:sz="0" w:space="0" w:color="auto"/>
        <w:bottom w:val="none" w:sz="0" w:space="0" w:color="auto"/>
        <w:right w:val="none" w:sz="0" w:space="0" w:color="auto"/>
      </w:divBdr>
    </w:div>
    <w:div w:id="1599292444">
      <w:marLeft w:val="640"/>
      <w:marRight w:val="0"/>
      <w:marTop w:val="0"/>
      <w:marBottom w:val="0"/>
      <w:divBdr>
        <w:top w:val="none" w:sz="0" w:space="0" w:color="auto"/>
        <w:left w:val="none" w:sz="0" w:space="0" w:color="auto"/>
        <w:bottom w:val="none" w:sz="0" w:space="0" w:color="auto"/>
        <w:right w:val="none" w:sz="0" w:space="0" w:color="auto"/>
      </w:divBdr>
    </w:div>
    <w:div w:id="1599673083">
      <w:marLeft w:val="640"/>
      <w:marRight w:val="0"/>
      <w:marTop w:val="0"/>
      <w:marBottom w:val="0"/>
      <w:divBdr>
        <w:top w:val="none" w:sz="0" w:space="0" w:color="auto"/>
        <w:left w:val="none" w:sz="0" w:space="0" w:color="auto"/>
        <w:bottom w:val="none" w:sz="0" w:space="0" w:color="auto"/>
        <w:right w:val="none" w:sz="0" w:space="0" w:color="auto"/>
      </w:divBdr>
    </w:div>
    <w:div w:id="1600261238">
      <w:marLeft w:val="640"/>
      <w:marRight w:val="0"/>
      <w:marTop w:val="0"/>
      <w:marBottom w:val="0"/>
      <w:divBdr>
        <w:top w:val="none" w:sz="0" w:space="0" w:color="auto"/>
        <w:left w:val="none" w:sz="0" w:space="0" w:color="auto"/>
        <w:bottom w:val="none" w:sz="0" w:space="0" w:color="auto"/>
        <w:right w:val="none" w:sz="0" w:space="0" w:color="auto"/>
      </w:divBdr>
    </w:div>
    <w:div w:id="1603609127">
      <w:marLeft w:val="640"/>
      <w:marRight w:val="0"/>
      <w:marTop w:val="0"/>
      <w:marBottom w:val="0"/>
      <w:divBdr>
        <w:top w:val="none" w:sz="0" w:space="0" w:color="auto"/>
        <w:left w:val="none" w:sz="0" w:space="0" w:color="auto"/>
        <w:bottom w:val="none" w:sz="0" w:space="0" w:color="auto"/>
        <w:right w:val="none" w:sz="0" w:space="0" w:color="auto"/>
      </w:divBdr>
    </w:div>
    <w:div w:id="1605071294">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05917922">
      <w:marLeft w:val="640"/>
      <w:marRight w:val="0"/>
      <w:marTop w:val="0"/>
      <w:marBottom w:val="0"/>
      <w:divBdr>
        <w:top w:val="none" w:sz="0" w:space="0" w:color="auto"/>
        <w:left w:val="none" w:sz="0" w:space="0" w:color="auto"/>
        <w:bottom w:val="none" w:sz="0" w:space="0" w:color="auto"/>
        <w:right w:val="none" w:sz="0" w:space="0" w:color="auto"/>
      </w:divBdr>
    </w:div>
    <w:div w:id="1609390327">
      <w:marLeft w:val="640"/>
      <w:marRight w:val="0"/>
      <w:marTop w:val="0"/>
      <w:marBottom w:val="0"/>
      <w:divBdr>
        <w:top w:val="none" w:sz="0" w:space="0" w:color="auto"/>
        <w:left w:val="none" w:sz="0" w:space="0" w:color="auto"/>
        <w:bottom w:val="none" w:sz="0" w:space="0" w:color="auto"/>
        <w:right w:val="none" w:sz="0" w:space="0" w:color="auto"/>
      </w:divBdr>
    </w:div>
    <w:div w:id="1609896237">
      <w:marLeft w:val="640"/>
      <w:marRight w:val="0"/>
      <w:marTop w:val="0"/>
      <w:marBottom w:val="0"/>
      <w:divBdr>
        <w:top w:val="none" w:sz="0" w:space="0" w:color="auto"/>
        <w:left w:val="none" w:sz="0" w:space="0" w:color="auto"/>
        <w:bottom w:val="none" w:sz="0" w:space="0" w:color="auto"/>
        <w:right w:val="none" w:sz="0" w:space="0" w:color="auto"/>
      </w:divBdr>
    </w:div>
    <w:div w:id="1614556106">
      <w:marLeft w:val="640"/>
      <w:marRight w:val="0"/>
      <w:marTop w:val="0"/>
      <w:marBottom w:val="0"/>
      <w:divBdr>
        <w:top w:val="none" w:sz="0" w:space="0" w:color="auto"/>
        <w:left w:val="none" w:sz="0" w:space="0" w:color="auto"/>
        <w:bottom w:val="none" w:sz="0" w:space="0" w:color="auto"/>
        <w:right w:val="none" w:sz="0" w:space="0" w:color="auto"/>
      </w:divBdr>
    </w:div>
    <w:div w:id="1616865184">
      <w:marLeft w:val="640"/>
      <w:marRight w:val="0"/>
      <w:marTop w:val="0"/>
      <w:marBottom w:val="0"/>
      <w:divBdr>
        <w:top w:val="none" w:sz="0" w:space="0" w:color="auto"/>
        <w:left w:val="none" w:sz="0" w:space="0" w:color="auto"/>
        <w:bottom w:val="none" w:sz="0" w:space="0" w:color="auto"/>
        <w:right w:val="none" w:sz="0" w:space="0" w:color="auto"/>
      </w:divBdr>
    </w:div>
    <w:div w:id="1619950890">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0354494">
      <w:marLeft w:val="640"/>
      <w:marRight w:val="0"/>
      <w:marTop w:val="0"/>
      <w:marBottom w:val="0"/>
      <w:divBdr>
        <w:top w:val="none" w:sz="0" w:space="0" w:color="auto"/>
        <w:left w:val="none" w:sz="0" w:space="0" w:color="auto"/>
        <w:bottom w:val="none" w:sz="0" w:space="0" w:color="auto"/>
        <w:right w:val="none" w:sz="0" w:space="0" w:color="auto"/>
      </w:divBdr>
    </w:div>
    <w:div w:id="1633709816">
      <w:marLeft w:val="640"/>
      <w:marRight w:val="0"/>
      <w:marTop w:val="0"/>
      <w:marBottom w:val="0"/>
      <w:divBdr>
        <w:top w:val="none" w:sz="0" w:space="0" w:color="auto"/>
        <w:left w:val="none" w:sz="0" w:space="0" w:color="auto"/>
        <w:bottom w:val="none" w:sz="0" w:space="0" w:color="auto"/>
        <w:right w:val="none" w:sz="0" w:space="0" w:color="auto"/>
      </w:divBdr>
    </w:div>
    <w:div w:id="1633713592">
      <w:marLeft w:val="640"/>
      <w:marRight w:val="0"/>
      <w:marTop w:val="0"/>
      <w:marBottom w:val="0"/>
      <w:divBdr>
        <w:top w:val="none" w:sz="0" w:space="0" w:color="auto"/>
        <w:left w:val="none" w:sz="0" w:space="0" w:color="auto"/>
        <w:bottom w:val="none" w:sz="0" w:space="0" w:color="auto"/>
        <w:right w:val="none" w:sz="0" w:space="0" w:color="auto"/>
      </w:divBdr>
    </w:div>
    <w:div w:id="1642881272">
      <w:marLeft w:val="640"/>
      <w:marRight w:val="0"/>
      <w:marTop w:val="0"/>
      <w:marBottom w:val="0"/>
      <w:divBdr>
        <w:top w:val="none" w:sz="0" w:space="0" w:color="auto"/>
        <w:left w:val="none" w:sz="0" w:space="0" w:color="auto"/>
        <w:bottom w:val="none" w:sz="0" w:space="0" w:color="auto"/>
        <w:right w:val="none" w:sz="0" w:space="0" w:color="auto"/>
      </w:divBdr>
    </w:div>
    <w:div w:id="1647465056">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597205">
      <w:marLeft w:val="640"/>
      <w:marRight w:val="0"/>
      <w:marTop w:val="0"/>
      <w:marBottom w:val="0"/>
      <w:divBdr>
        <w:top w:val="none" w:sz="0" w:space="0" w:color="auto"/>
        <w:left w:val="none" w:sz="0" w:space="0" w:color="auto"/>
        <w:bottom w:val="none" w:sz="0" w:space="0" w:color="auto"/>
        <w:right w:val="none" w:sz="0" w:space="0" w:color="auto"/>
      </w:divBdr>
    </w:div>
    <w:div w:id="1650748417">
      <w:marLeft w:val="640"/>
      <w:marRight w:val="0"/>
      <w:marTop w:val="0"/>
      <w:marBottom w:val="0"/>
      <w:divBdr>
        <w:top w:val="none" w:sz="0" w:space="0" w:color="auto"/>
        <w:left w:val="none" w:sz="0" w:space="0" w:color="auto"/>
        <w:bottom w:val="none" w:sz="0" w:space="0" w:color="auto"/>
        <w:right w:val="none" w:sz="0" w:space="0" w:color="auto"/>
      </w:divBdr>
    </w:div>
    <w:div w:id="1657805897">
      <w:marLeft w:val="640"/>
      <w:marRight w:val="0"/>
      <w:marTop w:val="0"/>
      <w:marBottom w:val="0"/>
      <w:divBdr>
        <w:top w:val="none" w:sz="0" w:space="0" w:color="auto"/>
        <w:left w:val="none" w:sz="0" w:space="0" w:color="auto"/>
        <w:bottom w:val="none" w:sz="0" w:space="0" w:color="auto"/>
        <w:right w:val="none" w:sz="0" w:space="0" w:color="auto"/>
      </w:divBdr>
    </w:div>
    <w:div w:id="1658071305">
      <w:marLeft w:val="640"/>
      <w:marRight w:val="0"/>
      <w:marTop w:val="0"/>
      <w:marBottom w:val="0"/>
      <w:divBdr>
        <w:top w:val="none" w:sz="0" w:space="0" w:color="auto"/>
        <w:left w:val="none" w:sz="0" w:space="0" w:color="auto"/>
        <w:bottom w:val="none" w:sz="0" w:space="0" w:color="auto"/>
        <w:right w:val="none" w:sz="0" w:space="0" w:color="auto"/>
      </w:divBdr>
    </w:div>
    <w:div w:id="1658414120">
      <w:marLeft w:val="640"/>
      <w:marRight w:val="0"/>
      <w:marTop w:val="0"/>
      <w:marBottom w:val="0"/>
      <w:divBdr>
        <w:top w:val="none" w:sz="0" w:space="0" w:color="auto"/>
        <w:left w:val="none" w:sz="0" w:space="0" w:color="auto"/>
        <w:bottom w:val="none" w:sz="0" w:space="0" w:color="auto"/>
        <w:right w:val="none" w:sz="0" w:space="0" w:color="auto"/>
      </w:divBdr>
    </w:div>
    <w:div w:id="1660183888">
      <w:marLeft w:val="640"/>
      <w:marRight w:val="0"/>
      <w:marTop w:val="0"/>
      <w:marBottom w:val="0"/>
      <w:divBdr>
        <w:top w:val="none" w:sz="0" w:space="0" w:color="auto"/>
        <w:left w:val="none" w:sz="0" w:space="0" w:color="auto"/>
        <w:bottom w:val="none" w:sz="0" w:space="0" w:color="auto"/>
        <w:right w:val="none" w:sz="0" w:space="0" w:color="auto"/>
      </w:divBdr>
    </w:div>
    <w:div w:id="1663391614">
      <w:marLeft w:val="640"/>
      <w:marRight w:val="0"/>
      <w:marTop w:val="0"/>
      <w:marBottom w:val="0"/>
      <w:divBdr>
        <w:top w:val="none" w:sz="0" w:space="0" w:color="auto"/>
        <w:left w:val="none" w:sz="0" w:space="0" w:color="auto"/>
        <w:bottom w:val="none" w:sz="0" w:space="0" w:color="auto"/>
        <w:right w:val="none" w:sz="0" w:space="0" w:color="auto"/>
      </w:divBdr>
    </w:div>
    <w:div w:id="1666784532">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2026164">
      <w:marLeft w:val="640"/>
      <w:marRight w:val="0"/>
      <w:marTop w:val="0"/>
      <w:marBottom w:val="0"/>
      <w:divBdr>
        <w:top w:val="none" w:sz="0" w:space="0" w:color="auto"/>
        <w:left w:val="none" w:sz="0" w:space="0" w:color="auto"/>
        <w:bottom w:val="none" w:sz="0" w:space="0" w:color="auto"/>
        <w:right w:val="none" w:sz="0" w:space="0" w:color="auto"/>
      </w:divBdr>
    </w:div>
    <w:div w:id="1672370934">
      <w:marLeft w:val="640"/>
      <w:marRight w:val="0"/>
      <w:marTop w:val="0"/>
      <w:marBottom w:val="0"/>
      <w:divBdr>
        <w:top w:val="none" w:sz="0" w:space="0" w:color="auto"/>
        <w:left w:val="none" w:sz="0" w:space="0" w:color="auto"/>
        <w:bottom w:val="none" w:sz="0" w:space="0" w:color="auto"/>
        <w:right w:val="none" w:sz="0" w:space="0" w:color="auto"/>
      </w:divBdr>
    </w:div>
    <w:div w:id="1673141508">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9113564">
      <w:marLeft w:val="640"/>
      <w:marRight w:val="0"/>
      <w:marTop w:val="0"/>
      <w:marBottom w:val="0"/>
      <w:divBdr>
        <w:top w:val="none" w:sz="0" w:space="0" w:color="auto"/>
        <w:left w:val="none" w:sz="0" w:space="0" w:color="auto"/>
        <w:bottom w:val="none" w:sz="0" w:space="0" w:color="auto"/>
        <w:right w:val="none" w:sz="0" w:space="0" w:color="auto"/>
      </w:divBdr>
    </w:div>
    <w:div w:id="1680740600">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3244337">
      <w:marLeft w:val="640"/>
      <w:marRight w:val="0"/>
      <w:marTop w:val="0"/>
      <w:marBottom w:val="0"/>
      <w:divBdr>
        <w:top w:val="none" w:sz="0" w:space="0" w:color="auto"/>
        <w:left w:val="none" w:sz="0" w:space="0" w:color="auto"/>
        <w:bottom w:val="none" w:sz="0" w:space="0" w:color="auto"/>
        <w:right w:val="none" w:sz="0" w:space="0" w:color="auto"/>
      </w:divBdr>
    </w:div>
    <w:div w:id="1686512372">
      <w:marLeft w:val="640"/>
      <w:marRight w:val="0"/>
      <w:marTop w:val="0"/>
      <w:marBottom w:val="0"/>
      <w:divBdr>
        <w:top w:val="none" w:sz="0" w:space="0" w:color="auto"/>
        <w:left w:val="none" w:sz="0" w:space="0" w:color="auto"/>
        <w:bottom w:val="none" w:sz="0" w:space="0" w:color="auto"/>
        <w:right w:val="none" w:sz="0" w:space="0" w:color="auto"/>
      </w:divBdr>
    </w:div>
    <w:div w:id="1689528933">
      <w:marLeft w:val="640"/>
      <w:marRight w:val="0"/>
      <w:marTop w:val="0"/>
      <w:marBottom w:val="0"/>
      <w:divBdr>
        <w:top w:val="none" w:sz="0" w:space="0" w:color="auto"/>
        <w:left w:val="none" w:sz="0" w:space="0" w:color="auto"/>
        <w:bottom w:val="none" w:sz="0" w:space="0" w:color="auto"/>
        <w:right w:val="none" w:sz="0" w:space="0" w:color="auto"/>
      </w:divBdr>
    </w:div>
    <w:div w:id="1693604983">
      <w:marLeft w:val="640"/>
      <w:marRight w:val="0"/>
      <w:marTop w:val="0"/>
      <w:marBottom w:val="0"/>
      <w:divBdr>
        <w:top w:val="none" w:sz="0" w:space="0" w:color="auto"/>
        <w:left w:val="none" w:sz="0" w:space="0" w:color="auto"/>
        <w:bottom w:val="none" w:sz="0" w:space="0" w:color="auto"/>
        <w:right w:val="none" w:sz="0" w:space="0" w:color="auto"/>
      </w:divBdr>
    </w:div>
    <w:div w:id="1696808247">
      <w:marLeft w:val="640"/>
      <w:marRight w:val="0"/>
      <w:marTop w:val="0"/>
      <w:marBottom w:val="0"/>
      <w:divBdr>
        <w:top w:val="none" w:sz="0" w:space="0" w:color="auto"/>
        <w:left w:val="none" w:sz="0" w:space="0" w:color="auto"/>
        <w:bottom w:val="none" w:sz="0" w:space="0" w:color="auto"/>
        <w:right w:val="none" w:sz="0" w:space="0" w:color="auto"/>
      </w:divBdr>
    </w:div>
    <w:div w:id="1704555409">
      <w:marLeft w:val="640"/>
      <w:marRight w:val="0"/>
      <w:marTop w:val="0"/>
      <w:marBottom w:val="0"/>
      <w:divBdr>
        <w:top w:val="none" w:sz="0" w:space="0" w:color="auto"/>
        <w:left w:val="none" w:sz="0" w:space="0" w:color="auto"/>
        <w:bottom w:val="none" w:sz="0" w:space="0" w:color="auto"/>
        <w:right w:val="none" w:sz="0" w:space="0" w:color="auto"/>
      </w:divBdr>
    </w:div>
    <w:div w:id="1705523356">
      <w:marLeft w:val="640"/>
      <w:marRight w:val="0"/>
      <w:marTop w:val="0"/>
      <w:marBottom w:val="0"/>
      <w:divBdr>
        <w:top w:val="none" w:sz="0" w:space="0" w:color="auto"/>
        <w:left w:val="none" w:sz="0" w:space="0" w:color="auto"/>
        <w:bottom w:val="none" w:sz="0" w:space="0" w:color="auto"/>
        <w:right w:val="none" w:sz="0" w:space="0" w:color="auto"/>
      </w:divBdr>
    </w:div>
    <w:div w:id="1708136227">
      <w:marLeft w:val="640"/>
      <w:marRight w:val="0"/>
      <w:marTop w:val="0"/>
      <w:marBottom w:val="0"/>
      <w:divBdr>
        <w:top w:val="none" w:sz="0" w:space="0" w:color="auto"/>
        <w:left w:val="none" w:sz="0" w:space="0" w:color="auto"/>
        <w:bottom w:val="none" w:sz="0" w:space="0" w:color="auto"/>
        <w:right w:val="none" w:sz="0" w:space="0" w:color="auto"/>
      </w:divBdr>
    </w:div>
    <w:div w:id="1715959483">
      <w:marLeft w:val="640"/>
      <w:marRight w:val="0"/>
      <w:marTop w:val="0"/>
      <w:marBottom w:val="0"/>
      <w:divBdr>
        <w:top w:val="none" w:sz="0" w:space="0" w:color="auto"/>
        <w:left w:val="none" w:sz="0" w:space="0" w:color="auto"/>
        <w:bottom w:val="none" w:sz="0" w:space="0" w:color="auto"/>
        <w:right w:val="none" w:sz="0" w:space="0" w:color="auto"/>
      </w:divBdr>
    </w:div>
    <w:div w:id="1719546017">
      <w:marLeft w:val="640"/>
      <w:marRight w:val="0"/>
      <w:marTop w:val="0"/>
      <w:marBottom w:val="0"/>
      <w:divBdr>
        <w:top w:val="none" w:sz="0" w:space="0" w:color="auto"/>
        <w:left w:val="none" w:sz="0" w:space="0" w:color="auto"/>
        <w:bottom w:val="none" w:sz="0" w:space="0" w:color="auto"/>
        <w:right w:val="none" w:sz="0" w:space="0" w:color="auto"/>
      </w:divBdr>
    </w:div>
    <w:div w:id="1721515437">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28917670">
      <w:marLeft w:val="640"/>
      <w:marRight w:val="0"/>
      <w:marTop w:val="0"/>
      <w:marBottom w:val="0"/>
      <w:divBdr>
        <w:top w:val="none" w:sz="0" w:space="0" w:color="auto"/>
        <w:left w:val="none" w:sz="0" w:space="0" w:color="auto"/>
        <w:bottom w:val="none" w:sz="0" w:space="0" w:color="auto"/>
        <w:right w:val="none" w:sz="0" w:space="0" w:color="auto"/>
      </w:divBdr>
    </w:div>
    <w:div w:id="1729183243">
      <w:marLeft w:val="640"/>
      <w:marRight w:val="0"/>
      <w:marTop w:val="0"/>
      <w:marBottom w:val="0"/>
      <w:divBdr>
        <w:top w:val="none" w:sz="0" w:space="0" w:color="auto"/>
        <w:left w:val="none" w:sz="0" w:space="0" w:color="auto"/>
        <w:bottom w:val="none" w:sz="0" w:space="0" w:color="auto"/>
        <w:right w:val="none" w:sz="0" w:space="0" w:color="auto"/>
      </w:divBdr>
    </w:div>
    <w:div w:id="1730882113">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5763">
      <w:marLeft w:val="640"/>
      <w:marRight w:val="0"/>
      <w:marTop w:val="0"/>
      <w:marBottom w:val="0"/>
      <w:divBdr>
        <w:top w:val="none" w:sz="0" w:space="0" w:color="auto"/>
        <w:left w:val="none" w:sz="0" w:space="0" w:color="auto"/>
        <w:bottom w:val="none" w:sz="0" w:space="0" w:color="auto"/>
        <w:right w:val="none" w:sz="0" w:space="0" w:color="auto"/>
      </w:divBdr>
    </w:div>
    <w:div w:id="1736125421">
      <w:marLeft w:val="640"/>
      <w:marRight w:val="0"/>
      <w:marTop w:val="0"/>
      <w:marBottom w:val="0"/>
      <w:divBdr>
        <w:top w:val="none" w:sz="0" w:space="0" w:color="auto"/>
        <w:left w:val="none" w:sz="0" w:space="0" w:color="auto"/>
        <w:bottom w:val="none" w:sz="0" w:space="0" w:color="auto"/>
        <w:right w:val="none" w:sz="0" w:space="0" w:color="auto"/>
      </w:divBdr>
    </w:div>
    <w:div w:id="1736396270">
      <w:marLeft w:val="640"/>
      <w:marRight w:val="0"/>
      <w:marTop w:val="0"/>
      <w:marBottom w:val="0"/>
      <w:divBdr>
        <w:top w:val="none" w:sz="0" w:space="0" w:color="auto"/>
        <w:left w:val="none" w:sz="0" w:space="0" w:color="auto"/>
        <w:bottom w:val="none" w:sz="0" w:space="0" w:color="auto"/>
        <w:right w:val="none" w:sz="0" w:space="0" w:color="auto"/>
      </w:divBdr>
    </w:div>
    <w:div w:id="1736508277">
      <w:marLeft w:val="640"/>
      <w:marRight w:val="0"/>
      <w:marTop w:val="0"/>
      <w:marBottom w:val="0"/>
      <w:divBdr>
        <w:top w:val="none" w:sz="0" w:space="0" w:color="auto"/>
        <w:left w:val="none" w:sz="0" w:space="0" w:color="auto"/>
        <w:bottom w:val="none" w:sz="0" w:space="0" w:color="auto"/>
        <w:right w:val="none" w:sz="0" w:space="0" w:color="auto"/>
      </w:divBdr>
    </w:div>
    <w:div w:id="1737429820">
      <w:marLeft w:val="640"/>
      <w:marRight w:val="0"/>
      <w:marTop w:val="0"/>
      <w:marBottom w:val="0"/>
      <w:divBdr>
        <w:top w:val="none" w:sz="0" w:space="0" w:color="auto"/>
        <w:left w:val="none" w:sz="0" w:space="0" w:color="auto"/>
        <w:bottom w:val="none" w:sz="0" w:space="0" w:color="auto"/>
        <w:right w:val="none" w:sz="0" w:space="0" w:color="auto"/>
      </w:divBdr>
    </w:div>
    <w:div w:id="1742679712">
      <w:marLeft w:val="640"/>
      <w:marRight w:val="0"/>
      <w:marTop w:val="0"/>
      <w:marBottom w:val="0"/>
      <w:divBdr>
        <w:top w:val="none" w:sz="0" w:space="0" w:color="auto"/>
        <w:left w:val="none" w:sz="0" w:space="0" w:color="auto"/>
        <w:bottom w:val="none" w:sz="0" w:space="0" w:color="auto"/>
        <w:right w:val="none" w:sz="0" w:space="0" w:color="auto"/>
      </w:divBdr>
    </w:div>
    <w:div w:id="1744838707">
      <w:marLeft w:val="640"/>
      <w:marRight w:val="0"/>
      <w:marTop w:val="0"/>
      <w:marBottom w:val="0"/>
      <w:divBdr>
        <w:top w:val="none" w:sz="0" w:space="0" w:color="auto"/>
        <w:left w:val="none" w:sz="0" w:space="0" w:color="auto"/>
        <w:bottom w:val="none" w:sz="0" w:space="0" w:color="auto"/>
        <w:right w:val="none" w:sz="0" w:space="0" w:color="auto"/>
      </w:divBdr>
    </w:div>
    <w:div w:id="1746491439">
      <w:marLeft w:val="640"/>
      <w:marRight w:val="0"/>
      <w:marTop w:val="0"/>
      <w:marBottom w:val="0"/>
      <w:divBdr>
        <w:top w:val="none" w:sz="0" w:space="0" w:color="auto"/>
        <w:left w:val="none" w:sz="0" w:space="0" w:color="auto"/>
        <w:bottom w:val="none" w:sz="0" w:space="0" w:color="auto"/>
        <w:right w:val="none" w:sz="0" w:space="0" w:color="auto"/>
      </w:divBdr>
    </w:div>
    <w:div w:id="1751123934">
      <w:marLeft w:val="640"/>
      <w:marRight w:val="0"/>
      <w:marTop w:val="0"/>
      <w:marBottom w:val="0"/>
      <w:divBdr>
        <w:top w:val="none" w:sz="0" w:space="0" w:color="auto"/>
        <w:left w:val="none" w:sz="0" w:space="0" w:color="auto"/>
        <w:bottom w:val="none" w:sz="0" w:space="0" w:color="auto"/>
        <w:right w:val="none" w:sz="0" w:space="0" w:color="auto"/>
      </w:divBdr>
    </w:div>
    <w:div w:id="1751582655">
      <w:marLeft w:val="640"/>
      <w:marRight w:val="0"/>
      <w:marTop w:val="0"/>
      <w:marBottom w:val="0"/>
      <w:divBdr>
        <w:top w:val="none" w:sz="0" w:space="0" w:color="auto"/>
        <w:left w:val="none" w:sz="0" w:space="0" w:color="auto"/>
        <w:bottom w:val="none" w:sz="0" w:space="0" w:color="auto"/>
        <w:right w:val="none" w:sz="0" w:space="0" w:color="auto"/>
      </w:divBdr>
    </w:div>
    <w:div w:id="1754399872">
      <w:marLeft w:val="640"/>
      <w:marRight w:val="0"/>
      <w:marTop w:val="0"/>
      <w:marBottom w:val="0"/>
      <w:divBdr>
        <w:top w:val="none" w:sz="0" w:space="0" w:color="auto"/>
        <w:left w:val="none" w:sz="0" w:space="0" w:color="auto"/>
        <w:bottom w:val="none" w:sz="0" w:space="0" w:color="auto"/>
        <w:right w:val="none" w:sz="0" w:space="0" w:color="auto"/>
      </w:divBdr>
    </w:div>
    <w:div w:id="1755398012">
      <w:marLeft w:val="640"/>
      <w:marRight w:val="0"/>
      <w:marTop w:val="0"/>
      <w:marBottom w:val="0"/>
      <w:divBdr>
        <w:top w:val="none" w:sz="0" w:space="0" w:color="auto"/>
        <w:left w:val="none" w:sz="0" w:space="0" w:color="auto"/>
        <w:bottom w:val="none" w:sz="0" w:space="0" w:color="auto"/>
        <w:right w:val="none" w:sz="0" w:space="0" w:color="auto"/>
      </w:divBdr>
    </w:div>
    <w:div w:id="1755663463">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57902910">
      <w:marLeft w:val="640"/>
      <w:marRight w:val="0"/>
      <w:marTop w:val="0"/>
      <w:marBottom w:val="0"/>
      <w:divBdr>
        <w:top w:val="none" w:sz="0" w:space="0" w:color="auto"/>
        <w:left w:val="none" w:sz="0" w:space="0" w:color="auto"/>
        <w:bottom w:val="none" w:sz="0" w:space="0" w:color="auto"/>
        <w:right w:val="none" w:sz="0" w:space="0" w:color="auto"/>
      </w:divBdr>
    </w:div>
    <w:div w:id="1765148369">
      <w:marLeft w:val="640"/>
      <w:marRight w:val="0"/>
      <w:marTop w:val="0"/>
      <w:marBottom w:val="0"/>
      <w:divBdr>
        <w:top w:val="none" w:sz="0" w:space="0" w:color="auto"/>
        <w:left w:val="none" w:sz="0" w:space="0" w:color="auto"/>
        <w:bottom w:val="none" w:sz="0" w:space="0" w:color="auto"/>
        <w:right w:val="none" w:sz="0" w:space="0" w:color="auto"/>
      </w:divBdr>
    </w:div>
    <w:div w:id="1766344168">
      <w:marLeft w:val="640"/>
      <w:marRight w:val="0"/>
      <w:marTop w:val="0"/>
      <w:marBottom w:val="0"/>
      <w:divBdr>
        <w:top w:val="none" w:sz="0" w:space="0" w:color="auto"/>
        <w:left w:val="none" w:sz="0" w:space="0" w:color="auto"/>
        <w:bottom w:val="none" w:sz="0" w:space="0" w:color="auto"/>
        <w:right w:val="none" w:sz="0" w:space="0" w:color="auto"/>
      </w:divBdr>
    </w:div>
    <w:div w:id="1768579686">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70588561">
      <w:marLeft w:val="640"/>
      <w:marRight w:val="0"/>
      <w:marTop w:val="0"/>
      <w:marBottom w:val="0"/>
      <w:divBdr>
        <w:top w:val="none" w:sz="0" w:space="0" w:color="auto"/>
        <w:left w:val="none" w:sz="0" w:space="0" w:color="auto"/>
        <w:bottom w:val="none" w:sz="0" w:space="0" w:color="auto"/>
        <w:right w:val="none" w:sz="0" w:space="0" w:color="auto"/>
      </w:divBdr>
    </w:div>
    <w:div w:id="1783259924">
      <w:marLeft w:val="640"/>
      <w:marRight w:val="0"/>
      <w:marTop w:val="0"/>
      <w:marBottom w:val="0"/>
      <w:divBdr>
        <w:top w:val="none" w:sz="0" w:space="0" w:color="auto"/>
        <w:left w:val="none" w:sz="0" w:space="0" w:color="auto"/>
        <w:bottom w:val="none" w:sz="0" w:space="0" w:color="auto"/>
        <w:right w:val="none" w:sz="0" w:space="0" w:color="auto"/>
      </w:divBdr>
    </w:div>
    <w:div w:id="1784419733">
      <w:marLeft w:val="640"/>
      <w:marRight w:val="0"/>
      <w:marTop w:val="0"/>
      <w:marBottom w:val="0"/>
      <w:divBdr>
        <w:top w:val="none" w:sz="0" w:space="0" w:color="auto"/>
        <w:left w:val="none" w:sz="0" w:space="0" w:color="auto"/>
        <w:bottom w:val="none" w:sz="0" w:space="0" w:color="auto"/>
        <w:right w:val="none" w:sz="0" w:space="0" w:color="auto"/>
      </w:divBdr>
    </w:div>
    <w:div w:id="1785925200">
      <w:marLeft w:val="640"/>
      <w:marRight w:val="0"/>
      <w:marTop w:val="0"/>
      <w:marBottom w:val="0"/>
      <w:divBdr>
        <w:top w:val="none" w:sz="0" w:space="0" w:color="auto"/>
        <w:left w:val="none" w:sz="0" w:space="0" w:color="auto"/>
        <w:bottom w:val="none" w:sz="0" w:space="0" w:color="auto"/>
        <w:right w:val="none" w:sz="0" w:space="0" w:color="auto"/>
      </w:divBdr>
    </w:div>
    <w:div w:id="1787460833">
      <w:marLeft w:val="640"/>
      <w:marRight w:val="0"/>
      <w:marTop w:val="0"/>
      <w:marBottom w:val="0"/>
      <w:divBdr>
        <w:top w:val="none" w:sz="0" w:space="0" w:color="auto"/>
        <w:left w:val="none" w:sz="0" w:space="0" w:color="auto"/>
        <w:bottom w:val="none" w:sz="0" w:space="0" w:color="auto"/>
        <w:right w:val="none" w:sz="0" w:space="0" w:color="auto"/>
      </w:divBdr>
    </w:div>
    <w:div w:id="1789230072">
      <w:marLeft w:val="640"/>
      <w:marRight w:val="0"/>
      <w:marTop w:val="0"/>
      <w:marBottom w:val="0"/>
      <w:divBdr>
        <w:top w:val="none" w:sz="0" w:space="0" w:color="auto"/>
        <w:left w:val="none" w:sz="0" w:space="0" w:color="auto"/>
        <w:bottom w:val="none" w:sz="0" w:space="0" w:color="auto"/>
        <w:right w:val="none" w:sz="0" w:space="0" w:color="auto"/>
      </w:divBdr>
    </w:div>
    <w:div w:id="1791820661">
      <w:marLeft w:val="640"/>
      <w:marRight w:val="0"/>
      <w:marTop w:val="0"/>
      <w:marBottom w:val="0"/>
      <w:divBdr>
        <w:top w:val="none" w:sz="0" w:space="0" w:color="auto"/>
        <w:left w:val="none" w:sz="0" w:space="0" w:color="auto"/>
        <w:bottom w:val="none" w:sz="0" w:space="0" w:color="auto"/>
        <w:right w:val="none" w:sz="0" w:space="0" w:color="auto"/>
      </w:divBdr>
    </w:div>
    <w:div w:id="1792018401">
      <w:marLeft w:val="640"/>
      <w:marRight w:val="0"/>
      <w:marTop w:val="0"/>
      <w:marBottom w:val="0"/>
      <w:divBdr>
        <w:top w:val="none" w:sz="0" w:space="0" w:color="auto"/>
        <w:left w:val="none" w:sz="0" w:space="0" w:color="auto"/>
        <w:bottom w:val="none" w:sz="0" w:space="0" w:color="auto"/>
        <w:right w:val="none" w:sz="0" w:space="0" w:color="auto"/>
      </w:divBdr>
    </w:div>
    <w:div w:id="1792748650">
      <w:marLeft w:val="640"/>
      <w:marRight w:val="0"/>
      <w:marTop w:val="0"/>
      <w:marBottom w:val="0"/>
      <w:divBdr>
        <w:top w:val="none" w:sz="0" w:space="0" w:color="auto"/>
        <w:left w:val="none" w:sz="0" w:space="0" w:color="auto"/>
        <w:bottom w:val="none" w:sz="0" w:space="0" w:color="auto"/>
        <w:right w:val="none" w:sz="0" w:space="0" w:color="auto"/>
      </w:divBdr>
    </w:div>
    <w:div w:id="1793479558">
      <w:marLeft w:val="640"/>
      <w:marRight w:val="0"/>
      <w:marTop w:val="0"/>
      <w:marBottom w:val="0"/>
      <w:divBdr>
        <w:top w:val="none" w:sz="0" w:space="0" w:color="auto"/>
        <w:left w:val="none" w:sz="0" w:space="0" w:color="auto"/>
        <w:bottom w:val="none" w:sz="0" w:space="0" w:color="auto"/>
        <w:right w:val="none" w:sz="0" w:space="0" w:color="auto"/>
      </w:divBdr>
    </w:div>
    <w:div w:id="1797329047">
      <w:marLeft w:val="640"/>
      <w:marRight w:val="0"/>
      <w:marTop w:val="0"/>
      <w:marBottom w:val="0"/>
      <w:divBdr>
        <w:top w:val="none" w:sz="0" w:space="0" w:color="auto"/>
        <w:left w:val="none" w:sz="0" w:space="0" w:color="auto"/>
        <w:bottom w:val="none" w:sz="0" w:space="0" w:color="auto"/>
        <w:right w:val="none" w:sz="0" w:space="0" w:color="auto"/>
      </w:divBdr>
    </w:div>
    <w:div w:id="1801026006">
      <w:marLeft w:val="640"/>
      <w:marRight w:val="0"/>
      <w:marTop w:val="0"/>
      <w:marBottom w:val="0"/>
      <w:divBdr>
        <w:top w:val="none" w:sz="0" w:space="0" w:color="auto"/>
        <w:left w:val="none" w:sz="0" w:space="0" w:color="auto"/>
        <w:bottom w:val="none" w:sz="0" w:space="0" w:color="auto"/>
        <w:right w:val="none" w:sz="0" w:space="0" w:color="auto"/>
      </w:divBdr>
    </w:div>
    <w:div w:id="1802067052">
      <w:marLeft w:val="640"/>
      <w:marRight w:val="0"/>
      <w:marTop w:val="0"/>
      <w:marBottom w:val="0"/>
      <w:divBdr>
        <w:top w:val="none" w:sz="0" w:space="0" w:color="auto"/>
        <w:left w:val="none" w:sz="0" w:space="0" w:color="auto"/>
        <w:bottom w:val="none" w:sz="0" w:space="0" w:color="auto"/>
        <w:right w:val="none" w:sz="0" w:space="0" w:color="auto"/>
      </w:divBdr>
    </w:div>
    <w:div w:id="1808665021">
      <w:marLeft w:val="640"/>
      <w:marRight w:val="0"/>
      <w:marTop w:val="0"/>
      <w:marBottom w:val="0"/>
      <w:divBdr>
        <w:top w:val="none" w:sz="0" w:space="0" w:color="auto"/>
        <w:left w:val="none" w:sz="0" w:space="0" w:color="auto"/>
        <w:bottom w:val="none" w:sz="0" w:space="0" w:color="auto"/>
        <w:right w:val="none" w:sz="0" w:space="0" w:color="auto"/>
      </w:divBdr>
    </w:div>
    <w:div w:id="1808935582">
      <w:marLeft w:val="640"/>
      <w:marRight w:val="0"/>
      <w:marTop w:val="0"/>
      <w:marBottom w:val="0"/>
      <w:divBdr>
        <w:top w:val="none" w:sz="0" w:space="0" w:color="auto"/>
        <w:left w:val="none" w:sz="0" w:space="0" w:color="auto"/>
        <w:bottom w:val="none" w:sz="0" w:space="0" w:color="auto"/>
        <w:right w:val="none" w:sz="0" w:space="0" w:color="auto"/>
      </w:divBdr>
    </w:div>
    <w:div w:id="18090830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09928942">
      <w:marLeft w:val="640"/>
      <w:marRight w:val="0"/>
      <w:marTop w:val="0"/>
      <w:marBottom w:val="0"/>
      <w:divBdr>
        <w:top w:val="none" w:sz="0" w:space="0" w:color="auto"/>
        <w:left w:val="none" w:sz="0" w:space="0" w:color="auto"/>
        <w:bottom w:val="none" w:sz="0" w:space="0" w:color="auto"/>
        <w:right w:val="none" w:sz="0" w:space="0" w:color="auto"/>
      </w:divBdr>
    </w:div>
    <w:div w:id="1810242900">
      <w:marLeft w:val="640"/>
      <w:marRight w:val="0"/>
      <w:marTop w:val="0"/>
      <w:marBottom w:val="0"/>
      <w:divBdr>
        <w:top w:val="none" w:sz="0" w:space="0" w:color="auto"/>
        <w:left w:val="none" w:sz="0" w:space="0" w:color="auto"/>
        <w:bottom w:val="none" w:sz="0" w:space="0" w:color="auto"/>
        <w:right w:val="none" w:sz="0" w:space="0" w:color="auto"/>
      </w:divBdr>
    </w:div>
    <w:div w:id="1811439421">
      <w:marLeft w:val="640"/>
      <w:marRight w:val="0"/>
      <w:marTop w:val="0"/>
      <w:marBottom w:val="0"/>
      <w:divBdr>
        <w:top w:val="none" w:sz="0" w:space="0" w:color="auto"/>
        <w:left w:val="none" w:sz="0" w:space="0" w:color="auto"/>
        <w:bottom w:val="none" w:sz="0" w:space="0" w:color="auto"/>
        <w:right w:val="none" w:sz="0" w:space="0" w:color="auto"/>
      </w:divBdr>
    </w:div>
    <w:div w:id="1811484690">
      <w:marLeft w:val="640"/>
      <w:marRight w:val="0"/>
      <w:marTop w:val="0"/>
      <w:marBottom w:val="0"/>
      <w:divBdr>
        <w:top w:val="none" w:sz="0" w:space="0" w:color="auto"/>
        <w:left w:val="none" w:sz="0" w:space="0" w:color="auto"/>
        <w:bottom w:val="none" w:sz="0" w:space="0" w:color="auto"/>
        <w:right w:val="none" w:sz="0" w:space="0" w:color="auto"/>
      </w:divBdr>
    </w:div>
    <w:div w:id="1811752762">
      <w:marLeft w:val="640"/>
      <w:marRight w:val="0"/>
      <w:marTop w:val="0"/>
      <w:marBottom w:val="0"/>
      <w:divBdr>
        <w:top w:val="none" w:sz="0" w:space="0" w:color="auto"/>
        <w:left w:val="none" w:sz="0" w:space="0" w:color="auto"/>
        <w:bottom w:val="none" w:sz="0" w:space="0" w:color="auto"/>
        <w:right w:val="none" w:sz="0" w:space="0" w:color="auto"/>
      </w:divBdr>
    </w:div>
    <w:div w:id="1812018776">
      <w:marLeft w:val="640"/>
      <w:marRight w:val="0"/>
      <w:marTop w:val="0"/>
      <w:marBottom w:val="0"/>
      <w:divBdr>
        <w:top w:val="none" w:sz="0" w:space="0" w:color="auto"/>
        <w:left w:val="none" w:sz="0" w:space="0" w:color="auto"/>
        <w:bottom w:val="none" w:sz="0" w:space="0" w:color="auto"/>
        <w:right w:val="none" w:sz="0" w:space="0" w:color="auto"/>
      </w:divBdr>
    </w:div>
    <w:div w:id="1813256541">
      <w:marLeft w:val="640"/>
      <w:marRight w:val="0"/>
      <w:marTop w:val="0"/>
      <w:marBottom w:val="0"/>
      <w:divBdr>
        <w:top w:val="none" w:sz="0" w:space="0" w:color="auto"/>
        <w:left w:val="none" w:sz="0" w:space="0" w:color="auto"/>
        <w:bottom w:val="none" w:sz="0" w:space="0" w:color="auto"/>
        <w:right w:val="none" w:sz="0" w:space="0" w:color="auto"/>
      </w:divBdr>
    </w:div>
    <w:div w:id="1814102620">
      <w:marLeft w:val="640"/>
      <w:marRight w:val="0"/>
      <w:marTop w:val="0"/>
      <w:marBottom w:val="0"/>
      <w:divBdr>
        <w:top w:val="none" w:sz="0" w:space="0" w:color="auto"/>
        <w:left w:val="none" w:sz="0" w:space="0" w:color="auto"/>
        <w:bottom w:val="none" w:sz="0" w:space="0" w:color="auto"/>
        <w:right w:val="none" w:sz="0" w:space="0" w:color="auto"/>
      </w:divBdr>
    </w:div>
    <w:div w:id="1814592840">
      <w:marLeft w:val="640"/>
      <w:marRight w:val="0"/>
      <w:marTop w:val="0"/>
      <w:marBottom w:val="0"/>
      <w:divBdr>
        <w:top w:val="none" w:sz="0" w:space="0" w:color="auto"/>
        <w:left w:val="none" w:sz="0" w:space="0" w:color="auto"/>
        <w:bottom w:val="none" w:sz="0" w:space="0" w:color="auto"/>
        <w:right w:val="none" w:sz="0" w:space="0" w:color="auto"/>
      </w:divBdr>
    </w:div>
    <w:div w:id="1814907045">
      <w:marLeft w:val="640"/>
      <w:marRight w:val="0"/>
      <w:marTop w:val="0"/>
      <w:marBottom w:val="0"/>
      <w:divBdr>
        <w:top w:val="none" w:sz="0" w:space="0" w:color="auto"/>
        <w:left w:val="none" w:sz="0" w:space="0" w:color="auto"/>
        <w:bottom w:val="none" w:sz="0" w:space="0" w:color="auto"/>
        <w:right w:val="none" w:sz="0" w:space="0" w:color="auto"/>
      </w:divBdr>
    </w:div>
    <w:div w:id="1820877222">
      <w:marLeft w:val="640"/>
      <w:marRight w:val="0"/>
      <w:marTop w:val="0"/>
      <w:marBottom w:val="0"/>
      <w:divBdr>
        <w:top w:val="none" w:sz="0" w:space="0" w:color="auto"/>
        <w:left w:val="none" w:sz="0" w:space="0" w:color="auto"/>
        <w:bottom w:val="none" w:sz="0" w:space="0" w:color="auto"/>
        <w:right w:val="none" w:sz="0" w:space="0" w:color="auto"/>
      </w:divBdr>
    </w:div>
    <w:div w:id="1822308572">
      <w:marLeft w:val="640"/>
      <w:marRight w:val="0"/>
      <w:marTop w:val="0"/>
      <w:marBottom w:val="0"/>
      <w:divBdr>
        <w:top w:val="none" w:sz="0" w:space="0" w:color="auto"/>
        <w:left w:val="none" w:sz="0" w:space="0" w:color="auto"/>
        <w:bottom w:val="none" w:sz="0" w:space="0" w:color="auto"/>
        <w:right w:val="none" w:sz="0" w:space="0" w:color="auto"/>
      </w:divBdr>
    </w:div>
    <w:div w:id="1823428300">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1067699">
      <w:marLeft w:val="640"/>
      <w:marRight w:val="0"/>
      <w:marTop w:val="0"/>
      <w:marBottom w:val="0"/>
      <w:divBdr>
        <w:top w:val="none" w:sz="0" w:space="0" w:color="auto"/>
        <w:left w:val="none" w:sz="0" w:space="0" w:color="auto"/>
        <w:bottom w:val="none" w:sz="0" w:space="0" w:color="auto"/>
        <w:right w:val="none" w:sz="0" w:space="0" w:color="auto"/>
      </w:divBdr>
    </w:div>
    <w:div w:id="1855798791">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58041227">
      <w:marLeft w:val="640"/>
      <w:marRight w:val="0"/>
      <w:marTop w:val="0"/>
      <w:marBottom w:val="0"/>
      <w:divBdr>
        <w:top w:val="none" w:sz="0" w:space="0" w:color="auto"/>
        <w:left w:val="none" w:sz="0" w:space="0" w:color="auto"/>
        <w:bottom w:val="none" w:sz="0" w:space="0" w:color="auto"/>
        <w:right w:val="none" w:sz="0" w:space="0" w:color="auto"/>
      </w:divBdr>
    </w:div>
    <w:div w:id="1859006293">
      <w:marLeft w:val="640"/>
      <w:marRight w:val="0"/>
      <w:marTop w:val="0"/>
      <w:marBottom w:val="0"/>
      <w:divBdr>
        <w:top w:val="none" w:sz="0" w:space="0" w:color="auto"/>
        <w:left w:val="none" w:sz="0" w:space="0" w:color="auto"/>
        <w:bottom w:val="none" w:sz="0" w:space="0" w:color="auto"/>
        <w:right w:val="none" w:sz="0" w:space="0" w:color="auto"/>
      </w:divBdr>
    </w:div>
    <w:div w:id="1866400433">
      <w:marLeft w:val="640"/>
      <w:marRight w:val="0"/>
      <w:marTop w:val="0"/>
      <w:marBottom w:val="0"/>
      <w:divBdr>
        <w:top w:val="none" w:sz="0" w:space="0" w:color="auto"/>
        <w:left w:val="none" w:sz="0" w:space="0" w:color="auto"/>
        <w:bottom w:val="none" w:sz="0" w:space="0" w:color="auto"/>
        <w:right w:val="none" w:sz="0" w:space="0" w:color="auto"/>
      </w:divBdr>
    </w:div>
    <w:div w:id="1872378384">
      <w:marLeft w:val="640"/>
      <w:marRight w:val="0"/>
      <w:marTop w:val="0"/>
      <w:marBottom w:val="0"/>
      <w:divBdr>
        <w:top w:val="none" w:sz="0" w:space="0" w:color="auto"/>
        <w:left w:val="none" w:sz="0" w:space="0" w:color="auto"/>
        <w:bottom w:val="none" w:sz="0" w:space="0" w:color="auto"/>
        <w:right w:val="none" w:sz="0" w:space="0" w:color="auto"/>
      </w:divBdr>
    </w:div>
    <w:div w:id="1874534408">
      <w:marLeft w:val="640"/>
      <w:marRight w:val="0"/>
      <w:marTop w:val="0"/>
      <w:marBottom w:val="0"/>
      <w:divBdr>
        <w:top w:val="none" w:sz="0" w:space="0" w:color="auto"/>
        <w:left w:val="none" w:sz="0" w:space="0" w:color="auto"/>
        <w:bottom w:val="none" w:sz="0" w:space="0" w:color="auto"/>
        <w:right w:val="none" w:sz="0" w:space="0" w:color="auto"/>
      </w:divBdr>
    </w:div>
    <w:div w:id="1876775924">
      <w:marLeft w:val="640"/>
      <w:marRight w:val="0"/>
      <w:marTop w:val="0"/>
      <w:marBottom w:val="0"/>
      <w:divBdr>
        <w:top w:val="none" w:sz="0" w:space="0" w:color="auto"/>
        <w:left w:val="none" w:sz="0" w:space="0" w:color="auto"/>
        <w:bottom w:val="none" w:sz="0" w:space="0" w:color="auto"/>
        <w:right w:val="none" w:sz="0" w:space="0" w:color="auto"/>
      </w:divBdr>
    </w:div>
    <w:div w:id="1879539424">
      <w:marLeft w:val="640"/>
      <w:marRight w:val="0"/>
      <w:marTop w:val="0"/>
      <w:marBottom w:val="0"/>
      <w:divBdr>
        <w:top w:val="none" w:sz="0" w:space="0" w:color="auto"/>
        <w:left w:val="none" w:sz="0" w:space="0" w:color="auto"/>
        <w:bottom w:val="none" w:sz="0" w:space="0" w:color="auto"/>
        <w:right w:val="none" w:sz="0" w:space="0" w:color="auto"/>
      </w:divBdr>
    </w:div>
    <w:div w:id="1885944730">
      <w:marLeft w:val="640"/>
      <w:marRight w:val="0"/>
      <w:marTop w:val="0"/>
      <w:marBottom w:val="0"/>
      <w:divBdr>
        <w:top w:val="none" w:sz="0" w:space="0" w:color="auto"/>
        <w:left w:val="none" w:sz="0" w:space="0" w:color="auto"/>
        <w:bottom w:val="none" w:sz="0" w:space="0" w:color="auto"/>
        <w:right w:val="none" w:sz="0" w:space="0" w:color="auto"/>
      </w:divBdr>
    </w:div>
    <w:div w:id="1886679976">
      <w:marLeft w:val="640"/>
      <w:marRight w:val="0"/>
      <w:marTop w:val="0"/>
      <w:marBottom w:val="0"/>
      <w:divBdr>
        <w:top w:val="none" w:sz="0" w:space="0" w:color="auto"/>
        <w:left w:val="none" w:sz="0" w:space="0" w:color="auto"/>
        <w:bottom w:val="none" w:sz="0" w:space="0" w:color="auto"/>
        <w:right w:val="none" w:sz="0" w:space="0" w:color="auto"/>
      </w:divBdr>
    </w:div>
    <w:div w:id="1887451019">
      <w:marLeft w:val="640"/>
      <w:marRight w:val="0"/>
      <w:marTop w:val="0"/>
      <w:marBottom w:val="0"/>
      <w:divBdr>
        <w:top w:val="none" w:sz="0" w:space="0" w:color="auto"/>
        <w:left w:val="none" w:sz="0" w:space="0" w:color="auto"/>
        <w:bottom w:val="none" w:sz="0" w:space="0" w:color="auto"/>
        <w:right w:val="none" w:sz="0" w:space="0" w:color="auto"/>
      </w:divBdr>
    </w:div>
    <w:div w:id="1887715347">
      <w:marLeft w:val="640"/>
      <w:marRight w:val="0"/>
      <w:marTop w:val="0"/>
      <w:marBottom w:val="0"/>
      <w:divBdr>
        <w:top w:val="none" w:sz="0" w:space="0" w:color="auto"/>
        <w:left w:val="none" w:sz="0" w:space="0" w:color="auto"/>
        <w:bottom w:val="none" w:sz="0" w:space="0" w:color="auto"/>
        <w:right w:val="none" w:sz="0" w:space="0" w:color="auto"/>
      </w:divBdr>
    </w:div>
    <w:div w:id="1890339855">
      <w:marLeft w:val="640"/>
      <w:marRight w:val="0"/>
      <w:marTop w:val="0"/>
      <w:marBottom w:val="0"/>
      <w:divBdr>
        <w:top w:val="none" w:sz="0" w:space="0" w:color="auto"/>
        <w:left w:val="none" w:sz="0" w:space="0" w:color="auto"/>
        <w:bottom w:val="none" w:sz="0" w:space="0" w:color="auto"/>
        <w:right w:val="none" w:sz="0" w:space="0" w:color="auto"/>
      </w:divBdr>
    </w:div>
    <w:div w:id="1895115030">
      <w:marLeft w:val="640"/>
      <w:marRight w:val="0"/>
      <w:marTop w:val="0"/>
      <w:marBottom w:val="0"/>
      <w:divBdr>
        <w:top w:val="none" w:sz="0" w:space="0" w:color="auto"/>
        <w:left w:val="none" w:sz="0" w:space="0" w:color="auto"/>
        <w:bottom w:val="none" w:sz="0" w:space="0" w:color="auto"/>
        <w:right w:val="none" w:sz="0" w:space="0" w:color="auto"/>
      </w:divBdr>
    </w:div>
    <w:div w:id="1900937520">
      <w:marLeft w:val="640"/>
      <w:marRight w:val="0"/>
      <w:marTop w:val="0"/>
      <w:marBottom w:val="0"/>
      <w:divBdr>
        <w:top w:val="none" w:sz="0" w:space="0" w:color="auto"/>
        <w:left w:val="none" w:sz="0" w:space="0" w:color="auto"/>
        <w:bottom w:val="none" w:sz="0" w:space="0" w:color="auto"/>
        <w:right w:val="none" w:sz="0" w:space="0" w:color="auto"/>
      </w:divBdr>
    </w:div>
    <w:div w:id="1903171215">
      <w:marLeft w:val="640"/>
      <w:marRight w:val="0"/>
      <w:marTop w:val="0"/>
      <w:marBottom w:val="0"/>
      <w:divBdr>
        <w:top w:val="none" w:sz="0" w:space="0" w:color="auto"/>
        <w:left w:val="none" w:sz="0" w:space="0" w:color="auto"/>
        <w:bottom w:val="none" w:sz="0" w:space="0" w:color="auto"/>
        <w:right w:val="none" w:sz="0" w:space="0" w:color="auto"/>
      </w:divBdr>
    </w:div>
    <w:div w:id="1903565243">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10994242">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15578811">
      <w:marLeft w:val="640"/>
      <w:marRight w:val="0"/>
      <w:marTop w:val="0"/>
      <w:marBottom w:val="0"/>
      <w:divBdr>
        <w:top w:val="none" w:sz="0" w:space="0" w:color="auto"/>
        <w:left w:val="none" w:sz="0" w:space="0" w:color="auto"/>
        <w:bottom w:val="none" w:sz="0" w:space="0" w:color="auto"/>
        <w:right w:val="none" w:sz="0" w:space="0" w:color="auto"/>
      </w:divBdr>
    </w:div>
    <w:div w:id="1926378958">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34321716">
      <w:marLeft w:val="640"/>
      <w:marRight w:val="0"/>
      <w:marTop w:val="0"/>
      <w:marBottom w:val="0"/>
      <w:divBdr>
        <w:top w:val="none" w:sz="0" w:space="0" w:color="auto"/>
        <w:left w:val="none" w:sz="0" w:space="0" w:color="auto"/>
        <w:bottom w:val="none" w:sz="0" w:space="0" w:color="auto"/>
        <w:right w:val="none" w:sz="0" w:space="0" w:color="auto"/>
      </w:divBdr>
    </w:div>
    <w:div w:id="1934826136">
      <w:marLeft w:val="640"/>
      <w:marRight w:val="0"/>
      <w:marTop w:val="0"/>
      <w:marBottom w:val="0"/>
      <w:divBdr>
        <w:top w:val="none" w:sz="0" w:space="0" w:color="auto"/>
        <w:left w:val="none" w:sz="0" w:space="0" w:color="auto"/>
        <w:bottom w:val="none" w:sz="0" w:space="0" w:color="auto"/>
        <w:right w:val="none" w:sz="0" w:space="0" w:color="auto"/>
      </w:divBdr>
    </w:div>
    <w:div w:id="1937666334">
      <w:marLeft w:val="640"/>
      <w:marRight w:val="0"/>
      <w:marTop w:val="0"/>
      <w:marBottom w:val="0"/>
      <w:divBdr>
        <w:top w:val="none" w:sz="0" w:space="0" w:color="auto"/>
        <w:left w:val="none" w:sz="0" w:space="0" w:color="auto"/>
        <w:bottom w:val="none" w:sz="0" w:space="0" w:color="auto"/>
        <w:right w:val="none" w:sz="0" w:space="0" w:color="auto"/>
      </w:divBdr>
    </w:div>
    <w:div w:id="1938125816">
      <w:marLeft w:val="640"/>
      <w:marRight w:val="0"/>
      <w:marTop w:val="0"/>
      <w:marBottom w:val="0"/>
      <w:divBdr>
        <w:top w:val="none" w:sz="0" w:space="0" w:color="auto"/>
        <w:left w:val="none" w:sz="0" w:space="0" w:color="auto"/>
        <w:bottom w:val="none" w:sz="0" w:space="0" w:color="auto"/>
        <w:right w:val="none" w:sz="0" w:space="0" w:color="auto"/>
      </w:divBdr>
    </w:div>
    <w:div w:id="1939213590">
      <w:marLeft w:val="640"/>
      <w:marRight w:val="0"/>
      <w:marTop w:val="0"/>
      <w:marBottom w:val="0"/>
      <w:divBdr>
        <w:top w:val="none" w:sz="0" w:space="0" w:color="auto"/>
        <w:left w:val="none" w:sz="0" w:space="0" w:color="auto"/>
        <w:bottom w:val="none" w:sz="0" w:space="0" w:color="auto"/>
        <w:right w:val="none" w:sz="0" w:space="0" w:color="auto"/>
      </w:divBdr>
    </w:div>
    <w:div w:id="1939437878">
      <w:marLeft w:val="640"/>
      <w:marRight w:val="0"/>
      <w:marTop w:val="0"/>
      <w:marBottom w:val="0"/>
      <w:divBdr>
        <w:top w:val="none" w:sz="0" w:space="0" w:color="auto"/>
        <w:left w:val="none" w:sz="0" w:space="0" w:color="auto"/>
        <w:bottom w:val="none" w:sz="0" w:space="0" w:color="auto"/>
        <w:right w:val="none" w:sz="0" w:space="0" w:color="auto"/>
      </w:divBdr>
    </w:div>
    <w:div w:id="1942102529">
      <w:marLeft w:val="640"/>
      <w:marRight w:val="0"/>
      <w:marTop w:val="0"/>
      <w:marBottom w:val="0"/>
      <w:divBdr>
        <w:top w:val="none" w:sz="0" w:space="0" w:color="auto"/>
        <w:left w:val="none" w:sz="0" w:space="0" w:color="auto"/>
        <w:bottom w:val="none" w:sz="0" w:space="0" w:color="auto"/>
        <w:right w:val="none" w:sz="0" w:space="0" w:color="auto"/>
      </w:divBdr>
    </w:div>
    <w:div w:id="1953004826">
      <w:marLeft w:val="640"/>
      <w:marRight w:val="0"/>
      <w:marTop w:val="0"/>
      <w:marBottom w:val="0"/>
      <w:divBdr>
        <w:top w:val="none" w:sz="0" w:space="0" w:color="auto"/>
        <w:left w:val="none" w:sz="0" w:space="0" w:color="auto"/>
        <w:bottom w:val="none" w:sz="0" w:space="0" w:color="auto"/>
        <w:right w:val="none" w:sz="0" w:space="0" w:color="auto"/>
      </w:divBdr>
    </w:div>
    <w:div w:id="1955475823">
      <w:marLeft w:val="640"/>
      <w:marRight w:val="0"/>
      <w:marTop w:val="0"/>
      <w:marBottom w:val="0"/>
      <w:divBdr>
        <w:top w:val="none" w:sz="0" w:space="0" w:color="auto"/>
        <w:left w:val="none" w:sz="0" w:space="0" w:color="auto"/>
        <w:bottom w:val="none" w:sz="0" w:space="0" w:color="auto"/>
        <w:right w:val="none" w:sz="0" w:space="0" w:color="auto"/>
      </w:divBdr>
    </w:div>
    <w:div w:id="1959293696">
      <w:marLeft w:val="640"/>
      <w:marRight w:val="0"/>
      <w:marTop w:val="0"/>
      <w:marBottom w:val="0"/>
      <w:divBdr>
        <w:top w:val="none" w:sz="0" w:space="0" w:color="auto"/>
        <w:left w:val="none" w:sz="0" w:space="0" w:color="auto"/>
        <w:bottom w:val="none" w:sz="0" w:space="0" w:color="auto"/>
        <w:right w:val="none" w:sz="0" w:space="0" w:color="auto"/>
      </w:divBdr>
    </w:div>
    <w:div w:id="1959332586">
      <w:marLeft w:val="640"/>
      <w:marRight w:val="0"/>
      <w:marTop w:val="0"/>
      <w:marBottom w:val="0"/>
      <w:divBdr>
        <w:top w:val="none" w:sz="0" w:space="0" w:color="auto"/>
        <w:left w:val="none" w:sz="0" w:space="0" w:color="auto"/>
        <w:bottom w:val="none" w:sz="0" w:space="0" w:color="auto"/>
        <w:right w:val="none" w:sz="0" w:space="0" w:color="auto"/>
      </w:divBdr>
    </w:div>
    <w:div w:id="1964384998">
      <w:marLeft w:val="640"/>
      <w:marRight w:val="0"/>
      <w:marTop w:val="0"/>
      <w:marBottom w:val="0"/>
      <w:divBdr>
        <w:top w:val="none" w:sz="0" w:space="0" w:color="auto"/>
        <w:left w:val="none" w:sz="0" w:space="0" w:color="auto"/>
        <w:bottom w:val="none" w:sz="0" w:space="0" w:color="auto"/>
        <w:right w:val="none" w:sz="0" w:space="0" w:color="auto"/>
      </w:divBdr>
    </w:div>
    <w:div w:id="1965379203">
      <w:marLeft w:val="640"/>
      <w:marRight w:val="0"/>
      <w:marTop w:val="0"/>
      <w:marBottom w:val="0"/>
      <w:divBdr>
        <w:top w:val="none" w:sz="0" w:space="0" w:color="auto"/>
        <w:left w:val="none" w:sz="0" w:space="0" w:color="auto"/>
        <w:bottom w:val="none" w:sz="0" w:space="0" w:color="auto"/>
        <w:right w:val="none" w:sz="0" w:space="0" w:color="auto"/>
      </w:divBdr>
    </w:div>
    <w:div w:id="1971855592">
      <w:marLeft w:val="640"/>
      <w:marRight w:val="0"/>
      <w:marTop w:val="0"/>
      <w:marBottom w:val="0"/>
      <w:divBdr>
        <w:top w:val="none" w:sz="0" w:space="0" w:color="auto"/>
        <w:left w:val="none" w:sz="0" w:space="0" w:color="auto"/>
        <w:bottom w:val="none" w:sz="0" w:space="0" w:color="auto"/>
        <w:right w:val="none" w:sz="0" w:space="0" w:color="auto"/>
      </w:divBdr>
    </w:div>
    <w:div w:id="1975214318">
      <w:marLeft w:val="640"/>
      <w:marRight w:val="0"/>
      <w:marTop w:val="0"/>
      <w:marBottom w:val="0"/>
      <w:divBdr>
        <w:top w:val="none" w:sz="0" w:space="0" w:color="auto"/>
        <w:left w:val="none" w:sz="0" w:space="0" w:color="auto"/>
        <w:bottom w:val="none" w:sz="0" w:space="0" w:color="auto"/>
        <w:right w:val="none" w:sz="0" w:space="0" w:color="auto"/>
      </w:divBdr>
    </w:div>
    <w:div w:id="1978030189">
      <w:marLeft w:val="640"/>
      <w:marRight w:val="0"/>
      <w:marTop w:val="0"/>
      <w:marBottom w:val="0"/>
      <w:divBdr>
        <w:top w:val="none" w:sz="0" w:space="0" w:color="auto"/>
        <w:left w:val="none" w:sz="0" w:space="0" w:color="auto"/>
        <w:bottom w:val="none" w:sz="0" w:space="0" w:color="auto"/>
        <w:right w:val="none" w:sz="0" w:space="0" w:color="auto"/>
      </w:divBdr>
    </w:div>
    <w:div w:id="1982802087">
      <w:marLeft w:val="640"/>
      <w:marRight w:val="0"/>
      <w:marTop w:val="0"/>
      <w:marBottom w:val="0"/>
      <w:divBdr>
        <w:top w:val="none" w:sz="0" w:space="0" w:color="auto"/>
        <w:left w:val="none" w:sz="0" w:space="0" w:color="auto"/>
        <w:bottom w:val="none" w:sz="0" w:space="0" w:color="auto"/>
        <w:right w:val="none" w:sz="0" w:space="0" w:color="auto"/>
      </w:divBdr>
    </w:div>
    <w:div w:id="1987392693">
      <w:marLeft w:val="640"/>
      <w:marRight w:val="0"/>
      <w:marTop w:val="0"/>
      <w:marBottom w:val="0"/>
      <w:divBdr>
        <w:top w:val="none" w:sz="0" w:space="0" w:color="auto"/>
        <w:left w:val="none" w:sz="0" w:space="0" w:color="auto"/>
        <w:bottom w:val="none" w:sz="0" w:space="0" w:color="auto"/>
        <w:right w:val="none" w:sz="0" w:space="0" w:color="auto"/>
      </w:divBdr>
    </w:div>
    <w:div w:id="1988631381">
      <w:marLeft w:val="640"/>
      <w:marRight w:val="0"/>
      <w:marTop w:val="0"/>
      <w:marBottom w:val="0"/>
      <w:divBdr>
        <w:top w:val="none" w:sz="0" w:space="0" w:color="auto"/>
        <w:left w:val="none" w:sz="0" w:space="0" w:color="auto"/>
        <w:bottom w:val="none" w:sz="0" w:space="0" w:color="auto"/>
        <w:right w:val="none" w:sz="0" w:space="0" w:color="auto"/>
      </w:divBdr>
    </w:div>
    <w:div w:id="1989019773">
      <w:marLeft w:val="640"/>
      <w:marRight w:val="0"/>
      <w:marTop w:val="0"/>
      <w:marBottom w:val="0"/>
      <w:divBdr>
        <w:top w:val="none" w:sz="0" w:space="0" w:color="auto"/>
        <w:left w:val="none" w:sz="0" w:space="0" w:color="auto"/>
        <w:bottom w:val="none" w:sz="0" w:space="0" w:color="auto"/>
        <w:right w:val="none" w:sz="0" w:space="0" w:color="auto"/>
      </w:divBdr>
    </w:div>
    <w:div w:id="1991787899">
      <w:marLeft w:val="640"/>
      <w:marRight w:val="0"/>
      <w:marTop w:val="0"/>
      <w:marBottom w:val="0"/>
      <w:divBdr>
        <w:top w:val="none" w:sz="0" w:space="0" w:color="auto"/>
        <w:left w:val="none" w:sz="0" w:space="0" w:color="auto"/>
        <w:bottom w:val="none" w:sz="0" w:space="0" w:color="auto"/>
        <w:right w:val="none" w:sz="0" w:space="0" w:color="auto"/>
      </w:divBdr>
    </w:div>
    <w:div w:id="1992825610">
      <w:marLeft w:val="640"/>
      <w:marRight w:val="0"/>
      <w:marTop w:val="0"/>
      <w:marBottom w:val="0"/>
      <w:divBdr>
        <w:top w:val="none" w:sz="0" w:space="0" w:color="auto"/>
        <w:left w:val="none" w:sz="0" w:space="0" w:color="auto"/>
        <w:bottom w:val="none" w:sz="0" w:space="0" w:color="auto"/>
        <w:right w:val="none" w:sz="0" w:space="0" w:color="auto"/>
      </w:divBdr>
    </w:div>
    <w:div w:id="1993287882">
      <w:marLeft w:val="640"/>
      <w:marRight w:val="0"/>
      <w:marTop w:val="0"/>
      <w:marBottom w:val="0"/>
      <w:divBdr>
        <w:top w:val="none" w:sz="0" w:space="0" w:color="auto"/>
        <w:left w:val="none" w:sz="0" w:space="0" w:color="auto"/>
        <w:bottom w:val="none" w:sz="0" w:space="0" w:color="auto"/>
        <w:right w:val="none" w:sz="0" w:space="0" w:color="auto"/>
      </w:divBdr>
    </w:div>
    <w:div w:id="1996452538">
      <w:marLeft w:val="640"/>
      <w:marRight w:val="0"/>
      <w:marTop w:val="0"/>
      <w:marBottom w:val="0"/>
      <w:divBdr>
        <w:top w:val="none" w:sz="0" w:space="0" w:color="auto"/>
        <w:left w:val="none" w:sz="0" w:space="0" w:color="auto"/>
        <w:bottom w:val="none" w:sz="0" w:space="0" w:color="auto"/>
        <w:right w:val="none" w:sz="0" w:space="0" w:color="auto"/>
      </w:divBdr>
    </w:div>
    <w:div w:id="1997344575">
      <w:marLeft w:val="640"/>
      <w:marRight w:val="0"/>
      <w:marTop w:val="0"/>
      <w:marBottom w:val="0"/>
      <w:divBdr>
        <w:top w:val="none" w:sz="0" w:space="0" w:color="auto"/>
        <w:left w:val="none" w:sz="0" w:space="0" w:color="auto"/>
        <w:bottom w:val="none" w:sz="0" w:space="0" w:color="auto"/>
        <w:right w:val="none" w:sz="0" w:space="0" w:color="auto"/>
      </w:divBdr>
    </w:div>
    <w:div w:id="2000039778">
      <w:marLeft w:val="640"/>
      <w:marRight w:val="0"/>
      <w:marTop w:val="0"/>
      <w:marBottom w:val="0"/>
      <w:divBdr>
        <w:top w:val="none" w:sz="0" w:space="0" w:color="auto"/>
        <w:left w:val="none" w:sz="0" w:space="0" w:color="auto"/>
        <w:bottom w:val="none" w:sz="0" w:space="0" w:color="auto"/>
        <w:right w:val="none" w:sz="0" w:space="0" w:color="auto"/>
      </w:divBdr>
    </w:div>
    <w:div w:id="2003502674">
      <w:marLeft w:val="640"/>
      <w:marRight w:val="0"/>
      <w:marTop w:val="0"/>
      <w:marBottom w:val="0"/>
      <w:divBdr>
        <w:top w:val="none" w:sz="0" w:space="0" w:color="auto"/>
        <w:left w:val="none" w:sz="0" w:space="0" w:color="auto"/>
        <w:bottom w:val="none" w:sz="0" w:space="0" w:color="auto"/>
        <w:right w:val="none" w:sz="0" w:space="0" w:color="auto"/>
      </w:divBdr>
    </w:div>
    <w:div w:id="2003699259">
      <w:marLeft w:val="640"/>
      <w:marRight w:val="0"/>
      <w:marTop w:val="0"/>
      <w:marBottom w:val="0"/>
      <w:divBdr>
        <w:top w:val="none" w:sz="0" w:space="0" w:color="auto"/>
        <w:left w:val="none" w:sz="0" w:space="0" w:color="auto"/>
        <w:bottom w:val="none" w:sz="0" w:space="0" w:color="auto"/>
        <w:right w:val="none" w:sz="0" w:space="0" w:color="auto"/>
      </w:divBdr>
    </w:div>
    <w:div w:id="2004120332">
      <w:marLeft w:val="640"/>
      <w:marRight w:val="0"/>
      <w:marTop w:val="0"/>
      <w:marBottom w:val="0"/>
      <w:divBdr>
        <w:top w:val="none" w:sz="0" w:space="0" w:color="auto"/>
        <w:left w:val="none" w:sz="0" w:space="0" w:color="auto"/>
        <w:bottom w:val="none" w:sz="0" w:space="0" w:color="auto"/>
        <w:right w:val="none" w:sz="0" w:space="0" w:color="auto"/>
      </w:divBdr>
    </w:div>
    <w:div w:id="2006126270">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11132062">
      <w:marLeft w:val="640"/>
      <w:marRight w:val="0"/>
      <w:marTop w:val="0"/>
      <w:marBottom w:val="0"/>
      <w:divBdr>
        <w:top w:val="none" w:sz="0" w:space="0" w:color="auto"/>
        <w:left w:val="none" w:sz="0" w:space="0" w:color="auto"/>
        <w:bottom w:val="none" w:sz="0" w:space="0" w:color="auto"/>
        <w:right w:val="none" w:sz="0" w:space="0" w:color="auto"/>
      </w:divBdr>
    </w:div>
    <w:div w:id="2017075932">
      <w:marLeft w:val="640"/>
      <w:marRight w:val="0"/>
      <w:marTop w:val="0"/>
      <w:marBottom w:val="0"/>
      <w:divBdr>
        <w:top w:val="none" w:sz="0" w:space="0" w:color="auto"/>
        <w:left w:val="none" w:sz="0" w:space="0" w:color="auto"/>
        <w:bottom w:val="none" w:sz="0" w:space="0" w:color="auto"/>
        <w:right w:val="none" w:sz="0" w:space="0" w:color="auto"/>
      </w:divBdr>
    </w:div>
    <w:div w:id="2019429915">
      <w:marLeft w:val="640"/>
      <w:marRight w:val="0"/>
      <w:marTop w:val="0"/>
      <w:marBottom w:val="0"/>
      <w:divBdr>
        <w:top w:val="none" w:sz="0" w:space="0" w:color="auto"/>
        <w:left w:val="none" w:sz="0" w:space="0" w:color="auto"/>
        <w:bottom w:val="none" w:sz="0" w:space="0" w:color="auto"/>
        <w:right w:val="none" w:sz="0" w:space="0" w:color="auto"/>
      </w:divBdr>
    </w:div>
    <w:div w:id="2028558203">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5687224">
      <w:marLeft w:val="640"/>
      <w:marRight w:val="0"/>
      <w:marTop w:val="0"/>
      <w:marBottom w:val="0"/>
      <w:divBdr>
        <w:top w:val="none" w:sz="0" w:space="0" w:color="auto"/>
        <w:left w:val="none" w:sz="0" w:space="0" w:color="auto"/>
        <w:bottom w:val="none" w:sz="0" w:space="0" w:color="auto"/>
        <w:right w:val="none" w:sz="0" w:space="0" w:color="auto"/>
      </w:divBdr>
    </w:div>
    <w:div w:id="2036493001">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1321029">
      <w:marLeft w:val="640"/>
      <w:marRight w:val="0"/>
      <w:marTop w:val="0"/>
      <w:marBottom w:val="0"/>
      <w:divBdr>
        <w:top w:val="none" w:sz="0" w:space="0" w:color="auto"/>
        <w:left w:val="none" w:sz="0" w:space="0" w:color="auto"/>
        <w:bottom w:val="none" w:sz="0" w:space="0" w:color="auto"/>
        <w:right w:val="none" w:sz="0" w:space="0" w:color="auto"/>
      </w:divBdr>
    </w:div>
    <w:div w:id="2045909877">
      <w:marLeft w:val="640"/>
      <w:marRight w:val="0"/>
      <w:marTop w:val="0"/>
      <w:marBottom w:val="0"/>
      <w:divBdr>
        <w:top w:val="none" w:sz="0" w:space="0" w:color="auto"/>
        <w:left w:val="none" w:sz="0" w:space="0" w:color="auto"/>
        <w:bottom w:val="none" w:sz="0" w:space="0" w:color="auto"/>
        <w:right w:val="none" w:sz="0" w:space="0" w:color="auto"/>
      </w:divBdr>
    </w:div>
    <w:div w:id="2047214244">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7704821">
      <w:marLeft w:val="640"/>
      <w:marRight w:val="0"/>
      <w:marTop w:val="0"/>
      <w:marBottom w:val="0"/>
      <w:divBdr>
        <w:top w:val="none" w:sz="0" w:space="0" w:color="auto"/>
        <w:left w:val="none" w:sz="0" w:space="0" w:color="auto"/>
        <w:bottom w:val="none" w:sz="0" w:space="0" w:color="auto"/>
        <w:right w:val="none" w:sz="0" w:space="0" w:color="auto"/>
      </w:divBdr>
    </w:div>
    <w:div w:id="2059817048">
      <w:marLeft w:val="640"/>
      <w:marRight w:val="0"/>
      <w:marTop w:val="0"/>
      <w:marBottom w:val="0"/>
      <w:divBdr>
        <w:top w:val="none" w:sz="0" w:space="0" w:color="auto"/>
        <w:left w:val="none" w:sz="0" w:space="0" w:color="auto"/>
        <w:bottom w:val="none" w:sz="0" w:space="0" w:color="auto"/>
        <w:right w:val="none" w:sz="0" w:space="0" w:color="auto"/>
      </w:divBdr>
    </w:div>
    <w:div w:id="2061051685">
      <w:marLeft w:val="640"/>
      <w:marRight w:val="0"/>
      <w:marTop w:val="0"/>
      <w:marBottom w:val="0"/>
      <w:divBdr>
        <w:top w:val="none" w:sz="0" w:space="0" w:color="auto"/>
        <w:left w:val="none" w:sz="0" w:space="0" w:color="auto"/>
        <w:bottom w:val="none" w:sz="0" w:space="0" w:color="auto"/>
        <w:right w:val="none" w:sz="0" w:space="0" w:color="auto"/>
      </w:divBdr>
    </w:div>
    <w:div w:id="2061510918">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64869820">
      <w:marLeft w:val="640"/>
      <w:marRight w:val="0"/>
      <w:marTop w:val="0"/>
      <w:marBottom w:val="0"/>
      <w:divBdr>
        <w:top w:val="none" w:sz="0" w:space="0" w:color="auto"/>
        <w:left w:val="none" w:sz="0" w:space="0" w:color="auto"/>
        <w:bottom w:val="none" w:sz="0" w:space="0" w:color="auto"/>
        <w:right w:val="none" w:sz="0" w:space="0" w:color="auto"/>
      </w:divBdr>
    </w:div>
    <w:div w:id="2068608529">
      <w:marLeft w:val="640"/>
      <w:marRight w:val="0"/>
      <w:marTop w:val="0"/>
      <w:marBottom w:val="0"/>
      <w:divBdr>
        <w:top w:val="none" w:sz="0" w:space="0" w:color="auto"/>
        <w:left w:val="none" w:sz="0" w:space="0" w:color="auto"/>
        <w:bottom w:val="none" w:sz="0" w:space="0" w:color="auto"/>
        <w:right w:val="none" w:sz="0" w:space="0" w:color="auto"/>
      </w:divBdr>
    </w:div>
    <w:div w:id="2074620546">
      <w:marLeft w:val="640"/>
      <w:marRight w:val="0"/>
      <w:marTop w:val="0"/>
      <w:marBottom w:val="0"/>
      <w:divBdr>
        <w:top w:val="none" w:sz="0" w:space="0" w:color="auto"/>
        <w:left w:val="none" w:sz="0" w:space="0" w:color="auto"/>
        <w:bottom w:val="none" w:sz="0" w:space="0" w:color="auto"/>
        <w:right w:val="none" w:sz="0" w:space="0" w:color="auto"/>
      </w:divBdr>
    </w:div>
    <w:div w:id="2081639232">
      <w:marLeft w:val="640"/>
      <w:marRight w:val="0"/>
      <w:marTop w:val="0"/>
      <w:marBottom w:val="0"/>
      <w:divBdr>
        <w:top w:val="none" w:sz="0" w:space="0" w:color="auto"/>
        <w:left w:val="none" w:sz="0" w:space="0" w:color="auto"/>
        <w:bottom w:val="none" w:sz="0" w:space="0" w:color="auto"/>
        <w:right w:val="none" w:sz="0" w:space="0" w:color="auto"/>
      </w:divBdr>
    </w:div>
    <w:div w:id="2082945822">
      <w:marLeft w:val="640"/>
      <w:marRight w:val="0"/>
      <w:marTop w:val="0"/>
      <w:marBottom w:val="0"/>
      <w:divBdr>
        <w:top w:val="none" w:sz="0" w:space="0" w:color="auto"/>
        <w:left w:val="none" w:sz="0" w:space="0" w:color="auto"/>
        <w:bottom w:val="none" w:sz="0" w:space="0" w:color="auto"/>
        <w:right w:val="none" w:sz="0" w:space="0" w:color="auto"/>
      </w:divBdr>
    </w:div>
    <w:div w:id="2087914089">
      <w:marLeft w:val="640"/>
      <w:marRight w:val="0"/>
      <w:marTop w:val="0"/>
      <w:marBottom w:val="0"/>
      <w:divBdr>
        <w:top w:val="none" w:sz="0" w:space="0" w:color="auto"/>
        <w:left w:val="none" w:sz="0" w:space="0" w:color="auto"/>
        <w:bottom w:val="none" w:sz="0" w:space="0" w:color="auto"/>
        <w:right w:val="none" w:sz="0" w:space="0" w:color="auto"/>
      </w:divBdr>
    </w:div>
    <w:div w:id="2093504727">
      <w:marLeft w:val="640"/>
      <w:marRight w:val="0"/>
      <w:marTop w:val="0"/>
      <w:marBottom w:val="0"/>
      <w:divBdr>
        <w:top w:val="none" w:sz="0" w:space="0" w:color="auto"/>
        <w:left w:val="none" w:sz="0" w:space="0" w:color="auto"/>
        <w:bottom w:val="none" w:sz="0" w:space="0" w:color="auto"/>
        <w:right w:val="none" w:sz="0" w:space="0" w:color="auto"/>
      </w:divBdr>
    </w:div>
    <w:div w:id="2102951193">
      <w:marLeft w:val="640"/>
      <w:marRight w:val="0"/>
      <w:marTop w:val="0"/>
      <w:marBottom w:val="0"/>
      <w:divBdr>
        <w:top w:val="none" w:sz="0" w:space="0" w:color="auto"/>
        <w:left w:val="none" w:sz="0" w:space="0" w:color="auto"/>
        <w:bottom w:val="none" w:sz="0" w:space="0" w:color="auto"/>
        <w:right w:val="none" w:sz="0" w:space="0" w:color="auto"/>
      </w:divBdr>
    </w:div>
    <w:div w:id="2104760764">
      <w:marLeft w:val="640"/>
      <w:marRight w:val="0"/>
      <w:marTop w:val="0"/>
      <w:marBottom w:val="0"/>
      <w:divBdr>
        <w:top w:val="none" w:sz="0" w:space="0" w:color="auto"/>
        <w:left w:val="none" w:sz="0" w:space="0" w:color="auto"/>
        <w:bottom w:val="none" w:sz="0" w:space="0" w:color="auto"/>
        <w:right w:val="none" w:sz="0" w:space="0" w:color="auto"/>
      </w:divBdr>
    </w:div>
    <w:div w:id="2107723987">
      <w:marLeft w:val="640"/>
      <w:marRight w:val="0"/>
      <w:marTop w:val="0"/>
      <w:marBottom w:val="0"/>
      <w:divBdr>
        <w:top w:val="none" w:sz="0" w:space="0" w:color="auto"/>
        <w:left w:val="none" w:sz="0" w:space="0" w:color="auto"/>
        <w:bottom w:val="none" w:sz="0" w:space="0" w:color="auto"/>
        <w:right w:val="none" w:sz="0" w:space="0" w:color="auto"/>
      </w:divBdr>
    </w:div>
    <w:div w:id="2109308079">
      <w:marLeft w:val="640"/>
      <w:marRight w:val="0"/>
      <w:marTop w:val="0"/>
      <w:marBottom w:val="0"/>
      <w:divBdr>
        <w:top w:val="none" w:sz="0" w:space="0" w:color="auto"/>
        <w:left w:val="none" w:sz="0" w:space="0" w:color="auto"/>
        <w:bottom w:val="none" w:sz="0" w:space="0" w:color="auto"/>
        <w:right w:val="none" w:sz="0" w:space="0" w:color="auto"/>
      </w:divBdr>
    </w:div>
    <w:div w:id="2117477123">
      <w:marLeft w:val="640"/>
      <w:marRight w:val="0"/>
      <w:marTop w:val="0"/>
      <w:marBottom w:val="0"/>
      <w:divBdr>
        <w:top w:val="none" w:sz="0" w:space="0" w:color="auto"/>
        <w:left w:val="none" w:sz="0" w:space="0" w:color="auto"/>
        <w:bottom w:val="none" w:sz="0" w:space="0" w:color="auto"/>
        <w:right w:val="none" w:sz="0" w:space="0" w:color="auto"/>
      </w:divBdr>
    </w:div>
    <w:div w:id="2120756279">
      <w:marLeft w:val="640"/>
      <w:marRight w:val="0"/>
      <w:marTop w:val="0"/>
      <w:marBottom w:val="0"/>
      <w:divBdr>
        <w:top w:val="none" w:sz="0" w:space="0" w:color="auto"/>
        <w:left w:val="none" w:sz="0" w:space="0" w:color="auto"/>
        <w:bottom w:val="none" w:sz="0" w:space="0" w:color="auto"/>
        <w:right w:val="none" w:sz="0" w:space="0" w:color="auto"/>
      </w:divBdr>
    </w:div>
    <w:div w:id="2121951911">
      <w:marLeft w:val="640"/>
      <w:marRight w:val="0"/>
      <w:marTop w:val="0"/>
      <w:marBottom w:val="0"/>
      <w:divBdr>
        <w:top w:val="none" w:sz="0" w:space="0" w:color="auto"/>
        <w:left w:val="none" w:sz="0" w:space="0" w:color="auto"/>
        <w:bottom w:val="none" w:sz="0" w:space="0" w:color="auto"/>
        <w:right w:val="none" w:sz="0" w:space="0" w:color="auto"/>
      </w:divBdr>
    </w:div>
    <w:div w:id="2123303766">
      <w:marLeft w:val="640"/>
      <w:marRight w:val="0"/>
      <w:marTop w:val="0"/>
      <w:marBottom w:val="0"/>
      <w:divBdr>
        <w:top w:val="none" w:sz="0" w:space="0" w:color="auto"/>
        <w:left w:val="none" w:sz="0" w:space="0" w:color="auto"/>
        <w:bottom w:val="none" w:sz="0" w:space="0" w:color="auto"/>
        <w:right w:val="none" w:sz="0" w:space="0" w:color="auto"/>
      </w:divBdr>
    </w:div>
    <w:div w:id="2123723954">
      <w:marLeft w:val="640"/>
      <w:marRight w:val="0"/>
      <w:marTop w:val="0"/>
      <w:marBottom w:val="0"/>
      <w:divBdr>
        <w:top w:val="none" w:sz="0" w:space="0" w:color="auto"/>
        <w:left w:val="none" w:sz="0" w:space="0" w:color="auto"/>
        <w:bottom w:val="none" w:sz="0" w:space="0" w:color="auto"/>
        <w:right w:val="none" w:sz="0" w:space="0" w:color="auto"/>
      </w:divBdr>
    </w:div>
    <w:div w:id="2125227241">
      <w:marLeft w:val="640"/>
      <w:marRight w:val="0"/>
      <w:marTop w:val="0"/>
      <w:marBottom w:val="0"/>
      <w:divBdr>
        <w:top w:val="none" w:sz="0" w:space="0" w:color="auto"/>
        <w:left w:val="none" w:sz="0" w:space="0" w:color="auto"/>
        <w:bottom w:val="none" w:sz="0" w:space="0" w:color="auto"/>
        <w:right w:val="none" w:sz="0" w:space="0" w:color="auto"/>
      </w:divBdr>
    </w:div>
    <w:div w:id="2131434868">
      <w:marLeft w:val="640"/>
      <w:marRight w:val="0"/>
      <w:marTop w:val="0"/>
      <w:marBottom w:val="0"/>
      <w:divBdr>
        <w:top w:val="none" w:sz="0" w:space="0" w:color="auto"/>
        <w:left w:val="none" w:sz="0" w:space="0" w:color="auto"/>
        <w:bottom w:val="none" w:sz="0" w:space="0" w:color="auto"/>
        <w:right w:val="none" w:sz="0" w:space="0" w:color="auto"/>
      </w:divBdr>
    </w:div>
    <w:div w:id="2131776881">
      <w:marLeft w:val="640"/>
      <w:marRight w:val="0"/>
      <w:marTop w:val="0"/>
      <w:marBottom w:val="0"/>
      <w:divBdr>
        <w:top w:val="none" w:sz="0" w:space="0" w:color="auto"/>
        <w:left w:val="none" w:sz="0" w:space="0" w:color="auto"/>
        <w:bottom w:val="none" w:sz="0" w:space="0" w:color="auto"/>
        <w:right w:val="none" w:sz="0" w:space="0" w:color="auto"/>
      </w:divBdr>
    </w:div>
    <w:div w:id="2133476231">
      <w:marLeft w:val="640"/>
      <w:marRight w:val="0"/>
      <w:marTop w:val="0"/>
      <w:marBottom w:val="0"/>
      <w:divBdr>
        <w:top w:val="none" w:sz="0" w:space="0" w:color="auto"/>
        <w:left w:val="none" w:sz="0" w:space="0" w:color="auto"/>
        <w:bottom w:val="none" w:sz="0" w:space="0" w:color="auto"/>
        <w:right w:val="none" w:sz="0" w:space="0" w:color="auto"/>
      </w:divBdr>
    </w:div>
    <w:div w:id="2138523693">
      <w:marLeft w:val="640"/>
      <w:marRight w:val="0"/>
      <w:marTop w:val="0"/>
      <w:marBottom w:val="0"/>
      <w:divBdr>
        <w:top w:val="none" w:sz="0" w:space="0" w:color="auto"/>
        <w:left w:val="none" w:sz="0" w:space="0" w:color="auto"/>
        <w:bottom w:val="none" w:sz="0" w:space="0" w:color="auto"/>
        <w:right w:val="none" w:sz="0" w:space="0" w:color="auto"/>
      </w:divBdr>
    </w:div>
    <w:div w:id="2140151536">
      <w:marLeft w:val="640"/>
      <w:marRight w:val="0"/>
      <w:marTop w:val="0"/>
      <w:marBottom w:val="0"/>
      <w:divBdr>
        <w:top w:val="none" w:sz="0" w:space="0" w:color="auto"/>
        <w:left w:val="none" w:sz="0" w:space="0" w:color="auto"/>
        <w:bottom w:val="none" w:sz="0" w:space="0" w:color="auto"/>
        <w:right w:val="none" w:sz="0" w:space="0" w:color="auto"/>
      </w:divBdr>
    </w:div>
    <w:div w:id="214080679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salek/SBA-BurkinaFaso-ML-DHS/blob/main/README.md" TargetMode="External"/><Relationship Id="rId13" Type="http://schemas.openxmlformats.org/officeDocument/2006/relationships/image" Target="media/image3.tif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image" Target="media/image7.tiff"/><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hyperlink" Target="https://dhsprogram.com/Methodology/Protecting-the-Privacy-of-DHS-Survey-Respondents.cfm.%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hsprogram.com" TargetMode="External"/><Relationship Id="rId14"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2D2A9F"/>
    <w:rsid w:val="00305A26"/>
    <w:rsid w:val="00345EF9"/>
    <w:rsid w:val="003B7D0E"/>
    <w:rsid w:val="003F51CD"/>
    <w:rsid w:val="0041140B"/>
    <w:rsid w:val="004F426E"/>
    <w:rsid w:val="00580E37"/>
    <w:rsid w:val="005A3EB1"/>
    <w:rsid w:val="006427CA"/>
    <w:rsid w:val="00692F2C"/>
    <w:rsid w:val="006F39A6"/>
    <w:rsid w:val="007D17EF"/>
    <w:rsid w:val="007F6EB8"/>
    <w:rsid w:val="007F7B52"/>
    <w:rsid w:val="00805743"/>
    <w:rsid w:val="008954A7"/>
    <w:rsid w:val="009A61D0"/>
    <w:rsid w:val="009F28FE"/>
    <w:rsid w:val="00A44CF3"/>
    <w:rsid w:val="00BA0C0E"/>
    <w:rsid w:val="00BC799A"/>
    <w:rsid w:val="00BE33CE"/>
    <w:rsid w:val="00D43FA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23681920"/>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c3ad36f7-84c4-45c0-925e-85c2aa6fb61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90f2ba97-727a-4fac-9def-80a38c95323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8eaa044e-8e0b-4403-ae60-9dad9e10e2b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37bf5424-cb6e-4429-8b91-bed85b73dbc0&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5&lt;/sup&gt;&quot;,&quot;manualOverrideText&quot;:&quot;&quot;},&quot;citationItems&quot;:[{&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quot;},{&quot;citationID&quot;:&quot;MENDELEY_CITATION_34879e26-8c7f-4b10-8ca9-917329593878&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31075680-730c-49aa-b2fa-37d734d6a4e6&quot;,&quot;properties&quot;:{&quot;noteIndex&quot;:0},&quot;isEdited&quot;:false,&quot;manualOverride&quot;:{&quot;isManuallyOverridden&quot;:false,&quot;citeprocText&quot;:&quot;&lt;sup&gt;28–32&lt;/sup&gt;&quot;,&quot;manualOverrideText&quot;:&quot;&quot;},&quot;citationTag&quot;:&quot;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id&quot;:&quot;41319176-5f7f-3067-9c08-d0c7afce9cb9&quot;,&quot;itemData&quot;:{&quot;type&quot;:&quot;article-journal&quot;,&quot;id&quot;:&quot;41319176-5f7f-3067-9c08-d0c7afce9cb9&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link.springer.com/10.1186/s12905-025-04166-4&quot;,&quot;issued&quot;:{&quot;date-parts&quot;:[[2025,11,29]]},&quot;page&quot;:&quot;6&quot;,&quot;issue&quot;:&quot;1&quot;,&quot;volume&quot;:&quot;26&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de793c49-5cb3-4add-91dd-a0969c509323&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b5302fcb-a190-4a3f-b14f-a824dc1efce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5c8ad62b-4218-49b7-bfde-fdd01abe5d1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a8b6ff83-0160-35df-9b7d-df540a317b8b&quot;,&quot;itemData&quot;:{&quot;type&quot;:&quot;article-journal&quot;,&quot;id&quot;:&quot;a8b6ff83-0160-35df-9b7d-df540a317b8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129798a7-d269-4b5b-b3ce-ab3ed51b8d70&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ID&quot;:&quot;MENDELEY_CITATION_1f77e20f-ed51-4403-8881-2e8c855d45e1&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49e38e2f-95b1-4791-9f66-ec76d007982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e22683d9-7b38-43f9-b996-16492a4d87a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quot;,&quot;citationItems&quot;:[{&quot;id&quot;:&quot;07818b9a-fb29-304f-8f26-92011d5a8b6d&quot;,&quot;itemData&quot;:{&quot;type&quot;:&quot;report&quot;,&quot;id&quot;:&quot;07818b9a-fb29-304f-8f26-92011d5a8b6d&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5f0ce837-463e-4d47-ac9f-c815b2d66fde&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8daf3723-5e95-41a2-8926-04c1952d6134&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32d41e0d-e176-4106-baa2-4ce3c21d1a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35bb5059-11c6-4226-bd01-9846267c438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654421fd-7565-4a57-a8ca-f8ec608059c8&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b7c955bf-5781-4f92-b3c6-6d4b3fb6d130&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91b6d19a-26a4-4605-9dbc-effc4c2b86cb&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32</Pages>
  <Words>8238</Words>
  <Characters>46957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24</cp:revision>
  <dcterms:created xsi:type="dcterms:W3CDTF">2026-07-12T09:27:00Z</dcterms:created>
  <dcterms:modified xsi:type="dcterms:W3CDTF">2026-07-15T14:33:00Z</dcterms:modified>
</cp:coreProperties>
</file>