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B41F" w14:textId="77777777" w:rsidR="00C219B2" w:rsidRDefault="00314CF1">
      <w:pPr>
        <w:pStyle w:val="Heading1"/>
      </w:pPr>
      <w:r>
        <w:t>Summary of Logistic Regression Model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333"/>
        <w:gridCol w:w="1224"/>
        <w:gridCol w:w="1294"/>
        <w:gridCol w:w="1120"/>
        <w:gridCol w:w="1507"/>
        <w:gridCol w:w="1540"/>
        <w:gridCol w:w="3986"/>
      </w:tblGrid>
      <w:tr w:rsidR="00C219B2" w14:paraId="430DB427" w14:textId="77777777" w:rsidTr="00314CF1">
        <w:trPr>
          <w:tblHeader/>
          <w:jc w:val="center"/>
        </w:trPr>
        <w:tc>
          <w:tcPr>
            <w:tcW w:w="11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0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4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1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4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2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 Error</w:t>
            </w:r>
          </w:p>
        </w:tc>
        <w:tc>
          <w:tcPr>
            <w:tcW w:w="40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3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 Value</w:t>
            </w:r>
          </w:p>
        </w:tc>
        <w:tc>
          <w:tcPr>
            <w:tcW w:w="53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4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5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5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Code</w:t>
            </w:r>
          </w:p>
        </w:tc>
        <w:tc>
          <w:tcPr>
            <w:tcW w:w="142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6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Significance_Notes</w:t>
            </w:r>
            <w:proofErr w:type="spellEnd"/>
          </w:p>
        </w:tc>
      </w:tr>
      <w:tr w:rsidR="00C219B2" w14:paraId="430DB42F" w14:textId="77777777" w:rsidTr="00314CF1">
        <w:trPr>
          <w:jc w:val="center"/>
        </w:trPr>
        <w:tc>
          <w:tcPr>
            <w:tcW w:w="11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8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9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-0.02347</w:t>
            </w:r>
          </w:p>
        </w:tc>
        <w:tc>
          <w:tcPr>
            <w:tcW w:w="4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A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0.23820</w:t>
            </w:r>
          </w:p>
        </w:tc>
        <w:tc>
          <w:tcPr>
            <w:tcW w:w="40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B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53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C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0.92150000</w:t>
            </w:r>
          </w:p>
        </w:tc>
        <w:tc>
          <w:tcPr>
            <w:tcW w:w="5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D" w14:textId="77777777" w:rsidR="00C219B2" w:rsidRDefault="00C219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2E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‘***’ 0.001; ‘**’ 0.01; ‘*’ 0.05; ‘.’ 0.1;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‘ ’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</w:tr>
      <w:tr w:rsidR="00C219B2" w14:paraId="430DB437" w14:textId="77777777" w:rsidTr="00314CF1">
        <w:trPr>
          <w:jc w:val="center"/>
        </w:trPr>
        <w:tc>
          <w:tcPr>
            <w:tcW w:w="11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0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Residential Status: On Campus</w:t>
            </w:r>
          </w:p>
        </w:tc>
        <w:tc>
          <w:tcPr>
            <w:tcW w:w="4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1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0.22071</w:t>
            </w:r>
          </w:p>
        </w:tc>
        <w:tc>
          <w:tcPr>
            <w:tcW w:w="4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2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0.21599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3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1.022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4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0.30690000</w:t>
            </w:r>
          </w:p>
        </w:tc>
        <w:tc>
          <w:tcPr>
            <w:tcW w:w="5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5" w14:textId="77777777" w:rsidR="00C219B2" w:rsidRDefault="00C219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6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‘***’ 0.001; ‘**’ 0.01; ‘*’ 0.05; ‘.’ 0.1;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‘ ’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</w:tr>
      <w:tr w:rsidR="00C219B2" w14:paraId="430DB43F" w14:textId="77777777" w:rsidTr="00314CF1">
        <w:trPr>
          <w:jc w:val="center"/>
        </w:trPr>
        <w:tc>
          <w:tcPr>
            <w:tcW w:w="11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8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Residential Status: With Family</w:t>
            </w:r>
          </w:p>
        </w:tc>
        <w:tc>
          <w:tcPr>
            <w:tcW w:w="4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9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-0.52821</w:t>
            </w:r>
          </w:p>
        </w:tc>
        <w:tc>
          <w:tcPr>
            <w:tcW w:w="4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A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0.25633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B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-2.061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C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0.03930000</w:t>
            </w:r>
          </w:p>
        </w:tc>
        <w:tc>
          <w:tcPr>
            <w:tcW w:w="5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D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1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3E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‘***’ 0.001; ‘**’ 0.01; ‘*’ 0.05; ‘.’ 0.1;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‘ ’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</w:tr>
      <w:tr w:rsidR="00C219B2" w14:paraId="430DB447" w14:textId="77777777" w:rsidTr="00314CF1">
        <w:trPr>
          <w:jc w:val="center"/>
        </w:trPr>
        <w:tc>
          <w:tcPr>
            <w:tcW w:w="11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40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Institution Level: Public</w:t>
            </w:r>
          </w:p>
        </w:tc>
        <w:tc>
          <w:tcPr>
            <w:tcW w:w="4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41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1.00194</w:t>
            </w:r>
          </w:p>
        </w:tc>
        <w:tc>
          <w:tcPr>
            <w:tcW w:w="4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42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0.20529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43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4.881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44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0.00000106</w:t>
            </w:r>
          </w:p>
        </w:tc>
        <w:tc>
          <w:tcPr>
            <w:tcW w:w="5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45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42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46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‘***’ 0.001; ‘**’ 0.01; ‘*’ 0.05; ‘.’ 0.1;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‘ ’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</w:tr>
      <w:tr w:rsidR="00C219B2" w14:paraId="430DB449" w14:textId="77777777" w:rsidTr="00314CF1">
        <w:trPr>
          <w:jc w:val="center"/>
        </w:trPr>
        <w:tc>
          <w:tcPr>
            <w:tcW w:w="5000" w:type="pct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B448" w14:textId="77777777" w:rsidR="00C219B2" w:rsidRDefault="00314C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Notes: Significance codes based on conventional thresholds.</w:t>
            </w:r>
          </w:p>
        </w:tc>
      </w:tr>
    </w:tbl>
    <w:p w14:paraId="430DB44A" w14:textId="77777777" w:rsidR="00C219B2" w:rsidRDefault="00314CF1">
      <w:r>
        <w:t>Generated for Lancet Submission</w:t>
      </w:r>
    </w:p>
    <w:sectPr w:rsidR="00C219B2" w:rsidSect="00314CF1">
      <w:type w:val="continuous"/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9B2"/>
    <w:rsid w:val="00314CF1"/>
    <w:rsid w:val="004E1187"/>
    <w:rsid w:val="006F577F"/>
    <w:rsid w:val="00C2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B41F"/>
  <w15:docId w15:val="{A308A5D9-ED57-4423-9490-125F7B0C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muhammadsalekmiah@gmail.com</cp:lastModifiedBy>
  <cp:revision>12</cp:revision>
  <dcterms:created xsi:type="dcterms:W3CDTF">2017-02-28T11:18:00Z</dcterms:created>
  <dcterms:modified xsi:type="dcterms:W3CDTF">2024-11-18T07:42:00Z</dcterms:modified>
  <cp:category/>
</cp:coreProperties>
</file>