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40"/>
        <w:jc w:val="center"/>
      </w:pPr>
      <w:r>
        <w:rPr>
          <w:rFonts w:ascii="Noto Sans Arabic" w:hAnsi="Noto Sans Arabic" w:cs="Noto Sans Arabic"/>
          <w:b/>
          <w:color w:val="002B5C"/>
          <w:sz w:val="48"/>
        </w:rPr>
        <w:t>WhatsApp Automation SaaS</w:t>
        <w:br/>
        <w:t>Professional Project Handoff</w:t>
      </w:r>
    </w:p>
    <w:p>
      <w:pPr>
        <w:bidi w:val="1"/>
        <w:spacing w:after="240"/>
        <w:jc w:val="center"/>
      </w:pPr>
      <w:r>
        <w:rPr>
          <w:rFonts w:ascii="Noto Sans Arabic" w:hAnsi="Noto Sans Arabic" w:cs="Noto Sans Arabic"/>
          <w:sz w:val="26"/>
        </w:rPr>
        <w:t>نئی چیٹ، نئے ایجنٹ، یا VS Code/Codex/Cursor/Windsurf handoff کے لیے مکمل تکنیکی خلاصہ</w:t>
      </w:r>
    </w:p>
    <w:p>
      <w:pPr>
        <w:spacing w:after="200" w:line="276" w:lineRule="auto"/>
        <w:jc w:val="left"/>
      </w:pPr>
      <w:r>
        <w:rPr>
          <w:rFonts w:ascii="Noto Sans" w:hAnsi="Noto Sans" w:cs="Noto Sans"/>
          <w:b/>
          <w:color w:val="008000"/>
          <w:sz w:val="22"/>
        </w:rPr>
        <w:t>Release Manager Decision: Phase 3.3 ACCEPTED ✅ | Next Phase: Phase 4.0 Campaign Management Foundation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EAF2F8"/>
          </w:tcPr>
          <w:p>
            <w:r/>
            <w:r>
              <w:rPr>
                <w:rFonts w:ascii="Noto Sans" w:hAnsi="Noto Sans" w:cs="Noto Sans"/>
                <w:b/>
                <w:sz w:val="19"/>
              </w:rPr>
              <w:t>Project</w:t>
            </w:r>
          </w:p>
        </w:tc>
        <w:tc>
          <w:tcPr>
            <w:tcW w:type="dxa" w:w="5256"/>
            <w:vAlign w:val="center"/>
          </w:tcPr>
          <w:p>
            <w:r/>
            <w:r>
              <w:rPr>
                <w:rFonts w:ascii="Noto Sans" w:hAnsi="Noto Sans" w:cs="Noto Sans"/>
                <w:b w:val="0"/>
                <w:sz w:val="19"/>
              </w:rPr>
              <w:t>WhatsApp Automation SaaS</w:t>
            </w:r>
          </w:p>
        </w:tc>
      </w:tr>
      <w:tr>
        <w:tc>
          <w:tcPr>
            <w:tcW w:type="dxa" w:w="5256"/>
            <w:vAlign w:val="center"/>
            <w:shd w:fill="EAF2F8"/>
          </w:tcPr>
          <w:p>
            <w:r/>
            <w:r>
              <w:rPr>
                <w:rFonts w:ascii="Noto Sans" w:hAnsi="Noto Sans" w:cs="Noto Sans"/>
                <w:b/>
                <w:sz w:val="19"/>
              </w:rPr>
              <w:t>Current Locked Status</w:t>
            </w:r>
          </w:p>
        </w:tc>
        <w:tc>
          <w:tcPr>
            <w:tcW w:type="dxa" w:w="5256"/>
            <w:vAlign w:val="center"/>
          </w:tcPr>
          <w:p>
            <w:r/>
            <w:r>
              <w:rPr>
                <w:rFonts w:ascii="Noto Sans" w:hAnsi="Noto Sans" w:cs="Noto Sans"/>
                <w:b w:val="0"/>
                <w:sz w:val="19"/>
              </w:rPr>
              <w:t>Phases 3.1, 3.2, 3.3 accepted</w:t>
            </w:r>
          </w:p>
        </w:tc>
      </w:tr>
      <w:tr>
        <w:tc>
          <w:tcPr>
            <w:tcW w:type="dxa" w:w="5256"/>
            <w:vAlign w:val="center"/>
            <w:shd w:fill="EAF2F8"/>
          </w:tcPr>
          <w:p>
            <w:r/>
            <w:r>
              <w:rPr>
                <w:rFonts w:ascii="Noto Sans" w:hAnsi="Noto Sans" w:cs="Noto Sans"/>
                <w:b/>
                <w:sz w:val="19"/>
              </w:rPr>
              <w:t>Next Work</w:t>
            </w:r>
          </w:p>
        </w:tc>
        <w:tc>
          <w:tcPr>
            <w:tcW w:type="dxa" w:w="5256"/>
            <w:vAlign w:val="center"/>
          </w:tcPr>
          <w:p>
            <w:r/>
            <w:r>
              <w:rPr>
                <w:rFonts w:ascii="Noto Sans" w:hAnsi="Noto Sans" w:cs="Noto Sans"/>
                <w:b w:val="0"/>
                <w:sz w:val="19"/>
              </w:rPr>
              <w:t>Phase 4.0 — Campaign Management Foundation</w:t>
            </w:r>
          </w:p>
        </w:tc>
      </w:tr>
      <w:tr>
        <w:tc>
          <w:tcPr>
            <w:tcW w:type="dxa" w:w="5256"/>
            <w:vAlign w:val="center"/>
            <w:shd w:fill="EAF2F8"/>
          </w:tcPr>
          <w:p>
            <w:r/>
            <w:r>
              <w:rPr>
                <w:rFonts w:ascii="Noto Sans" w:hAnsi="Noto Sans" w:cs="Noto Sans"/>
                <w:b/>
                <w:sz w:val="19"/>
              </w:rPr>
              <w:t>Important Warning</w:t>
            </w:r>
          </w:p>
        </w:tc>
        <w:tc>
          <w:tcPr>
            <w:tcW w:type="dxa" w:w="5256"/>
            <w:vAlign w:val="center"/>
          </w:tcPr>
          <w:p>
            <w:r/>
            <w:r>
              <w:rPr>
                <w:rFonts w:ascii="Noto Sans" w:hAnsi="Noto Sans" w:cs="Noto Sans"/>
                <w:b w:val="0"/>
                <w:sz w:val="19"/>
              </w:rPr>
              <w:t>Do not start bulk sending before compliance-safe campaign foundation is complete</w:t>
            </w:r>
          </w:p>
        </w:tc>
      </w:tr>
    </w:tbl>
    <w:p>
      <w:r>
        <w:br w:type="page"/>
      </w:r>
    </w:p>
    <w:p>
      <w:pPr>
        <w:bidi w:val="1"/>
        <w:spacing w:before="160" w:after="120"/>
        <w:jc w:val="right"/>
      </w:pPr>
      <w:r>
        <w:rPr>
          <w:rFonts w:ascii="Noto Sans Arabic" w:hAnsi="Noto Sans Arabic" w:cs="Noto Sans Arabic"/>
          <w:b/>
          <w:color w:val="002B5C"/>
          <w:sz w:val="36"/>
        </w:rPr>
        <w:t>1. Executive Summary — موجودہ خلاصہ</w:t>
      </w:r>
    </w:p>
    <w:p>
      <w:pPr>
        <w:bidi w:val="1"/>
        <w:spacing w:after="60" w:line="276" w:lineRule="auto"/>
        <w:jc w:val="right"/>
      </w:pPr>
      <w:r>
        <w:rPr>
          <w:rFonts w:ascii="Noto Sans Arabic" w:hAnsi="Noto Sans Arabic" w:cs="Noto Sans Arabic"/>
          <w:b w:val="0"/>
          <w:sz w:val="21"/>
        </w:rPr>
        <w:t>یہ handoff اس لیے بنایا گیا ہے تاکہ نئی چیٹ یا نئے coding agent کو مکمل context دوبارہ سمجھایا جا سکے۔ پروجیکٹ کا core authentication، tenant isolation، WhatsApp Cloud API connection، approved template sending، message logs، اور webhook delivery/read tracking تک کام ہو چکا ہے۔</w:t>
      </w:r>
    </w:p>
    <w:p>
      <w:pPr>
        <w:bidi w:val="1"/>
        <w:spacing w:after="60" w:line="276" w:lineRule="auto"/>
        <w:jc w:val="right"/>
      </w:pPr>
      <w:r>
        <w:rPr>
          <w:rFonts w:ascii="Noto Sans Arabic" w:hAnsi="Noto Sans Arabic" w:cs="Noto Sans Arabic"/>
          <w:b/>
          <w:sz w:val="21"/>
        </w:rPr>
        <w:t>اب اگلا logical کام Campaign Management Foundation ہے۔ مگر Phase 4.0 میں bulk send یا automated campaign sending نہیں کرانی؛ پہلے campaign draft، recipient validation، template selection، compliance checkbox، اور database structure بنے گا۔</w:t>
      </w:r>
    </w:p>
    <w:p>
      <w:pPr>
        <w:bidi w:val="1"/>
        <w:spacing w:before="160" w:after="120"/>
        <w:jc w:val="right"/>
      </w:pPr>
      <w:r>
        <w:rPr>
          <w:rFonts w:ascii="Noto Sans Arabic" w:hAnsi="Noto Sans Arabic" w:cs="Noto Sans Arabic"/>
          <w:b/>
          <w:color w:val="002B5C"/>
          <w:sz w:val="36"/>
        </w:rPr>
        <w:t>2. Project Overview</w:t>
      </w:r>
    </w:p>
    <w:tbl>
      <w:tblPr>
        <w:tblStyle w:val="TableGrid"/>
        <w:tblW w:type="auto" w:w="0"/>
        <w:jc w:val="center"/>
        <w:tblLook w:firstColumn="1" w:firstRow="1" w:lastColumn="0" w:lastRow="0" w:noHBand="0" w:noVBand="1" w:val="04A0"/>
      </w:tblPr>
      <w:tblGrid>
        <w:gridCol w:w="5256"/>
        <w:gridCol w:w="5256"/>
      </w:tblGrid>
      <w:tr>
        <w:tc>
          <w:tcPr>
            <w:tcW w:type="dxa" w:w="2448"/>
            <w:vAlign w:val="center"/>
            <w:shd w:fill="1F4E79"/>
          </w:tcPr>
          <w:p>
            <w:pPr>
              <w:bidi w:val="1"/>
              <w:jc w:val="right"/>
            </w:pPr>
            <w:r/>
            <w:r>
              <w:rPr>
                <w:rFonts w:ascii="Noto Sans Arabic" w:hAnsi="Noto Sans Arabic" w:cs="Noto Sans Arabic"/>
                <w:b/>
                <w:color w:val="FFFFFF"/>
                <w:sz w:val="19"/>
              </w:rPr>
              <w:t>آئٹم</w:t>
            </w:r>
          </w:p>
        </w:tc>
        <w:tc>
          <w:tcPr>
            <w:tcW w:type="dxa" w:w="8208"/>
            <w:vAlign w:val="center"/>
            <w:shd w:fill="1F4E79"/>
          </w:tcPr>
          <w:p>
            <w:pPr>
              <w:bidi w:val="1"/>
              <w:jc w:val="right"/>
            </w:pPr>
            <w:r/>
            <w:r>
              <w:rPr>
                <w:rFonts w:ascii="Noto Sans Arabic" w:hAnsi="Noto Sans Arabic" w:cs="Noto Sans Arabic"/>
                <w:b/>
                <w:color w:val="FFFFFF"/>
                <w:sz w:val="19"/>
              </w:rPr>
              <w:t>تفصیل</w:t>
            </w:r>
          </w:p>
        </w:tc>
      </w:tr>
      <w:tr>
        <w:tc>
          <w:tcPr>
            <w:tcW w:type="dxa" w:w="2448"/>
            <w:vAlign w:val="center"/>
          </w:tcPr>
          <w:p>
            <w:pPr>
              <w:bidi w:val="1"/>
              <w:jc w:val="right"/>
            </w:pPr>
            <w:r/>
            <w:r>
              <w:rPr>
                <w:rFonts w:ascii="Noto Sans Arabic" w:hAnsi="Noto Sans Arabic" w:cs="Noto Sans Arabic"/>
                <w:b w:val="0"/>
                <w:sz w:val="17"/>
              </w:rPr>
              <w:t>Product Type</w:t>
            </w:r>
          </w:p>
        </w:tc>
        <w:tc>
          <w:tcPr>
            <w:tcW w:type="dxa" w:w="8208"/>
            <w:vAlign w:val="center"/>
          </w:tcPr>
          <w:p>
            <w:pPr>
              <w:bidi w:val="1"/>
              <w:jc w:val="right"/>
            </w:pPr>
            <w:r/>
            <w:r>
              <w:rPr>
                <w:rFonts w:ascii="Noto Sans Arabic" w:hAnsi="Noto Sans Arabic" w:cs="Noto Sans Arabic"/>
                <w:b w:val="0"/>
                <w:sz w:val="17"/>
              </w:rPr>
              <w:t>Multi-tenant WhatsApp Automation SaaS</w:t>
            </w:r>
          </w:p>
        </w:tc>
      </w:tr>
      <w:tr>
        <w:tc>
          <w:tcPr>
            <w:tcW w:type="dxa" w:w="2448"/>
            <w:vAlign w:val="center"/>
          </w:tcPr>
          <w:p>
            <w:pPr>
              <w:bidi w:val="1"/>
              <w:jc w:val="right"/>
            </w:pPr>
            <w:r/>
            <w:r>
              <w:rPr>
                <w:rFonts w:ascii="Noto Sans Arabic" w:hAnsi="Noto Sans Arabic" w:cs="Noto Sans Arabic"/>
                <w:b w:val="0"/>
                <w:sz w:val="17"/>
              </w:rPr>
              <w:t>Primary Goal</w:t>
            </w:r>
          </w:p>
        </w:tc>
        <w:tc>
          <w:tcPr>
            <w:tcW w:type="dxa" w:w="8208"/>
            <w:vAlign w:val="center"/>
          </w:tcPr>
          <w:p>
            <w:pPr>
              <w:bidi w:val="1"/>
              <w:jc w:val="right"/>
            </w:pPr>
            <w:r/>
            <w:r>
              <w:rPr>
                <w:rFonts w:ascii="Noto Sans Arabic" w:hAnsi="Noto Sans Arabic" w:cs="Noto Sans Arabic"/>
                <w:b w:val="0"/>
                <w:sz w:val="17"/>
              </w:rPr>
              <w:t>Businesses کو WhatsApp Cloud API کے ذریعے approved templates send، logs track، اور بعد میں campaigns manage کرنے دینا</w:t>
            </w:r>
          </w:p>
        </w:tc>
      </w:tr>
      <w:tr>
        <w:tc>
          <w:tcPr>
            <w:tcW w:type="dxa" w:w="2448"/>
            <w:vAlign w:val="center"/>
          </w:tcPr>
          <w:p>
            <w:pPr>
              <w:bidi w:val="1"/>
              <w:jc w:val="right"/>
            </w:pPr>
            <w:r/>
            <w:r>
              <w:rPr>
                <w:rFonts w:ascii="Noto Sans Arabic" w:hAnsi="Noto Sans Arabic" w:cs="Noto Sans Arabic"/>
                <w:b w:val="0"/>
                <w:sz w:val="17"/>
              </w:rPr>
              <w:t>Current Stage</w:t>
            </w:r>
          </w:p>
        </w:tc>
        <w:tc>
          <w:tcPr>
            <w:tcW w:type="dxa" w:w="8208"/>
            <w:vAlign w:val="center"/>
          </w:tcPr>
          <w:p>
            <w:pPr>
              <w:bidi w:val="1"/>
              <w:jc w:val="right"/>
            </w:pPr>
            <w:r/>
            <w:r>
              <w:rPr>
                <w:rFonts w:ascii="Noto Sans Arabic" w:hAnsi="Noto Sans Arabic" w:cs="Noto Sans Arabic"/>
                <w:b w:val="0"/>
                <w:sz w:val="17"/>
              </w:rPr>
              <w:t>MVP core messaging + webhook tracking accepted</w:t>
            </w:r>
          </w:p>
        </w:tc>
      </w:tr>
      <w:tr>
        <w:tc>
          <w:tcPr>
            <w:tcW w:type="dxa" w:w="2448"/>
            <w:vAlign w:val="center"/>
          </w:tcPr>
          <w:p>
            <w:pPr>
              <w:bidi w:val="1"/>
              <w:jc w:val="right"/>
            </w:pPr>
            <w:r/>
            <w:r>
              <w:rPr>
                <w:rFonts w:ascii="Noto Sans Arabic" w:hAnsi="Noto Sans Arabic" w:cs="Noto Sans Arabic"/>
                <w:b w:val="0"/>
                <w:sz w:val="17"/>
              </w:rPr>
              <w:t>Target Users</w:t>
            </w:r>
          </w:p>
        </w:tc>
        <w:tc>
          <w:tcPr>
            <w:tcW w:type="dxa" w:w="8208"/>
            <w:vAlign w:val="center"/>
          </w:tcPr>
          <w:p>
            <w:pPr>
              <w:bidi w:val="1"/>
              <w:jc w:val="right"/>
            </w:pPr>
            <w:r/>
            <w:r>
              <w:rPr>
                <w:rFonts w:ascii="Noto Sans Arabic" w:hAnsi="Noto Sans Arabic" w:cs="Noto Sans Arabic"/>
                <w:b w:val="0"/>
                <w:sz w:val="17"/>
              </w:rPr>
              <w:t>Small businesses, agencies, support/sales teams</w:t>
            </w:r>
          </w:p>
        </w:tc>
      </w:tr>
      <w:tr>
        <w:tc>
          <w:tcPr>
            <w:tcW w:type="dxa" w:w="2448"/>
            <w:vAlign w:val="center"/>
          </w:tcPr>
          <w:p>
            <w:pPr>
              <w:bidi w:val="1"/>
              <w:jc w:val="right"/>
            </w:pPr>
            <w:r/>
            <w:r>
              <w:rPr>
                <w:rFonts w:ascii="Noto Sans Arabic" w:hAnsi="Noto Sans Arabic" w:cs="Noto Sans Arabic"/>
                <w:b w:val="0"/>
                <w:sz w:val="17"/>
              </w:rPr>
              <w:t>Critical Rule</w:t>
            </w:r>
          </w:p>
        </w:tc>
        <w:tc>
          <w:tcPr>
            <w:tcW w:type="dxa" w:w="8208"/>
            <w:vAlign w:val="center"/>
          </w:tcPr>
          <w:p>
            <w:pPr>
              <w:bidi w:val="1"/>
              <w:jc w:val="right"/>
            </w:pPr>
            <w:r/>
            <w:r>
              <w:rPr>
                <w:rFonts w:ascii="Noto Sans Arabic" w:hAnsi="Noto Sans Arabic" w:cs="Noto Sans Arabic"/>
                <w:b w:val="0"/>
                <w:sz w:val="17"/>
              </w:rPr>
              <w:t>No raw tokens exposed, no bulk spam, only opt-in recipients</w:t>
            </w:r>
          </w:p>
        </w:tc>
      </w:tr>
    </w:tbl>
    <w:p>
      <w:pPr>
        <w:spacing w:after="40"/>
      </w:pPr>
    </w:p>
    <w:p>
      <w:pPr>
        <w:bidi w:val="1"/>
        <w:spacing w:before="160" w:after="120"/>
        <w:jc w:val="right"/>
      </w:pPr>
      <w:r>
        <w:rPr>
          <w:rFonts w:ascii="Noto Sans Arabic" w:hAnsi="Noto Sans Arabic" w:cs="Noto Sans Arabic"/>
          <w:b/>
          <w:color w:val="002B5C"/>
          <w:sz w:val="36"/>
        </w:rPr>
        <w:t>3. Confirmed Tech Stack</w:t>
      </w:r>
    </w:p>
    <w:tbl>
      <w:tblPr>
        <w:tblStyle w:val="TableGrid"/>
        <w:tblW w:type="auto" w:w="0"/>
        <w:jc w:val="center"/>
        <w:tblLook w:firstColumn="1" w:firstRow="1" w:lastColumn="0" w:lastRow="0" w:noHBand="0" w:noVBand="1" w:val="04A0"/>
      </w:tblPr>
      <w:tblGrid>
        <w:gridCol w:w="5256"/>
        <w:gridCol w:w="5256"/>
      </w:tblGrid>
      <w:tr>
        <w:tc>
          <w:tcPr>
            <w:tcW w:type="dxa" w:w="2448"/>
            <w:vAlign w:val="center"/>
            <w:shd w:fill="1F4E79"/>
          </w:tcPr>
          <w:p>
            <w:pPr>
              <w:bidi w:val="1"/>
              <w:jc w:val="right"/>
            </w:pPr>
            <w:r/>
            <w:r>
              <w:rPr>
                <w:rFonts w:ascii="Noto Sans Arabic" w:hAnsi="Noto Sans Arabic" w:cs="Noto Sans Arabic"/>
                <w:b/>
                <w:color w:val="FFFFFF"/>
                <w:sz w:val="19"/>
              </w:rPr>
              <w:t>Layer</w:t>
            </w:r>
          </w:p>
        </w:tc>
        <w:tc>
          <w:tcPr>
            <w:tcW w:type="dxa" w:w="8208"/>
            <w:vAlign w:val="center"/>
            <w:shd w:fill="1F4E79"/>
          </w:tcPr>
          <w:p>
            <w:pPr>
              <w:bidi w:val="1"/>
              <w:jc w:val="right"/>
            </w:pPr>
            <w:r/>
            <w:r>
              <w:rPr>
                <w:rFonts w:ascii="Noto Sans Arabic" w:hAnsi="Noto Sans Arabic" w:cs="Noto Sans Arabic"/>
                <w:b/>
                <w:color w:val="FFFFFF"/>
                <w:sz w:val="19"/>
              </w:rPr>
              <w:t>Current Stack / Pattern</w:t>
            </w:r>
          </w:p>
        </w:tc>
      </w:tr>
      <w:tr>
        <w:tc>
          <w:tcPr>
            <w:tcW w:type="dxa" w:w="2448"/>
            <w:vAlign w:val="center"/>
          </w:tcPr>
          <w:p>
            <w:pPr>
              <w:bidi w:val="1"/>
              <w:jc w:val="right"/>
            </w:pPr>
            <w:r/>
            <w:r>
              <w:rPr>
                <w:rFonts w:ascii="Noto Sans Arabic" w:hAnsi="Noto Sans Arabic" w:cs="Noto Sans Arabic"/>
                <w:b w:val="0"/>
                <w:sz w:val="17"/>
              </w:rPr>
              <w:t>Frontend</w:t>
            </w:r>
          </w:p>
        </w:tc>
        <w:tc>
          <w:tcPr>
            <w:tcW w:type="dxa" w:w="8208"/>
            <w:vAlign w:val="center"/>
          </w:tcPr>
          <w:p>
            <w:pPr>
              <w:bidi w:val="1"/>
              <w:jc w:val="right"/>
            </w:pPr>
            <w:r/>
            <w:r>
              <w:rPr>
                <w:rFonts w:ascii="Noto Sans Arabic" w:hAnsi="Noto Sans Arabic" w:cs="Noto Sans Arabic"/>
                <w:b w:val="0"/>
                <w:sz w:val="17"/>
              </w:rPr>
              <w:t>Next.js App Router, React client components, Tailwind-style utility classes</w:t>
            </w:r>
          </w:p>
        </w:tc>
      </w:tr>
      <w:tr>
        <w:tc>
          <w:tcPr>
            <w:tcW w:type="dxa" w:w="2448"/>
            <w:vAlign w:val="center"/>
          </w:tcPr>
          <w:p>
            <w:pPr>
              <w:bidi w:val="1"/>
              <w:jc w:val="right"/>
            </w:pPr>
            <w:r/>
            <w:r>
              <w:rPr>
                <w:rFonts w:ascii="Noto Sans Arabic" w:hAnsi="Noto Sans Arabic" w:cs="Noto Sans Arabic"/>
                <w:b w:val="0"/>
                <w:sz w:val="17"/>
              </w:rPr>
              <w:t>Backend</w:t>
            </w:r>
          </w:p>
        </w:tc>
        <w:tc>
          <w:tcPr>
            <w:tcW w:type="dxa" w:w="8208"/>
            <w:vAlign w:val="center"/>
          </w:tcPr>
          <w:p>
            <w:pPr>
              <w:bidi w:val="1"/>
              <w:jc w:val="right"/>
            </w:pPr>
            <w:r/>
            <w:r>
              <w:rPr>
                <w:rFonts w:ascii="Noto Sans Arabic" w:hAnsi="Noto Sans Arabic" w:cs="Noto Sans Arabic"/>
                <w:b w:val="0"/>
                <w:sz w:val="17"/>
              </w:rPr>
              <w:t>Next.js API Routes under app/api</w:t>
            </w:r>
          </w:p>
        </w:tc>
      </w:tr>
      <w:tr>
        <w:tc>
          <w:tcPr>
            <w:tcW w:type="dxa" w:w="2448"/>
            <w:vAlign w:val="center"/>
          </w:tcPr>
          <w:p>
            <w:pPr>
              <w:bidi w:val="1"/>
              <w:jc w:val="right"/>
            </w:pPr>
            <w:r/>
            <w:r>
              <w:rPr>
                <w:rFonts w:ascii="Noto Sans Arabic" w:hAnsi="Noto Sans Arabic" w:cs="Noto Sans Arabic"/>
                <w:b w:val="0"/>
                <w:sz w:val="17"/>
              </w:rPr>
              <w:t>Auth</w:t>
            </w:r>
          </w:p>
        </w:tc>
        <w:tc>
          <w:tcPr>
            <w:tcW w:type="dxa" w:w="8208"/>
            <w:vAlign w:val="center"/>
          </w:tcPr>
          <w:p>
            <w:pPr>
              <w:bidi w:val="1"/>
              <w:jc w:val="right"/>
            </w:pPr>
            <w:r/>
            <w:r>
              <w:rPr>
                <w:rFonts w:ascii="Noto Sans Arabic" w:hAnsi="Noto Sans Arabic" w:cs="Noto Sans Arabic"/>
                <w:b w:val="0"/>
                <w:sz w:val="17"/>
              </w:rPr>
              <w:t>Custom httpOnly cookie session, server-side /api/auth/me verification</w:t>
            </w:r>
          </w:p>
        </w:tc>
      </w:tr>
      <w:tr>
        <w:tc>
          <w:tcPr>
            <w:tcW w:type="dxa" w:w="2448"/>
            <w:vAlign w:val="center"/>
          </w:tcPr>
          <w:p>
            <w:pPr>
              <w:bidi w:val="1"/>
              <w:jc w:val="right"/>
            </w:pPr>
            <w:r/>
            <w:r>
              <w:rPr>
                <w:rFonts w:ascii="Noto Sans Arabic" w:hAnsi="Noto Sans Arabic" w:cs="Noto Sans Arabic"/>
                <w:b w:val="0"/>
                <w:sz w:val="17"/>
              </w:rPr>
              <w:t>Database</w:t>
            </w:r>
          </w:p>
        </w:tc>
        <w:tc>
          <w:tcPr>
            <w:tcW w:type="dxa" w:w="8208"/>
            <w:vAlign w:val="center"/>
          </w:tcPr>
          <w:p>
            <w:pPr>
              <w:bidi w:val="1"/>
              <w:jc w:val="right"/>
            </w:pPr>
            <w:r/>
            <w:r>
              <w:rPr>
                <w:rFonts w:ascii="Noto Sans Arabic" w:hAnsi="Noto Sans Arabic" w:cs="Noto Sans Arabic"/>
                <w:b w:val="0"/>
                <w:sz w:val="17"/>
              </w:rPr>
              <w:t>PostgreSQL via Prisma</w:t>
            </w:r>
          </w:p>
        </w:tc>
      </w:tr>
      <w:tr>
        <w:tc>
          <w:tcPr>
            <w:tcW w:type="dxa" w:w="2448"/>
            <w:vAlign w:val="center"/>
          </w:tcPr>
          <w:p>
            <w:pPr>
              <w:bidi w:val="1"/>
              <w:jc w:val="right"/>
            </w:pPr>
            <w:r/>
            <w:r>
              <w:rPr>
                <w:rFonts w:ascii="Noto Sans Arabic" w:hAnsi="Noto Sans Arabic" w:cs="Noto Sans Arabic"/>
                <w:b w:val="0"/>
                <w:sz w:val="17"/>
              </w:rPr>
              <w:t>ORM</w:t>
            </w:r>
          </w:p>
        </w:tc>
        <w:tc>
          <w:tcPr>
            <w:tcW w:type="dxa" w:w="8208"/>
            <w:vAlign w:val="center"/>
          </w:tcPr>
          <w:p>
            <w:pPr>
              <w:bidi w:val="1"/>
              <w:jc w:val="right"/>
            </w:pPr>
            <w:r/>
            <w:r>
              <w:rPr>
                <w:rFonts w:ascii="Noto Sans Arabic" w:hAnsi="Noto Sans Arabic" w:cs="Noto Sans Arabic"/>
                <w:b w:val="0"/>
                <w:sz w:val="17"/>
              </w:rPr>
              <w:t>Prisma Client</w:t>
            </w:r>
          </w:p>
        </w:tc>
      </w:tr>
      <w:tr>
        <w:tc>
          <w:tcPr>
            <w:tcW w:type="dxa" w:w="2448"/>
            <w:vAlign w:val="center"/>
          </w:tcPr>
          <w:p>
            <w:pPr>
              <w:bidi w:val="1"/>
              <w:jc w:val="right"/>
            </w:pPr>
            <w:r/>
            <w:r>
              <w:rPr>
                <w:rFonts w:ascii="Noto Sans Arabic" w:hAnsi="Noto Sans Arabic" w:cs="Noto Sans Arabic"/>
                <w:b w:val="0"/>
                <w:sz w:val="17"/>
              </w:rPr>
              <w:t>WhatsApp</w:t>
            </w:r>
          </w:p>
        </w:tc>
        <w:tc>
          <w:tcPr>
            <w:tcW w:type="dxa" w:w="8208"/>
            <w:vAlign w:val="center"/>
          </w:tcPr>
          <w:p>
            <w:pPr>
              <w:bidi w:val="1"/>
              <w:jc w:val="right"/>
            </w:pPr>
            <w:r/>
            <w:r>
              <w:rPr>
                <w:rFonts w:ascii="Noto Sans Arabic" w:hAnsi="Noto Sans Arabic" w:cs="Noto Sans Arabic"/>
                <w:b w:val="0"/>
                <w:sz w:val="17"/>
              </w:rPr>
              <w:t>Meta WhatsApp Cloud API</w:t>
            </w:r>
          </w:p>
        </w:tc>
      </w:tr>
      <w:tr>
        <w:tc>
          <w:tcPr>
            <w:tcW w:type="dxa" w:w="2448"/>
            <w:vAlign w:val="center"/>
          </w:tcPr>
          <w:p>
            <w:pPr>
              <w:bidi w:val="1"/>
              <w:jc w:val="right"/>
            </w:pPr>
            <w:r/>
            <w:r>
              <w:rPr>
                <w:rFonts w:ascii="Noto Sans Arabic" w:hAnsi="Noto Sans Arabic" w:cs="Noto Sans Arabic"/>
                <w:b w:val="0"/>
                <w:sz w:val="17"/>
              </w:rPr>
              <w:t>Security</w:t>
            </w:r>
          </w:p>
        </w:tc>
        <w:tc>
          <w:tcPr>
            <w:tcW w:type="dxa" w:w="8208"/>
            <w:vAlign w:val="center"/>
          </w:tcPr>
          <w:p>
            <w:pPr>
              <w:bidi w:val="1"/>
              <w:jc w:val="right"/>
            </w:pPr>
            <w:r/>
            <w:r>
              <w:rPr>
                <w:rFonts w:ascii="Noto Sans Arabic" w:hAnsi="Noto Sans Arabic" w:cs="Noto Sans Arabic"/>
                <w:b w:val="0"/>
                <w:sz w:val="17"/>
              </w:rPr>
              <w:t>Encrypted WhatsApp token storage, tokenLastFour display only, no raw token display</w:t>
            </w:r>
          </w:p>
        </w:tc>
      </w:tr>
      <w:tr>
        <w:tc>
          <w:tcPr>
            <w:tcW w:type="dxa" w:w="2448"/>
            <w:vAlign w:val="center"/>
          </w:tcPr>
          <w:p>
            <w:pPr>
              <w:bidi w:val="1"/>
              <w:jc w:val="right"/>
            </w:pPr>
            <w:r/>
            <w:r>
              <w:rPr>
                <w:rFonts w:ascii="Noto Sans Arabic" w:hAnsi="Noto Sans Arabic" w:cs="Noto Sans Arabic"/>
                <w:b w:val="0"/>
                <w:sz w:val="17"/>
              </w:rPr>
              <w:t>Webhook</w:t>
            </w:r>
          </w:p>
        </w:tc>
        <w:tc>
          <w:tcPr>
            <w:tcW w:type="dxa" w:w="8208"/>
            <w:vAlign w:val="center"/>
          </w:tcPr>
          <w:p>
            <w:pPr>
              <w:bidi w:val="1"/>
              <w:jc w:val="right"/>
            </w:pPr>
            <w:r/>
            <w:r>
              <w:rPr>
                <w:rFonts w:ascii="Noto Sans Arabic" w:hAnsi="Noto Sans Arabic" w:cs="Noto Sans Arabic"/>
                <w:b w:val="0"/>
                <w:sz w:val="17"/>
              </w:rPr>
              <w:t>/api/webhooks/whatsapp with verify token + signature validation</w:t>
            </w:r>
          </w:p>
        </w:tc>
      </w:tr>
      <w:tr>
        <w:tc>
          <w:tcPr>
            <w:tcW w:type="dxa" w:w="2448"/>
            <w:vAlign w:val="center"/>
          </w:tcPr>
          <w:p>
            <w:pPr>
              <w:bidi w:val="1"/>
              <w:jc w:val="right"/>
            </w:pPr>
            <w:r/>
            <w:r>
              <w:rPr>
                <w:rFonts w:ascii="Noto Sans Arabic" w:hAnsi="Noto Sans Arabic" w:cs="Noto Sans Arabic"/>
                <w:b w:val="0"/>
                <w:sz w:val="17"/>
              </w:rPr>
              <w:t>Dev URL</w:t>
            </w:r>
          </w:p>
        </w:tc>
        <w:tc>
          <w:tcPr>
            <w:tcW w:type="dxa" w:w="8208"/>
            <w:vAlign w:val="center"/>
          </w:tcPr>
          <w:p>
            <w:pPr>
              <w:bidi w:val="1"/>
              <w:jc w:val="right"/>
            </w:pPr>
            <w:r/>
            <w:r>
              <w:rPr>
                <w:rFonts w:ascii="Noto Sans Arabic" w:hAnsi="Noto Sans Arabic" w:cs="Noto Sans Arabic"/>
                <w:b w:val="0"/>
                <w:sz w:val="17"/>
              </w:rPr>
              <w:t>Localhost, usually http://localhost:3000</w:t>
            </w:r>
          </w:p>
        </w:tc>
      </w:tr>
      <w:tr>
        <w:tc>
          <w:tcPr>
            <w:tcW w:type="dxa" w:w="2448"/>
            <w:vAlign w:val="center"/>
          </w:tcPr>
          <w:p>
            <w:pPr>
              <w:bidi w:val="1"/>
              <w:jc w:val="right"/>
            </w:pPr>
            <w:r/>
            <w:r>
              <w:rPr>
                <w:rFonts w:ascii="Noto Sans Arabic" w:hAnsi="Noto Sans Arabic" w:cs="Noto Sans Arabic"/>
                <w:b w:val="0"/>
                <w:sz w:val="17"/>
              </w:rPr>
              <w:t>Public Webhook Test</w:t>
            </w:r>
          </w:p>
        </w:tc>
        <w:tc>
          <w:tcPr>
            <w:tcW w:type="dxa" w:w="8208"/>
            <w:vAlign w:val="center"/>
          </w:tcPr>
          <w:p>
            <w:pPr>
              <w:bidi w:val="1"/>
              <w:jc w:val="right"/>
            </w:pPr>
            <w:r/>
            <w:r>
              <w:rPr>
                <w:rFonts w:ascii="Noto Sans Arabic" w:hAnsi="Noto Sans Arabic" w:cs="Noto Sans Arabic"/>
                <w:b w:val="0"/>
                <w:sz w:val="17"/>
              </w:rPr>
              <w:t>ngrok HTTPS tunnel to localhost:3000</w:t>
            </w:r>
          </w:p>
        </w:tc>
      </w:tr>
    </w:tbl>
    <w:p>
      <w:pPr>
        <w:spacing w:after="40"/>
      </w:pPr>
    </w:p>
    <w:p>
      <w:pPr>
        <w:bidi w:val="1"/>
        <w:spacing w:before="160" w:after="120"/>
        <w:jc w:val="right"/>
      </w:pPr>
      <w:r>
        <w:rPr>
          <w:rFonts w:ascii="Noto Sans Arabic" w:hAnsi="Noto Sans Arabic" w:cs="Noto Sans Arabic"/>
          <w:b/>
          <w:color w:val="002B5C"/>
          <w:sz w:val="36"/>
        </w:rPr>
        <w:t>4. Security Warning — بہت اہم</w:t>
      </w:r>
    </w:p>
    <w:p>
      <w:pPr>
        <w:bidi w:val="1"/>
        <w:spacing w:after="60" w:line="276" w:lineRule="auto"/>
        <w:jc w:val="right"/>
      </w:pPr>
      <w:r>
        <w:rPr>
          <w:rFonts w:ascii="Noto Sans Arabic" w:hAnsi="Noto Sans Arabic" w:cs="Noto Sans Arabic"/>
          <w:b/>
          <w:color w:val="C00000"/>
          <w:sz w:val="21"/>
        </w:rPr>
        <w:t>اس conversation میں .env screenshots دکھائے گئے تھے۔ اگر real DATABASE_URL, META_APP_SECRET, TOKEN_ENCRYPTION_KEY, SESSION_SECRET یا tokens کسی screenshot/report میں expose ہوئے ہوں تو production سے پہلے انہیں rotate کرنا لازمی ہے۔</w:t>
      </w:r>
    </w:p>
    <w:p>
      <w:pPr>
        <w:bidi w:val="1"/>
        <w:spacing w:after="40"/>
        <w:ind w:left="0"/>
        <w:jc w:val="right"/>
      </w:pPr>
      <w:r>
        <w:rPr>
          <w:rFonts w:ascii="Noto Sans Arabic" w:hAnsi="Noto Sans Arabic" w:cs="Noto Sans Arabic"/>
          <w:sz w:val="20"/>
        </w:rPr>
        <w:t>• اس handoff میں کوئی raw secret, token, database URL یا cookie شامل نہیں کیا گیا۔</w:t>
      </w:r>
    </w:p>
    <w:p>
      <w:pPr>
        <w:bidi w:val="1"/>
        <w:spacing w:after="40"/>
        <w:ind w:left="0"/>
        <w:jc w:val="right"/>
      </w:pPr>
      <w:r>
        <w:rPr>
          <w:rFonts w:ascii="Noto Sans Arabic" w:hAnsi="Noto Sans Arabic" w:cs="Noto Sans Arabic"/>
          <w:sz w:val="20"/>
        </w:rPr>
        <w:t>• نئی چیٹ یا coding agent کو کبھی بھی اصل .env values نہ دیں؛ ہمیشہ placeholders استعمال کریں۔</w:t>
      </w:r>
    </w:p>
    <w:p>
      <w:pPr>
        <w:bidi w:val="1"/>
        <w:spacing w:after="40"/>
        <w:ind w:left="0"/>
        <w:jc w:val="right"/>
      </w:pPr>
      <w:r>
        <w:rPr>
          <w:rFonts w:ascii="Noto Sans Arabic" w:hAnsi="Noto Sans Arabic" w:cs="Noto Sans Arabic"/>
          <w:sz w:val="20"/>
        </w:rPr>
        <w:t>• Production deployment سے پہلے secrets rotation checklist چلائیں۔</w:t>
      </w:r>
    </w:p>
    <w:p>
      <w:pPr>
        <w:bidi w:val="1"/>
        <w:spacing w:before="160" w:after="120"/>
        <w:jc w:val="right"/>
      </w:pPr>
      <w:r>
        <w:rPr>
          <w:rFonts w:ascii="Noto Sans Arabic" w:hAnsi="Noto Sans Arabic" w:cs="Noto Sans Arabic"/>
          <w:b/>
          <w:color w:val="002B5C"/>
          <w:sz w:val="36"/>
        </w:rPr>
        <w:t>5. Environment Variables — Names Only, No Values</w:t>
      </w:r>
    </w:p>
    <w:p>
      <w:pPr>
        <w:spacing w:after="80"/>
        <w:ind w:left="216"/>
        <w:jc w:val="left"/>
        <w:shd w:fill="F3F4F6"/>
      </w:pPr>
      <w:r>
        <w:rPr>
          <w:rFonts w:ascii="Consolas" w:hAnsi="Consolas"/>
          <w:sz w:val="16"/>
        </w:rPr>
        <w:t>DATABASE_URL="YOUR_DATABASE_URL_HERE"</w:t>
        <w:br/>
        <w:t>DIRECT_DATABASE_URL="YOUR_DIRECT_DATABASE_URL_HERE"</w:t>
        <w:br/>
        <w:br/>
        <w:t>SESSION_SECRET="YOUR_SESSION_SECRET_HERE"</w:t>
        <w:br/>
        <w:br/>
        <w:t>WHATSAPP_GRAPH_API_VERSION="v19.0"</w:t>
        <w:br/>
        <w:t>META_APP_ID="YOUR_META_APP_ID_HERE"</w:t>
        <w:br/>
        <w:t>META_APP_SECRET="YOUR_META_APP_SECRET_HERE"</w:t>
        <w:br/>
        <w:t>WHATSAPP_VERIFY_TOKEN="YOUR_CUSTOM_VERIFY_TOKEN_HERE"</w:t>
        <w:br/>
        <w:br/>
        <w:t>TOKEN_ENCRYPTION_KEY="YOUR_64_CHAR_HEX_OR_32_CHAR_ASCII_KEY_HERE"</w:t>
        <w:br/>
        <w:br/>
        <w:t>NODE_ENV="development"</w:t>
      </w:r>
    </w:p>
    <w:p>
      <w:pPr>
        <w:bidi w:val="1"/>
        <w:spacing w:before="160" w:after="120"/>
        <w:jc w:val="right"/>
      </w:pPr>
      <w:r>
        <w:rPr>
          <w:rFonts w:ascii="Noto Sans Arabic" w:hAnsi="Noto Sans Arabic" w:cs="Noto Sans Arabic"/>
          <w:b/>
          <w:color w:val="002B5C"/>
          <w:sz w:val="36"/>
        </w:rPr>
        <w:t>6. Accepted Phase History</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center"/>
            <w:shd w:fill="1F4E79"/>
          </w:tcPr>
          <w:p>
            <w:r/>
            <w:r>
              <w:rPr>
                <w:rFonts w:ascii="Noto Sans" w:hAnsi="Noto Sans" w:cs="Noto Sans"/>
                <w:b/>
                <w:color w:val="FFFFFF"/>
                <w:sz w:val="19"/>
              </w:rPr>
              <w:t>Phase</w:t>
            </w:r>
          </w:p>
        </w:tc>
        <w:tc>
          <w:tcPr>
            <w:tcW w:type="dxa" w:w="2160"/>
            <w:vAlign w:val="center"/>
            <w:shd w:fill="1F4E79"/>
          </w:tcPr>
          <w:p>
            <w:r/>
            <w:r>
              <w:rPr>
                <w:rFonts w:ascii="Noto Sans" w:hAnsi="Noto Sans" w:cs="Noto Sans"/>
                <w:b/>
                <w:color w:val="FFFFFF"/>
                <w:sz w:val="19"/>
              </w:rPr>
              <w:t>Status</w:t>
            </w:r>
          </w:p>
        </w:tc>
        <w:tc>
          <w:tcPr>
            <w:tcW w:type="dxa" w:w="7056"/>
            <w:vAlign w:val="center"/>
            <w:shd w:fill="1F4E79"/>
          </w:tcPr>
          <w:p>
            <w:r/>
            <w:r>
              <w:rPr>
                <w:rFonts w:ascii="Noto Sans" w:hAnsi="Noto Sans" w:cs="Noto Sans"/>
                <w:b/>
                <w:color w:val="FFFFFF"/>
                <w:sz w:val="19"/>
              </w:rPr>
              <w:t>Proof / Outcome</w:t>
            </w:r>
          </w:p>
        </w:tc>
      </w:tr>
      <w:tr>
        <w:tc>
          <w:tcPr>
            <w:tcW w:type="dxa" w:w="2016"/>
            <w:vAlign w:val="center"/>
          </w:tcPr>
          <w:p>
            <w:r/>
            <w:r>
              <w:rPr>
                <w:rFonts w:ascii="Noto Sans" w:hAnsi="Noto Sans" w:cs="Noto Sans"/>
                <w:b w:val="0"/>
                <w:sz w:val="17"/>
              </w:rPr>
              <w:t>Phase 2.6C</w:t>
            </w:r>
          </w:p>
        </w:tc>
        <w:tc>
          <w:tcPr>
            <w:tcW w:type="dxa" w:w="2160"/>
            <w:vAlign w:val="center"/>
          </w:tcPr>
          <w:p>
            <w:r/>
            <w:r>
              <w:rPr>
                <w:rFonts w:ascii="Noto Sans" w:hAnsi="Noto Sans" w:cs="Noto Sans"/>
                <w:b w:val="0"/>
                <w:sz w:val="17"/>
              </w:rPr>
              <w:t>ACCEPTED</w:t>
            </w:r>
          </w:p>
        </w:tc>
        <w:tc>
          <w:tcPr>
            <w:tcW w:type="dxa" w:w="7056"/>
            <w:vAlign w:val="center"/>
          </w:tcPr>
          <w:p>
            <w:r/>
            <w:r>
              <w:rPr>
                <w:rFonts w:ascii="Noto Sans" w:hAnsi="Noto Sans" w:cs="Noto Sans"/>
                <w:b w:val="0"/>
                <w:sz w:val="17"/>
              </w:rPr>
              <w:t>Session cookie serialization fixed using Base64URL; login session proved working.</w:t>
            </w:r>
          </w:p>
        </w:tc>
      </w:tr>
      <w:tr>
        <w:tc>
          <w:tcPr>
            <w:tcW w:type="dxa" w:w="2016"/>
            <w:vAlign w:val="center"/>
          </w:tcPr>
          <w:p>
            <w:r/>
            <w:r>
              <w:rPr>
                <w:rFonts w:ascii="Noto Sans" w:hAnsi="Noto Sans" w:cs="Noto Sans"/>
                <w:b w:val="0"/>
                <w:sz w:val="17"/>
              </w:rPr>
              <w:t>Phase 2.8 / 2.8B</w:t>
            </w:r>
          </w:p>
        </w:tc>
        <w:tc>
          <w:tcPr>
            <w:tcW w:type="dxa" w:w="2160"/>
            <w:vAlign w:val="center"/>
          </w:tcPr>
          <w:p>
            <w:r/>
            <w:r>
              <w:rPr>
                <w:rFonts w:ascii="Noto Sans" w:hAnsi="Noto Sans" w:cs="Noto Sans"/>
                <w:b w:val="0"/>
                <w:sz w:val="17"/>
              </w:rPr>
              <w:t>ACCEPTED</w:t>
            </w:r>
          </w:p>
        </w:tc>
        <w:tc>
          <w:tcPr>
            <w:tcW w:type="dxa" w:w="7056"/>
            <w:vAlign w:val="center"/>
          </w:tcPr>
          <w:p>
            <w:r/>
            <w:r>
              <w:rPr>
                <w:rFonts w:ascii="Noto Sans" w:hAnsi="Noto Sans" w:cs="Noto Sans"/>
                <w:b w:val="0"/>
                <w:sz w:val="17"/>
              </w:rPr>
              <w:t>TOKEN_ENCRYPTION_KEY handling fixed; Prisma generate/build/lint passed.</w:t>
            </w:r>
          </w:p>
        </w:tc>
      </w:tr>
      <w:tr>
        <w:tc>
          <w:tcPr>
            <w:tcW w:type="dxa" w:w="2016"/>
            <w:vAlign w:val="center"/>
          </w:tcPr>
          <w:p>
            <w:r/>
            <w:r>
              <w:rPr>
                <w:rFonts w:ascii="Noto Sans" w:hAnsi="Noto Sans" w:cs="Noto Sans"/>
                <w:b w:val="0"/>
                <w:sz w:val="17"/>
              </w:rPr>
              <w:t>Phase 2 Final Lock</w:t>
            </w:r>
          </w:p>
        </w:tc>
        <w:tc>
          <w:tcPr>
            <w:tcW w:type="dxa" w:w="2160"/>
            <w:vAlign w:val="center"/>
          </w:tcPr>
          <w:p>
            <w:r/>
            <w:r>
              <w:rPr>
                <w:rFonts w:ascii="Noto Sans" w:hAnsi="Noto Sans" w:cs="Noto Sans"/>
                <w:b w:val="0"/>
                <w:sz w:val="17"/>
              </w:rPr>
              <w:t>ACCEPTED</w:t>
            </w:r>
          </w:p>
        </w:tc>
        <w:tc>
          <w:tcPr>
            <w:tcW w:type="dxa" w:w="7056"/>
            <w:vAlign w:val="center"/>
          </w:tcPr>
          <w:p>
            <w:r/>
            <w:r>
              <w:rPr>
                <w:rFonts w:ascii="Noto Sans" w:hAnsi="Noto Sans" w:cs="Noto Sans"/>
                <w:b w:val="0"/>
                <w:sz w:val="17"/>
              </w:rPr>
              <w:t>Auth/session and WhatsApp account foundation locked.</w:t>
            </w:r>
          </w:p>
        </w:tc>
      </w:tr>
      <w:tr>
        <w:tc>
          <w:tcPr>
            <w:tcW w:type="dxa" w:w="2016"/>
            <w:vAlign w:val="center"/>
          </w:tcPr>
          <w:p>
            <w:r/>
            <w:r>
              <w:rPr>
                <w:rFonts w:ascii="Noto Sans" w:hAnsi="Noto Sans" w:cs="Noto Sans"/>
                <w:b w:val="0"/>
                <w:sz w:val="17"/>
              </w:rPr>
              <w:t>Phase 3.1</w:t>
            </w:r>
          </w:p>
        </w:tc>
        <w:tc>
          <w:tcPr>
            <w:tcW w:type="dxa" w:w="2160"/>
            <w:vAlign w:val="center"/>
          </w:tcPr>
          <w:p>
            <w:r/>
            <w:r>
              <w:rPr>
                <w:rFonts w:ascii="Noto Sans" w:hAnsi="Noto Sans" w:cs="Noto Sans"/>
                <w:b w:val="0"/>
                <w:sz w:val="17"/>
              </w:rPr>
              <w:t>ACCEPTED</w:t>
            </w:r>
          </w:p>
        </w:tc>
        <w:tc>
          <w:tcPr>
            <w:tcW w:type="dxa" w:w="7056"/>
            <w:vAlign w:val="center"/>
          </w:tcPr>
          <w:p>
            <w:r/>
            <w:r>
              <w:rPr>
                <w:rFonts w:ascii="Noto Sans" w:hAnsi="Noto Sans" w:cs="Noto Sans"/>
                <w:b w:val="0"/>
                <w:sz w:val="17"/>
              </w:rPr>
              <w:t>Meta credentials, connection test, template sync, approved template send working.</w:t>
            </w:r>
          </w:p>
        </w:tc>
      </w:tr>
      <w:tr>
        <w:tc>
          <w:tcPr>
            <w:tcW w:type="dxa" w:w="2016"/>
            <w:vAlign w:val="center"/>
          </w:tcPr>
          <w:p>
            <w:r/>
            <w:r>
              <w:rPr>
                <w:rFonts w:ascii="Noto Sans" w:hAnsi="Noto Sans" w:cs="Noto Sans"/>
                <w:b w:val="0"/>
                <w:sz w:val="17"/>
              </w:rPr>
              <w:t>Phase 3.2</w:t>
            </w:r>
          </w:p>
        </w:tc>
        <w:tc>
          <w:tcPr>
            <w:tcW w:type="dxa" w:w="2160"/>
            <w:vAlign w:val="center"/>
          </w:tcPr>
          <w:p>
            <w:r/>
            <w:r>
              <w:rPr>
                <w:rFonts w:ascii="Noto Sans" w:hAnsi="Noto Sans" w:cs="Noto Sans"/>
                <w:b w:val="0"/>
                <w:sz w:val="17"/>
              </w:rPr>
              <w:t>ACCEPTED</w:t>
            </w:r>
          </w:p>
        </w:tc>
        <w:tc>
          <w:tcPr>
            <w:tcW w:type="dxa" w:w="7056"/>
            <w:vAlign w:val="center"/>
          </w:tcPr>
          <w:p>
            <w:r/>
            <w:r>
              <w:rPr>
                <w:rFonts w:ascii="Noto Sans" w:hAnsi="Noto Sans" w:cs="Noto Sans"/>
                <w:b w:val="0"/>
                <w:sz w:val="17"/>
              </w:rPr>
              <w:t>Message logs API/UI with tenant isolation and masking implemented.</w:t>
            </w:r>
          </w:p>
        </w:tc>
      </w:tr>
      <w:tr>
        <w:tc>
          <w:tcPr>
            <w:tcW w:type="dxa" w:w="2016"/>
            <w:vAlign w:val="center"/>
          </w:tcPr>
          <w:p>
            <w:r/>
            <w:r>
              <w:rPr>
                <w:rFonts w:ascii="Noto Sans" w:hAnsi="Noto Sans" w:cs="Noto Sans"/>
                <w:b w:val="0"/>
                <w:sz w:val="17"/>
              </w:rPr>
              <w:t>Phase 3.3</w:t>
            </w:r>
          </w:p>
        </w:tc>
        <w:tc>
          <w:tcPr>
            <w:tcW w:type="dxa" w:w="2160"/>
            <w:vAlign w:val="center"/>
          </w:tcPr>
          <w:p>
            <w:r/>
            <w:r>
              <w:rPr>
                <w:rFonts w:ascii="Noto Sans" w:hAnsi="Noto Sans" w:cs="Noto Sans"/>
                <w:b w:val="0"/>
                <w:sz w:val="17"/>
              </w:rPr>
              <w:t>ACCEPTED</w:t>
            </w:r>
          </w:p>
        </w:tc>
        <w:tc>
          <w:tcPr>
            <w:tcW w:type="dxa" w:w="7056"/>
            <w:vAlign w:val="center"/>
          </w:tcPr>
          <w:p>
            <w:r/>
            <w:r>
              <w:rPr>
                <w:rFonts w:ascii="Noto Sans" w:hAnsi="Noto Sans" w:cs="Noto Sans"/>
                <w:b w:val="0"/>
                <w:sz w:val="17"/>
              </w:rPr>
              <w:t>Webhook GET/POST verified; real message status updated to READ in database and UI.</w:t>
            </w:r>
          </w:p>
        </w:tc>
      </w:tr>
    </w:tbl>
    <w:p>
      <w:pPr>
        <w:spacing w:after="40"/>
      </w:pPr>
    </w:p>
    <w:p>
      <w:pPr>
        <w:bidi w:val="1"/>
        <w:spacing w:before="160" w:after="120"/>
        <w:jc w:val="right"/>
      </w:pPr>
      <w:r>
        <w:rPr>
          <w:rFonts w:ascii="Noto Sans Arabic" w:hAnsi="Noto Sans Arabic" w:cs="Noto Sans Arabic"/>
          <w:b/>
          <w:color w:val="002B5C"/>
          <w:sz w:val="36"/>
        </w:rPr>
        <w:t>7. Critical Proof Already Achieved</w:t>
      </w:r>
    </w:p>
    <w:p>
      <w:pPr>
        <w:bidi w:val="1"/>
        <w:spacing w:after="40"/>
        <w:ind w:left="0"/>
        <w:jc w:val="right"/>
      </w:pPr>
      <w:r>
        <w:rPr>
          <w:rFonts w:ascii="Noto Sans Arabic" w:hAnsi="Noto Sans Arabic" w:cs="Noto Sans Arabic"/>
          <w:sz w:val="20"/>
        </w:rPr>
        <w:t>• Real approved template message successfully sent from /dashboard/templates.</w:t>
      </w:r>
    </w:p>
    <w:p>
      <w:pPr>
        <w:bidi w:val="1"/>
        <w:spacing w:after="40"/>
        <w:ind w:left="0"/>
        <w:jc w:val="right"/>
      </w:pPr>
      <w:r>
        <w:rPr>
          <w:rFonts w:ascii="Noto Sans Arabic" w:hAnsi="Noto Sans Arabic" w:cs="Noto Sans Arabic"/>
          <w:sz w:val="20"/>
        </w:rPr>
        <w:t>• Meta webhook callback URL verified through ngrok.</w:t>
      </w:r>
    </w:p>
    <w:p>
      <w:pPr>
        <w:bidi w:val="1"/>
        <w:spacing w:after="40"/>
        <w:ind w:left="0"/>
        <w:jc w:val="right"/>
      </w:pPr>
      <w:r>
        <w:rPr>
          <w:rFonts w:ascii="Noto Sans Arabic" w:hAnsi="Noto Sans Arabic" w:cs="Noto Sans Arabic"/>
          <w:sz w:val="20"/>
        </w:rPr>
        <w:t>• Webhook POST received and returned 200.</w:t>
      </w:r>
    </w:p>
    <w:p>
      <w:pPr>
        <w:bidi w:val="1"/>
        <w:spacing w:after="40"/>
        <w:ind w:left="0"/>
        <w:jc w:val="right"/>
      </w:pPr>
      <w:r>
        <w:rPr>
          <w:rFonts w:ascii="Noto Sans Arabic" w:hAnsi="Noto Sans Arabic" w:cs="Noto Sans Arabic"/>
          <w:sz w:val="20"/>
        </w:rPr>
        <w:t>• Terminal proof showed message ID found and status updated from SENT to DELIVERED.</w:t>
      </w:r>
    </w:p>
    <w:p>
      <w:pPr>
        <w:bidi w:val="1"/>
        <w:spacing w:after="40"/>
        <w:ind w:left="0"/>
        <w:jc w:val="right"/>
      </w:pPr>
      <w:r>
        <w:rPr>
          <w:rFonts w:ascii="Noto Sans Arabic" w:hAnsi="Noto Sans Arabic" w:cs="Noto Sans Arabic"/>
          <w:sz w:val="20"/>
        </w:rPr>
        <w:t>• /dashboard/messages showed latest messages with READ status.</w:t>
      </w:r>
    </w:p>
    <w:p>
      <w:pPr>
        <w:bidi w:val="1"/>
        <w:spacing w:after="40"/>
        <w:ind w:left="0"/>
        <w:jc w:val="right"/>
      </w:pPr>
      <w:r>
        <w:rPr>
          <w:rFonts w:ascii="Noto Sans Arabic" w:hAnsi="Noto Sans Arabic" w:cs="Noto Sans Arabic"/>
          <w:sz w:val="20"/>
        </w:rPr>
        <w:t>• WhatsApp Web displayed the received template messages.</w:t>
      </w:r>
    </w:p>
    <w:p>
      <w:pPr>
        <w:bidi w:val="1"/>
        <w:spacing w:after="40"/>
        <w:ind w:left="0"/>
        <w:jc w:val="right"/>
      </w:pPr>
      <w:r>
        <w:rPr>
          <w:rFonts w:ascii="Noto Sans Arabic" w:hAnsi="Noto Sans Arabic" w:cs="Noto Sans Arabic"/>
          <w:sz w:val="20"/>
        </w:rPr>
        <w:t>• Database proof: WhatsAppMessageLog status updated by webhook and responseJson contains webhookStatus/read info.</w:t>
      </w:r>
    </w:p>
    <w:p>
      <w:pPr>
        <w:bidi w:val="1"/>
        <w:spacing w:before="160" w:after="120"/>
        <w:jc w:val="right"/>
      </w:pPr>
      <w:r>
        <w:rPr>
          <w:rFonts w:ascii="Noto Sans Arabic" w:hAnsi="Noto Sans Arabic" w:cs="Noto Sans Arabic"/>
          <w:b/>
          <w:color w:val="002B5C"/>
          <w:sz w:val="36"/>
        </w:rPr>
        <w:t>8. Current Working Routes</w:t>
      </w:r>
    </w:p>
    <w:tbl>
      <w:tblPr>
        <w:tblStyle w:val="TableGrid"/>
        <w:tblW w:type="auto" w:w="0"/>
        <w:jc w:val="center"/>
        <w:tblLook w:firstColumn="1" w:firstRow="1" w:lastColumn="0" w:lastRow="0" w:noHBand="0" w:noVBand="1" w:val="04A0"/>
      </w:tblPr>
      <w:tblGrid>
        <w:gridCol w:w="3504"/>
        <w:gridCol w:w="3504"/>
        <w:gridCol w:w="3504"/>
      </w:tblGrid>
      <w:tr>
        <w:tc>
          <w:tcPr>
            <w:tcW w:type="dxa" w:w="3168"/>
            <w:vAlign w:val="center"/>
            <w:shd w:fill="1F4E79"/>
          </w:tcPr>
          <w:p>
            <w:r/>
            <w:r>
              <w:rPr>
                <w:rFonts w:ascii="Noto Sans" w:hAnsi="Noto Sans" w:cs="Noto Sans"/>
                <w:b/>
                <w:color w:val="FFFFFF"/>
                <w:sz w:val="19"/>
              </w:rPr>
              <w:t>Route</w:t>
            </w:r>
          </w:p>
        </w:tc>
        <w:tc>
          <w:tcPr>
            <w:tcW w:type="dxa" w:w="4896"/>
            <w:vAlign w:val="center"/>
            <w:shd w:fill="1F4E79"/>
          </w:tcPr>
          <w:p>
            <w:r/>
            <w:r>
              <w:rPr>
                <w:rFonts w:ascii="Noto Sans" w:hAnsi="Noto Sans" w:cs="Noto Sans"/>
                <w:b/>
                <w:color w:val="FFFFFF"/>
                <w:sz w:val="19"/>
              </w:rPr>
              <w:t>Purpose</w:t>
            </w:r>
          </w:p>
        </w:tc>
        <w:tc>
          <w:tcPr>
            <w:tcW w:type="dxa" w:w="3168"/>
            <w:vAlign w:val="center"/>
            <w:shd w:fill="1F4E79"/>
          </w:tcPr>
          <w:p>
            <w:r/>
            <w:r>
              <w:rPr>
                <w:rFonts w:ascii="Noto Sans" w:hAnsi="Noto Sans" w:cs="Noto Sans"/>
                <w:b/>
                <w:color w:val="FFFFFF"/>
                <w:sz w:val="19"/>
              </w:rPr>
              <w:t>Expected Status</w:t>
            </w:r>
          </w:p>
        </w:tc>
      </w:tr>
      <w:tr>
        <w:tc>
          <w:tcPr>
            <w:tcW w:type="dxa" w:w="3168"/>
            <w:vAlign w:val="center"/>
          </w:tcPr>
          <w:p>
            <w:r/>
            <w:r>
              <w:rPr>
                <w:rFonts w:ascii="Noto Sans" w:hAnsi="Noto Sans" w:cs="Noto Sans"/>
                <w:b w:val="0"/>
                <w:sz w:val="17"/>
              </w:rPr>
              <w:t>/</w:t>
            </w:r>
          </w:p>
        </w:tc>
        <w:tc>
          <w:tcPr>
            <w:tcW w:type="dxa" w:w="4896"/>
            <w:vAlign w:val="center"/>
          </w:tcPr>
          <w:p>
            <w:r/>
            <w:r>
              <w:rPr>
                <w:rFonts w:ascii="Noto Sans" w:hAnsi="Noto Sans" w:cs="Noto Sans"/>
                <w:b w:val="0"/>
                <w:sz w:val="17"/>
              </w:rPr>
              <w:t>Landing page</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/login</w:t>
            </w:r>
          </w:p>
        </w:tc>
        <w:tc>
          <w:tcPr>
            <w:tcW w:type="dxa" w:w="4896"/>
            <w:vAlign w:val="center"/>
          </w:tcPr>
          <w:p>
            <w:r/>
            <w:r>
              <w:rPr>
                <w:rFonts w:ascii="Noto Sans" w:hAnsi="Noto Sans" w:cs="Noto Sans"/>
                <w:b w:val="0"/>
                <w:sz w:val="17"/>
              </w:rPr>
              <w:t>Login page</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/signup</w:t>
            </w:r>
          </w:p>
        </w:tc>
        <w:tc>
          <w:tcPr>
            <w:tcW w:type="dxa" w:w="4896"/>
            <w:vAlign w:val="center"/>
          </w:tcPr>
          <w:p>
            <w:r/>
            <w:r>
              <w:rPr>
                <w:rFonts w:ascii="Noto Sans" w:hAnsi="Noto Sans" w:cs="Noto Sans"/>
                <w:b w:val="0"/>
                <w:sz w:val="17"/>
              </w:rPr>
              <w:t>Signup page</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/dashboard</w:t>
            </w:r>
          </w:p>
        </w:tc>
        <w:tc>
          <w:tcPr>
            <w:tcW w:type="dxa" w:w="4896"/>
            <w:vAlign w:val="center"/>
          </w:tcPr>
          <w:p>
            <w:r/>
            <w:r>
              <w:rPr>
                <w:rFonts w:ascii="Noto Sans" w:hAnsi="Noto Sans" w:cs="Noto Sans"/>
                <w:b w:val="0"/>
                <w:sz w:val="17"/>
              </w:rPr>
              <w:t>Main SaaS dashboard</w:t>
            </w:r>
          </w:p>
        </w:tc>
        <w:tc>
          <w:tcPr>
            <w:tcW w:type="dxa" w:w="3168"/>
            <w:vAlign w:val="center"/>
          </w:tcPr>
          <w:p>
            <w:r/>
            <w:r>
              <w:rPr>
                <w:rFonts w:ascii="Noto Sans" w:hAnsi="Noto Sans" w:cs="Noto Sans"/>
                <w:b w:val="0"/>
                <w:sz w:val="17"/>
              </w:rPr>
              <w:t>Working; must not render templates page</w:t>
            </w:r>
          </w:p>
        </w:tc>
      </w:tr>
      <w:tr>
        <w:tc>
          <w:tcPr>
            <w:tcW w:type="dxa" w:w="3168"/>
            <w:vAlign w:val="center"/>
          </w:tcPr>
          <w:p>
            <w:r/>
            <w:r>
              <w:rPr>
                <w:rFonts w:ascii="Noto Sans" w:hAnsi="Noto Sans" w:cs="Noto Sans"/>
                <w:b w:val="0"/>
                <w:sz w:val="17"/>
              </w:rPr>
              <w:t>/dashboard/connect-whatsapp</w:t>
            </w:r>
          </w:p>
        </w:tc>
        <w:tc>
          <w:tcPr>
            <w:tcW w:type="dxa" w:w="4896"/>
            <w:vAlign w:val="center"/>
          </w:tcPr>
          <w:p>
            <w:r/>
            <w:r>
              <w:rPr>
                <w:rFonts w:ascii="Noto Sans" w:hAnsi="Noto Sans" w:cs="Noto Sans"/>
                <w:b w:val="0"/>
                <w:sz w:val="17"/>
              </w:rPr>
              <w:t>Connect/update WhatsApp account</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/dashboard/templates</w:t>
            </w:r>
          </w:p>
        </w:tc>
        <w:tc>
          <w:tcPr>
            <w:tcW w:type="dxa" w:w="4896"/>
            <w:vAlign w:val="center"/>
          </w:tcPr>
          <w:p>
            <w:r/>
            <w:r>
              <w:rPr>
                <w:rFonts w:ascii="Noto Sans" w:hAnsi="Noto Sans" w:cs="Noto Sans"/>
                <w:b w:val="0"/>
                <w:sz w:val="17"/>
              </w:rPr>
              <w:t>Template sync + single test send</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/dashboard/messages</w:t>
            </w:r>
          </w:p>
        </w:tc>
        <w:tc>
          <w:tcPr>
            <w:tcW w:type="dxa" w:w="4896"/>
            <w:vAlign w:val="center"/>
          </w:tcPr>
          <w:p>
            <w:r/>
            <w:r>
              <w:rPr>
                <w:rFonts w:ascii="Noto Sans" w:hAnsi="Noto Sans" w:cs="Noto Sans"/>
                <w:b w:val="0"/>
                <w:sz w:val="17"/>
              </w:rPr>
              <w:t>Message Logs / delivery statuses</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/api/auth/login</w:t>
            </w:r>
          </w:p>
        </w:tc>
        <w:tc>
          <w:tcPr>
            <w:tcW w:type="dxa" w:w="4896"/>
            <w:vAlign w:val="center"/>
          </w:tcPr>
          <w:p>
            <w:r/>
            <w:r>
              <w:rPr>
                <w:rFonts w:ascii="Noto Sans" w:hAnsi="Noto Sans" w:cs="Noto Sans"/>
                <w:b w:val="0"/>
                <w:sz w:val="17"/>
              </w:rPr>
              <w:t>Login API</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/api/auth/logout</w:t>
            </w:r>
          </w:p>
        </w:tc>
        <w:tc>
          <w:tcPr>
            <w:tcW w:type="dxa" w:w="4896"/>
            <w:vAlign w:val="center"/>
          </w:tcPr>
          <w:p>
            <w:r/>
            <w:r>
              <w:rPr>
                <w:rFonts w:ascii="Noto Sans" w:hAnsi="Noto Sans" w:cs="Noto Sans"/>
                <w:b w:val="0"/>
                <w:sz w:val="17"/>
              </w:rPr>
              <w:t>Logout API</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/api/auth/me</w:t>
            </w:r>
          </w:p>
        </w:tc>
        <w:tc>
          <w:tcPr>
            <w:tcW w:type="dxa" w:w="4896"/>
            <w:vAlign w:val="center"/>
          </w:tcPr>
          <w:p>
            <w:r/>
            <w:r>
              <w:rPr>
                <w:rFonts w:ascii="Noto Sans" w:hAnsi="Noto Sans" w:cs="Noto Sans"/>
                <w:b w:val="0"/>
                <w:sz w:val="17"/>
              </w:rPr>
              <w:t>Session verification</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/api/whatsapp/accounts</w:t>
            </w:r>
          </w:p>
        </w:tc>
        <w:tc>
          <w:tcPr>
            <w:tcW w:type="dxa" w:w="4896"/>
            <w:vAlign w:val="center"/>
          </w:tcPr>
          <w:p>
            <w:r/>
            <w:r>
              <w:rPr>
                <w:rFonts w:ascii="Noto Sans" w:hAnsi="Noto Sans" w:cs="Noto Sans"/>
                <w:b w:val="0"/>
                <w:sz w:val="17"/>
              </w:rPr>
              <w:t>WhatsApp account CRUD</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/api/whatsapp/templates</w:t>
            </w:r>
          </w:p>
        </w:tc>
        <w:tc>
          <w:tcPr>
            <w:tcW w:type="dxa" w:w="4896"/>
            <w:vAlign w:val="center"/>
          </w:tcPr>
          <w:p>
            <w:r/>
            <w:r>
              <w:rPr>
                <w:rFonts w:ascii="Noto Sans" w:hAnsi="Noto Sans" w:cs="Noto Sans"/>
                <w:b w:val="0"/>
                <w:sz w:val="17"/>
              </w:rPr>
              <w:t>Template listing</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/api/whatsapp/templates/sync</w:t>
            </w:r>
          </w:p>
        </w:tc>
        <w:tc>
          <w:tcPr>
            <w:tcW w:type="dxa" w:w="4896"/>
            <w:vAlign w:val="center"/>
          </w:tcPr>
          <w:p>
            <w:r/>
            <w:r>
              <w:rPr>
                <w:rFonts w:ascii="Noto Sans" w:hAnsi="Noto Sans" w:cs="Noto Sans"/>
                <w:b w:val="0"/>
                <w:sz w:val="17"/>
              </w:rPr>
              <w:t>Sync templates from Meta</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/api/whatsapp/messages/send-template</w:t>
            </w:r>
          </w:p>
        </w:tc>
        <w:tc>
          <w:tcPr>
            <w:tcW w:type="dxa" w:w="4896"/>
            <w:vAlign w:val="center"/>
          </w:tcPr>
          <w:p>
            <w:r/>
            <w:r>
              <w:rPr>
                <w:rFonts w:ascii="Noto Sans" w:hAnsi="Noto Sans" w:cs="Noto Sans"/>
                <w:b w:val="0"/>
                <w:sz w:val="17"/>
              </w:rPr>
              <w:t>Single approved template message send</w:t>
            </w:r>
          </w:p>
        </w:tc>
        <w:tc>
          <w:tcPr>
            <w:tcW w:type="dxa" w:w="3168"/>
            <w:vAlign w:val="center"/>
          </w:tcPr>
          <w:p>
            <w:r/>
            <w:r>
              <w:rPr>
                <w:rFonts w:ascii="Noto Sans" w:hAnsi="Noto Sans" w:cs="Noto Sans"/>
                <w:b w:val="0"/>
                <w:sz w:val="17"/>
              </w:rPr>
              <w:t>Working</w:t>
            </w:r>
          </w:p>
        </w:tc>
      </w:tr>
      <w:tr>
        <w:tc>
          <w:tcPr>
            <w:tcW w:type="dxa" w:w="3168"/>
            <w:vAlign w:val="center"/>
          </w:tcPr>
          <w:p>
            <w:r/>
            <w:r>
              <w:rPr>
                <w:rFonts w:ascii="Noto Sans" w:hAnsi="Noto Sans" w:cs="Noto Sans"/>
                <w:b w:val="0"/>
                <w:sz w:val="17"/>
              </w:rPr>
              <w:t>/api/webhooks/whatsapp</w:t>
            </w:r>
          </w:p>
        </w:tc>
        <w:tc>
          <w:tcPr>
            <w:tcW w:type="dxa" w:w="4896"/>
            <w:vAlign w:val="center"/>
          </w:tcPr>
          <w:p>
            <w:r/>
            <w:r>
              <w:rPr>
                <w:rFonts w:ascii="Noto Sans" w:hAnsi="Noto Sans" w:cs="Noto Sans"/>
                <w:b w:val="0"/>
                <w:sz w:val="17"/>
              </w:rPr>
              <w:t>Meta webhook verification and status updates</w:t>
            </w:r>
          </w:p>
        </w:tc>
        <w:tc>
          <w:tcPr>
            <w:tcW w:type="dxa" w:w="3168"/>
            <w:vAlign w:val="center"/>
          </w:tcPr>
          <w:p>
            <w:r/>
            <w:r>
              <w:rPr>
                <w:rFonts w:ascii="Noto Sans" w:hAnsi="Noto Sans" w:cs="Noto Sans"/>
                <w:b w:val="0"/>
                <w:sz w:val="17"/>
              </w:rPr>
              <w:t>Working</w:t>
            </w:r>
          </w:p>
        </w:tc>
      </w:tr>
    </w:tbl>
    <w:p>
      <w:pPr>
        <w:spacing w:after="40"/>
      </w:pPr>
    </w:p>
    <w:p>
      <w:pPr>
        <w:bidi w:val="1"/>
        <w:spacing w:before="160" w:after="120"/>
        <w:jc w:val="right"/>
      </w:pPr>
      <w:r>
        <w:rPr>
          <w:rFonts w:ascii="Noto Sans Arabic" w:hAnsi="Noto Sans Arabic" w:cs="Noto Sans Arabic"/>
          <w:b/>
          <w:color w:val="002B5C"/>
          <w:sz w:val="36"/>
        </w:rPr>
        <w:t>9. Database / Prisma Current Model Areas</w:t>
      </w:r>
    </w:p>
    <w:p>
      <w:pPr>
        <w:bidi w:val="1"/>
        <w:spacing w:after="60" w:line="276" w:lineRule="auto"/>
        <w:jc w:val="right"/>
      </w:pPr>
      <w:r>
        <w:rPr>
          <w:rFonts w:ascii="Noto Sans Arabic" w:hAnsi="Noto Sans Arabic" w:cs="Noto Sans Arabic"/>
          <w:b w:val="0"/>
          <w:sz w:val="21"/>
        </w:rPr>
        <w:t>Exact schema should be inspected in prisma/schema.prisma before new work. Based on completed phases, these areas are expected to exist:</w:t>
      </w:r>
    </w:p>
    <w:p>
      <w:pPr>
        <w:bidi w:val="1"/>
        <w:spacing w:after="40"/>
        <w:ind w:left="0"/>
        <w:jc w:val="right"/>
      </w:pPr>
      <w:r>
        <w:rPr>
          <w:rFonts w:ascii="Noto Sans Arabic" w:hAnsi="Noto Sans Arabic" w:cs="Noto Sans Arabic"/>
          <w:sz w:val="20"/>
        </w:rPr>
        <w:t>• User, Tenant, TeamMember for multi-tenant auth and role.</w:t>
      </w:r>
    </w:p>
    <w:p>
      <w:pPr>
        <w:bidi w:val="1"/>
        <w:spacing w:after="40"/>
        <w:ind w:left="0"/>
        <w:jc w:val="right"/>
      </w:pPr>
      <w:r>
        <w:rPr>
          <w:rFonts w:ascii="Noto Sans Arabic" w:hAnsi="Noto Sans Arabic" w:cs="Noto Sans Arabic"/>
          <w:sz w:val="20"/>
        </w:rPr>
        <w:t>• AuditLog for login/system events.</w:t>
      </w:r>
    </w:p>
    <w:p>
      <w:pPr>
        <w:bidi w:val="1"/>
        <w:spacing w:after="40"/>
        <w:ind w:left="0"/>
        <w:jc w:val="right"/>
      </w:pPr>
      <w:r>
        <w:rPr>
          <w:rFonts w:ascii="Noto Sans Arabic" w:hAnsi="Noto Sans Arabic" w:cs="Noto Sans Arabic"/>
          <w:sz w:val="20"/>
        </w:rPr>
        <w:t>• WhatsAppAccount for WABA/Phone Number ID/tokenLastFour/encrypted token/status.</w:t>
      </w:r>
    </w:p>
    <w:p>
      <w:pPr>
        <w:bidi w:val="1"/>
        <w:spacing w:after="40"/>
        <w:ind w:left="0"/>
        <w:jc w:val="right"/>
      </w:pPr>
      <w:r>
        <w:rPr>
          <w:rFonts w:ascii="Noto Sans Arabic" w:hAnsi="Noto Sans Arabic" w:cs="Noto Sans Arabic"/>
          <w:sz w:val="20"/>
        </w:rPr>
        <w:t>• WhatsAppTemplate for synced templates from Meta.</w:t>
      </w:r>
    </w:p>
    <w:p>
      <w:pPr>
        <w:bidi w:val="1"/>
        <w:spacing w:after="40"/>
        <w:ind w:left="0"/>
        <w:jc w:val="right"/>
      </w:pPr>
      <w:r>
        <w:rPr>
          <w:rFonts w:ascii="Noto Sans Arabic" w:hAnsi="Noto Sans Arabic" w:cs="Noto Sans Arabic"/>
          <w:sz w:val="20"/>
        </w:rPr>
        <w:t>• WhatsAppMessageLog for single send history and webhook status updates.</w:t>
      </w:r>
    </w:p>
    <w:p>
      <w:pPr>
        <w:bidi w:val="1"/>
        <w:spacing w:before="160" w:after="120"/>
        <w:jc w:val="right"/>
      </w:pPr>
      <w:r>
        <w:rPr>
          <w:rFonts w:ascii="Noto Sans Arabic" w:hAnsi="Noto Sans Arabic" w:cs="Noto Sans Arabic"/>
          <w:b/>
          <w:color w:val="002B5C"/>
          <w:sz w:val="36"/>
        </w:rPr>
        <w:t>10. Known Stable Behavior</w:t>
      </w:r>
    </w:p>
    <w:p>
      <w:pPr>
        <w:bidi w:val="1"/>
        <w:spacing w:after="40"/>
        <w:ind w:left="0"/>
        <w:jc w:val="right"/>
      </w:pPr>
      <w:r>
        <w:rPr>
          <w:rFonts w:ascii="Noto Sans Arabic" w:hAnsi="Noto Sans Arabic" w:cs="Noto Sans Arabic"/>
          <w:sz w:val="20"/>
        </w:rPr>
        <w:t>• Login redirects to /dashboard.</w:t>
      </w:r>
    </w:p>
    <w:p>
      <w:pPr>
        <w:bidi w:val="1"/>
        <w:spacing w:after="40"/>
        <w:ind w:left="0"/>
        <w:jc w:val="right"/>
      </w:pPr>
      <w:r>
        <w:rPr>
          <w:rFonts w:ascii="Noto Sans Arabic" w:hAnsi="Noto Sans Arabic" w:cs="Noto Sans Arabic"/>
          <w:sz w:val="20"/>
        </w:rPr>
        <w:t>• /dashboard stays separate from /dashboard/templates.</w:t>
      </w:r>
    </w:p>
    <w:p>
      <w:pPr>
        <w:bidi w:val="1"/>
        <w:spacing w:after="40"/>
        <w:ind w:left="0"/>
        <w:jc w:val="right"/>
      </w:pPr>
      <w:r>
        <w:rPr>
          <w:rFonts w:ascii="Noto Sans Arabic" w:hAnsi="Noto Sans Arabic" w:cs="Noto Sans Arabic"/>
          <w:sz w:val="20"/>
        </w:rPr>
        <w:t>• Logout clears session and redirects to /login.</w:t>
      </w:r>
    </w:p>
    <w:p>
      <w:pPr>
        <w:bidi w:val="1"/>
        <w:spacing w:after="40"/>
        <w:ind w:left="0"/>
        <w:jc w:val="right"/>
      </w:pPr>
      <w:r>
        <w:rPr>
          <w:rFonts w:ascii="Noto Sans Arabic" w:hAnsi="Noto Sans Arabic" w:cs="Noto Sans Arabic"/>
          <w:sz w:val="20"/>
        </w:rPr>
        <w:t>• Unauthenticated protected routes redirect to /login or return 401 for APIs.</w:t>
      </w:r>
    </w:p>
    <w:p>
      <w:pPr>
        <w:bidi w:val="1"/>
        <w:spacing w:after="40"/>
        <w:ind w:left="0"/>
        <w:jc w:val="right"/>
      </w:pPr>
      <w:r>
        <w:rPr>
          <w:rFonts w:ascii="Noto Sans Arabic" w:hAnsi="Noto Sans Arabic" w:cs="Noto Sans Arabic"/>
          <w:sz w:val="20"/>
        </w:rPr>
        <w:t>• WhatsApp access token is encrypted before storage and never shown again.</w:t>
      </w:r>
    </w:p>
    <w:p>
      <w:pPr>
        <w:bidi w:val="1"/>
        <w:spacing w:after="40"/>
        <w:ind w:left="0"/>
        <w:jc w:val="right"/>
      </w:pPr>
      <w:r>
        <w:rPr>
          <w:rFonts w:ascii="Noto Sans Arabic" w:hAnsi="Noto Sans Arabic" w:cs="Noto Sans Arabic"/>
          <w:sz w:val="20"/>
        </w:rPr>
        <w:t>• Only token last 4 characters shown in UI.</w:t>
      </w:r>
    </w:p>
    <w:p>
      <w:pPr>
        <w:bidi w:val="1"/>
        <w:spacing w:after="40"/>
        <w:ind w:left="0"/>
        <w:jc w:val="right"/>
      </w:pPr>
      <w:r>
        <w:rPr>
          <w:rFonts w:ascii="Noto Sans Arabic" w:hAnsi="Noto Sans Arabic" w:cs="Noto Sans Arabic"/>
          <w:sz w:val="20"/>
        </w:rPr>
        <w:t>• Message logs mask recipient phone numbers.</w:t>
      </w:r>
    </w:p>
    <w:p>
      <w:pPr>
        <w:bidi w:val="1"/>
        <w:spacing w:after="40"/>
        <w:ind w:left="0"/>
        <w:jc w:val="right"/>
      </w:pPr>
      <w:r>
        <w:rPr>
          <w:rFonts w:ascii="Noto Sans Arabic" w:hAnsi="Noto Sans Arabic" w:cs="Noto Sans Arabic"/>
          <w:sz w:val="20"/>
        </w:rPr>
        <w:t>• Webhook uses verify token and Meta App Secret signature validation.</w:t>
      </w:r>
    </w:p>
    <w:p>
      <w:pPr>
        <w:bidi w:val="1"/>
        <w:spacing w:before="160" w:after="120"/>
        <w:jc w:val="right"/>
      </w:pPr>
      <w:r>
        <w:rPr>
          <w:rFonts w:ascii="Noto Sans Arabic" w:hAnsi="Noto Sans Arabic" w:cs="Noto Sans Arabic"/>
          <w:b/>
          <w:color w:val="002B5C"/>
          <w:sz w:val="36"/>
        </w:rPr>
        <w:t>11. Known Issues / Risks</w:t>
      </w:r>
    </w:p>
    <w:tbl>
      <w:tblPr>
        <w:tblStyle w:val="TableGrid"/>
        <w:tblW w:type="auto" w:w="0"/>
        <w:jc w:val="center"/>
        <w:tblLook w:firstColumn="1" w:firstRow="1" w:lastColumn="0" w:lastRow="0" w:noHBand="0" w:noVBand="1" w:val="04A0"/>
      </w:tblPr>
      <w:tblGrid>
        <w:gridCol w:w="3504"/>
        <w:gridCol w:w="3504"/>
        <w:gridCol w:w="3504"/>
      </w:tblGrid>
      <w:tr>
        <w:tc>
          <w:tcPr>
            <w:tcW w:type="dxa" w:w="4608"/>
            <w:vAlign w:val="center"/>
            <w:shd w:fill="1F4E79"/>
          </w:tcPr>
          <w:p>
            <w:pPr>
              <w:bidi w:val="1"/>
              <w:jc w:val="right"/>
            </w:pPr>
            <w:r/>
            <w:r>
              <w:rPr>
                <w:rFonts w:ascii="Noto Sans Arabic" w:hAnsi="Noto Sans Arabic" w:cs="Noto Sans Arabic"/>
                <w:b/>
                <w:color w:val="FFFFFF"/>
                <w:sz w:val="19"/>
              </w:rPr>
              <w:t>Risk</w:t>
            </w:r>
          </w:p>
        </w:tc>
        <w:tc>
          <w:tcPr>
            <w:tcW w:type="dxa" w:w="1728"/>
            <w:vAlign w:val="center"/>
            <w:shd w:fill="1F4E79"/>
          </w:tcPr>
          <w:p>
            <w:pPr>
              <w:bidi w:val="1"/>
              <w:jc w:val="right"/>
            </w:pPr>
            <w:r/>
            <w:r>
              <w:rPr>
                <w:rFonts w:ascii="Noto Sans Arabic" w:hAnsi="Noto Sans Arabic" w:cs="Noto Sans Arabic"/>
                <w:b/>
                <w:color w:val="FFFFFF"/>
                <w:sz w:val="19"/>
              </w:rPr>
              <w:t>Severity</w:t>
            </w:r>
          </w:p>
        </w:tc>
        <w:tc>
          <w:tcPr>
            <w:tcW w:type="dxa" w:w="5040"/>
            <w:vAlign w:val="center"/>
            <w:shd w:fill="1F4E79"/>
          </w:tcPr>
          <w:p>
            <w:pPr>
              <w:bidi w:val="1"/>
              <w:jc w:val="right"/>
            </w:pPr>
            <w:r/>
            <w:r>
              <w:rPr>
                <w:rFonts w:ascii="Noto Sans Arabic" w:hAnsi="Noto Sans Arabic" w:cs="Noto Sans Arabic"/>
                <w:b/>
                <w:color w:val="FFFFFF"/>
                <w:sz w:val="19"/>
              </w:rPr>
              <w:t>Action</w:t>
            </w:r>
          </w:p>
        </w:tc>
      </w:tr>
      <w:tr>
        <w:tc>
          <w:tcPr>
            <w:tcW w:type="dxa" w:w="4608"/>
            <w:vAlign w:val="center"/>
          </w:tcPr>
          <w:p>
            <w:pPr>
              <w:bidi w:val="1"/>
              <w:jc w:val="right"/>
            </w:pPr>
            <w:r/>
            <w:r>
              <w:rPr>
                <w:rFonts w:ascii="Noto Sans Arabic" w:hAnsi="Noto Sans Arabic" w:cs="Noto Sans Arabic"/>
                <w:b w:val="0"/>
                <w:sz w:val="17"/>
              </w:rPr>
              <w:t>Secrets were visible in screenshots during debugging</w:t>
            </w:r>
          </w:p>
        </w:tc>
        <w:tc>
          <w:tcPr>
            <w:tcW w:type="dxa" w:w="1728"/>
            <w:vAlign w:val="center"/>
          </w:tcPr>
          <w:p>
            <w:pPr>
              <w:bidi w:val="1"/>
              <w:jc w:val="right"/>
            </w:pPr>
            <w:r/>
            <w:r>
              <w:rPr>
                <w:rFonts w:ascii="Noto Sans Arabic" w:hAnsi="Noto Sans Arabic" w:cs="Noto Sans Arabic"/>
                <w:b w:val="0"/>
                <w:sz w:val="17"/>
              </w:rPr>
              <w:t>High</w:t>
            </w:r>
          </w:p>
        </w:tc>
        <w:tc>
          <w:tcPr>
            <w:tcW w:type="dxa" w:w="5040"/>
            <w:vAlign w:val="center"/>
          </w:tcPr>
          <w:p>
            <w:pPr>
              <w:bidi w:val="1"/>
              <w:jc w:val="right"/>
            </w:pPr>
            <w:r/>
            <w:r>
              <w:rPr>
                <w:rFonts w:ascii="Noto Sans Arabic" w:hAnsi="Noto Sans Arabic" w:cs="Noto Sans Arabic"/>
                <w:b w:val="0"/>
                <w:sz w:val="17"/>
              </w:rPr>
              <w:t>Rotate before production; do not paste real .env into chats.</w:t>
            </w:r>
          </w:p>
        </w:tc>
      </w:tr>
      <w:tr>
        <w:tc>
          <w:tcPr>
            <w:tcW w:type="dxa" w:w="4608"/>
            <w:vAlign w:val="center"/>
          </w:tcPr>
          <w:p>
            <w:pPr>
              <w:bidi w:val="1"/>
              <w:jc w:val="right"/>
            </w:pPr>
            <w:r/>
            <w:r>
              <w:rPr>
                <w:rFonts w:ascii="Noto Sans Arabic" w:hAnsi="Noto Sans Arabic" w:cs="Noto Sans Arabic"/>
                <w:b w:val="0"/>
                <w:sz w:val="17"/>
              </w:rPr>
              <w:t>ngrok URL is temporary</w:t>
            </w:r>
          </w:p>
        </w:tc>
        <w:tc>
          <w:tcPr>
            <w:tcW w:type="dxa" w:w="1728"/>
            <w:vAlign w:val="center"/>
          </w:tcPr>
          <w:p>
            <w:pPr>
              <w:bidi w:val="1"/>
              <w:jc w:val="right"/>
            </w:pPr>
            <w:r/>
            <w:r>
              <w:rPr>
                <w:rFonts w:ascii="Noto Sans Arabic" w:hAnsi="Noto Sans Arabic" w:cs="Noto Sans Arabic"/>
                <w:b w:val="0"/>
                <w:sz w:val="17"/>
              </w:rPr>
              <w:t>Medium</w:t>
            </w:r>
          </w:p>
        </w:tc>
        <w:tc>
          <w:tcPr>
            <w:tcW w:type="dxa" w:w="5040"/>
            <w:vAlign w:val="center"/>
          </w:tcPr>
          <w:p>
            <w:pPr>
              <w:bidi w:val="1"/>
              <w:jc w:val="right"/>
            </w:pPr>
            <w:r/>
            <w:r>
              <w:rPr>
                <w:rFonts w:ascii="Noto Sans Arabic" w:hAnsi="Noto Sans Arabic" w:cs="Noto Sans Arabic"/>
                <w:b w:val="0"/>
                <w:sz w:val="17"/>
              </w:rPr>
              <w:t>For production use Vercel/real HTTPS domain.</w:t>
            </w:r>
          </w:p>
        </w:tc>
      </w:tr>
      <w:tr>
        <w:tc>
          <w:tcPr>
            <w:tcW w:type="dxa" w:w="4608"/>
            <w:vAlign w:val="center"/>
          </w:tcPr>
          <w:p>
            <w:pPr>
              <w:bidi w:val="1"/>
              <w:jc w:val="right"/>
            </w:pPr>
            <w:r/>
            <w:r>
              <w:rPr>
                <w:rFonts w:ascii="Noto Sans Arabic" w:hAnsi="Noto Sans Arabic" w:cs="Noto Sans Arabic"/>
                <w:b w:val="0"/>
                <w:sz w:val="17"/>
              </w:rPr>
              <w:t>App may still be unpublished in Meta</w:t>
            </w:r>
          </w:p>
        </w:tc>
        <w:tc>
          <w:tcPr>
            <w:tcW w:type="dxa" w:w="1728"/>
            <w:vAlign w:val="center"/>
          </w:tcPr>
          <w:p>
            <w:pPr>
              <w:bidi w:val="1"/>
              <w:jc w:val="right"/>
            </w:pPr>
            <w:r/>
            <w:r>
              <w:rPr>
                <w:rFonts w:ascii="Noto Sans Arabic" w:hAnsi="Noto Sans Arabic" w:cs="Noto Sans Arabic"/>
                <w:b w:val="0"/>
                <w:sz w:val="17"/>
              </w:rPr>
              <w:t>Medium</w:t>
            </w:r>
          </w:p>
        </w:tc>
        <w:tc>
          <w:tcPr>
            <w:tcW w:type="dxa" w:w="5040"/>
            <w:vAlign w:val="center"/>
          </w:tcPr>
          <w:p>
            <w:pPr>
              <w:bidi w:val="1"/>
              <w:jc w:val="right"/>
            </w:pPr>
            <w:r/>
            <w:r>
              <w:rPr>
                <w:rFonts w:ascii="Noto Sans Arabic" w:hAnsi="Noto Sans Arabic" w:cs="Noto Sans Arabic"/>
                <w:b w:val="0"/>
                <w:sz w:val="17"/>
              </w:rPr>
              <w:t>Publish/app review may be required for production business usage.</w:t>
            </w:r>
          </w:p>
        </w:tc>
      </w:tr>
      <w:tr>
        <w:tc>
          <w:tcPr>
            <w:tcW w:type="dxa" w:w="4608"/>
            <w:vAlign w:val="center"/>
          </w:tcPr>
          <w:p>
            <w:pPr>
              <w:bidi w:val="1"/>
              <w:jc w:val="right"/>
            </w:pPr>
            <w:r/>
            <w:r>
              <w:rPr>
                <w:rFonts w:ascii="Noto Sans Arabic" w:hAnsi="Noto Sans Arabic" w:cs="Noto Sans Arabic"/>
                <w:b w:val="0"/>
                <w:sz w:val="17"/>
              </w:rPr>
              <w:t>Only foundation-level messaging built</w:t>
            </w:r>
          </w:p>
        </w:tc>
        <w:tc>
          <w:tcPr>
            <w:tcW w:type="dxa" w:w="1728"/>
            <w:vAlign w:val="center"/>
          </w:tcPr>
          <w:p>
            <w:pPr>
              <w:bidi w:val="1"/>
              <w:jc w:val="right"/>
            </w:pPr>
            <w:r/>
            <w:r>
              <w:rPr>
                <w:rFonts w:ascii="Noto Sans Arabic" w:hAnsi="Noto Sans Arabic" w:cs="Noto Sans Arabic"/>
                <w:b w:val="0"/>
                <w:sz w:val="17"/>
              </w:rPr>
              <w:t>Medium</w:t>
            </w:r>
          </w:p>
        </w:tc>
        <w:tc>
          <w:tcPr>
            <w:tcW w:type="dxa" w:w="5040"/>
            <w:vAlign w:val="center"/>
          </w:tcPr>
          <w:p>
            <w:pPr>
              <w:bidi w:val="1"/>
              <w:jc w:val="right"/>
            </w:pPr>
            <w:r/>
            <w:r>
              <w:rPr>
                <w:rFonts w:ascii="Noto Sans Arabic" w:hAnsi="Noto Sans Arabic" w:cs="Noto Sans Arabic"/>
                <w:b w:val="0"/>
                <w:sz w:val="17"/>
              </w:rPr>
              <w:t>Campaign system not yet implemented.</w:t>
            </w:r>
          </w:p>
        </w:tc>
      </w:tr>
      <w:tr>
        <w:tc>
          <w:tcPr>
            <w:tcW w:type="dxa" w:w="4608"/>
            <w:vAlign w:val="center"/>
          </w:tcPr>
          <w:p>
            <w:pPr>
              <w:bidi w:val="1"/>
              <w:jc w:val="right"/>
            </w:pPr>
            <w:r/>
            <w:r>
              <w:rPr>
                <w:rFonts w:ascii="Noto Sans Arabic" w:hAnsi="Noto Sans Arabic" w:cs="Noto Sans Arabic"/>
                <w:b w:val="0"/>
                <w:sz w:val="17"/>
              </w:rPr>
              <w:t>Bulk sending is sensitive</w:t>
            </w:r>
          </w:p>
        </w:tc>
        <w:tc>
          <w:tcPr>
            <w:tcW w:type="dxa" w:w="1728"/>
            <w:vAlign w:val="center"/>
          </w:tcPr>
          <w:p>
            <w:pPr>
              <w:bidi w:val="1"/>
              <w:jc w:val="right"/>
            </w:pPr>
            <w:r/>
            <w:r>
              <w:rPr>
                <w:rFonts w:ascii="Noto Sans Arabic" w:hAnsi="Noto Sans Arabic" w:cs="Noto Sans Arabic"/>
                <w:b w:val="0"/>
                <w:sz w:val="17"/>
              </w:rPr>
              <w:t>High</w:t>
            </w:r>
          </w:p>
        </w:tc>
        <w:tc>
          <w:tcPr>
            <w:tcW w:type="dxa" w:w="5040"/>
            <w:vAlign w:val="center"/>
          </w:tcPr>
          <w:p>
            <w:pPr>
              <w:bidi w:val="1"/>
              <w:jc w:val="right"/>
            </w:pPr>
            <w:r/>
            <w:r>
              <w:rPr>
                <w:rFonts w:ascii="Noto Sans Arabic" w:hAnsi="Noto Sans Arabic" w:cs="Noto Sans Arabic"/>
                <w:b w:val="0"/>
                <w:sz w:val="17"/>
              </w:rPr>
              <w:t>Do not implement auto-send without compliance, rate limits, opt-in proof, and stop controls.</w:t>
            </w:r>
          </w:p>
        </w:tc>
      </w:tr>
    </w:tbl>
    <w:p>
      <w:pPr>
        <w:spacing w:after="40"/>
      </w:pPr>
    </w:p>
    <w:p>
      <w:pPr>
        <w:bidi w:val="1"/>
        <w:spacing w:before="160" w:after="120"/>
        <w:jc w:val="right"/>
      </w:pPr>
      <w:r>
        <w:rPr>
          <w:rFonts w:ascii="Noto Sans Arabic" w:hAnsi="Noto Sans Arabic" w:cs="Noto Sans Arabic"/>
          <w:b/>
          <w:color w:val="002B5C"/>
          <w:sz w:val="36"/>
        </w:rPr>
        <w:t>12. Standard Commands</w:t>
      </w:r>
    </w:p>
    <w:p>
      <w:pPr>
        <w:spacing w:after="80"/>
        <w:ind w:left="216"/>
        <w:jc w:val="left"/>
        <w:shd w:fill="F3F4F6"/>
      </w:pPr>
      <w:r>
        <w:rPr>
          <w:rFonts w:ascii="Consolas" w:hAnsi="Consolas"/>
          <w:sz w:val="16"/>
        </w:rPr>
        <w:t>cd "E:\Projects\Whatsapp API"</w:t>
        <w:br/>
        <w:br/>
        <w:t># Stop all Node servers on Windows if ports conflict</w:t>
        <w:br/>
        <w:t>taskkill /F /IM node.exe</w:t>
        <w:br/>
        <w:br/>
        <w:t># Prisma / build verification</w:t>
        <w:br/>
        <w:t>npx prisma validate</w:t>
        <w:br/>
        <w:t>npx prisma generate</w:t>
        <w:br/>
        <w:t>npx prisma migrate status</w:t>
        <w:br/>
        <w:t>npm run type-check</w:t>
        <w:br/>
        <w:t>npm run build</w:t>
        <w:br/>
        <w:t>npm run lint</w:t>
        <w:br/>
        <w:br/>
        <w:t># Start dev server</w:t>
        <w:br/>
        <w:t>npm run dev</w:t>
        <w:br/>
        <w:br/>
        <w:t># ngrok for webhook local testing</w:t>
        <w:br/>
        <w:t>ngrok http 3000</w:t>
      </w:r>
    </w:p>
    <w:p>
      <w:pPr>
        <w:bidi w:val="1"/>
        <w:spacing w:before="160" w:after="120"/>
        <w:jc w:val="right"/>
      </w:pPr>
      <w:r>
        <w:rPr>
          <w:rFonts w:ascii="Noto Sans Arabic" w:hAnsi="Noto Sans Arabic" w:cs="Noto Sans Arabic"/>
          <w:b/>
          <w:color w:val="002B5C"/>
          <w:sz w:val="36"/>
        </w:rPr>
        <w:t>13. Manual Verification Checklist for Current Lock</w:t>
      </w:r>
    </w:p>
    <w:p>
      <w:pPr>
        <w:bidi w:val="1"/>
        <w:spacing w:after="40"/>
        <w:ind w:left="0"/>
        <w:jc w:val="right"/>
      </w:pPr>
      <w:r>
        <w:rPr>
          <w:rFonts w:ascii="Noto Sans Arabic" w:hAnsi="Noto Sans Arabic" w:cs="Noto Sans Arabic"/>
          <w:sz w:val="20"/>
        </w:rPr>
        <w:t>• Open /login and login with existing user.</w:t>
      </w:r>
    </w:p>
    <w:p>
      <w:pPr>
        <w:bidi w:val="1"/>
        <w:spacing w:after="40"/>
        <w:ind w:left="0"/>
        <w:jc w:val="right"/>
      </w:pPr>
      <w:r>
        <w:rPr>
          <w:rFonts w:ascii="Noto Sans Arabic" w:hAnsi="Noto Sans Arabic" w:cs="Noto Sans Arabic"/>
          <w:sz w:val="20"/>
        </w:rPr>
        <w:t>• Confirm redirect to /dashboard.</w:t>
      </w:r>
    </w:p>
    <w:p>
      <w:pPr>
        <w:bidi w:val="1"/>
        <w:spacing w:after="40"/>
        <w:ind w:left="0"/>
        <w:jc w:val="right"/>
      </w:pPr>
      <w:r>
        <w:rPr>
          <w:rFonts w:ascii="Noto Sans Arabic" w:hAnsi="Noto Sans Arabic" w:cs="Noto Sans Arabic"/>
          <w:sz w:val="20"/>
        </w:rPr>
        <w:t>• Open /dashboard/templates and confirm templates appear.</w:t>
      </w:r>
    </w:p>
    <w:p>
      <w:pPr>
        <w:bidi w:val="1"/>
        <w:spacing w:after="40"/>
        <w:ind w:left="0"/>
        <w:jc w:val="right"/>
      </w:pPr>
      <w:r>
        <w:rPr>
          <w:rFonts w:ascii="Noto Sans Arabic" w:hAnsi="Noto Sans Arabic" w:cs="Noto Sans Arabic"/>
          <w:sz w:val="20"/>
        </w:rPr>
        <w:t>• Send hello_world approved template to opted-in recipient.</w:t>
      </w:r>
    </w:p>
    <w:p>
      <w:pPr>
        <w:bidi w:val="1"/>
        <w:spacing w:after="40"/>
        <w:ind w:left="0"/>
        <w:jc w:val="right"/>
      </w:pPr>
      <w:r>
        <w:rPr>
          <w:rFonts w:ascii="Noto Sans Arabic" w:hAnsi="Noto Sans Arabic" w:cs="Noto Sans Arabic"/>
          <w:sz w:val="20"/>
        </w:rPr>
        <w:t>• Confirm message received on WhatsApp.</w:t>
      </w:r>
    </w:p>
    <w:p>
      <w:pPr>
        <w:bidi w:val="1"/>
        <w:spacing w:after="40"/>
        <w:ind w:left="0"/>
        <w:jc w:val="right"/>
      </w:pPr>
      <w:r>
        <w:rPr>
          <w:rFonts w:ascii="Noto Sans Arabic" w:hAnsi="Noto Sans Arabic" w:cs="Noto Sans Arabic"/>
          <w:sz w:val="20"/>
        </w:rPr>
        <w:t>• Confirm /dashboard/messages shows SENT then DELIVERED/READ after webhook.</w:t>
      </w:r>
    </w:p>
    <w:p>
      <w:pPr>
        <w:bidi w:val="1"/>
        <w:spacing w:after="40"/>
        <w:ind w:left="0"/>
        <w:jc w:val="right"/>
      </w:pPr>
      <w:r>
        <w:rPr>
          <w:rFonts w:ascii="Noto Sans Arabic" w:hAnsi="Noto Sans Arabic" w:cs="Noto Sans Arabic"/>
          <w:sz w:val="20"/>
        </w:rPr>
        <w:t>• Confirm npm run dev terminal shows POST /api/webhooks/whatsapp 200.</w:t>
      </w:r>
    </w:p>
    <w:p>
      <w:pPr>
        <w:bidi w:val="1"/>
        <w:spacing w:after="40"/>
        <w:ind w:left="0"/>
        <w:jc w:val="right"/>
      </w:pPr>
      <w:r>
        <w:rPr>
          <w:rFonts w:ascii="Noto Sans Arabic" w:hAnsi="Noto Sans Arabic" w:cs="Noto Sans Arabic"/>
          <w:sz w:val="20"/>
        </w:rPr>
        <w:t>• Confirm console has no red app errors except non-blocking favicon.ico 404.</w:t>
      </w:r>
    </w:p>
    <w:p>
      <w:r>
        <w:br w:type="page"/>
      </w:r>
    </w:p>
    <w:p>
      <w:pPr>
        <w:bidi w:val="1"/>
        <w:spacing w:before="160" w:after="120"/>
        <w:jc w:val="right"/>
      </w:pPr>
      <w:r>
        <w:rPr>
          <w:rFonts w:ascii="Noto Sans Arabic" w:hAnsi="Noto Sans Arabic" w:cs="Noto Sans Arabic"/>
          <w:b/>
          <w:color w:val="002B5C"/>
          <w:sz w:val="36"/>
        </w:rPr>
        <w:t>14. Complete Roadmap from Here to Production</w:t>
      </w:r>
    </w:p>
    <w:p>
      <w:pPr>
        <w:bidi w:val="1"/>
        <w:spacing w:after="60" w:line="276" w:lineRule="auto"/>
        <w:jc w:val="right"/>
      </w:pPr>
      <w:r>
        <w:rPr>
          <w:rFonts w:ascii="Noto Sans Arabic" w:hAnsi="Noto Sans Arabic" w:cs="Noto Sans Arabic"/>
          <w:b/>
          <w:sz w:val="21"/>
        </w:rPr>
        <w:t>یہ end-to-end professional roadmap ہے۔ ہر phase کے بعد Proof Gate لازمی ہے۔</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152"/>
            <w:vAlign w:val="center"/>
            <w:shd w:fill="1F4E79"/>
          </w:tcPr>
          <w:p>
            <w:r/>
            <w:r>
              <w:rPr>
                <w:rFonts w:ascii="Noto Sans" w:hAnsi="Noto Sans" w:cs="Noto Sans"/>
                <w:b/>
                <w:color w:val="FFFFFF"/>
                <w:sz w:val="19"/>
              </w:rPr>
              <w:t>Phase</w:t>
            </w:r>
          </w:p>
        </w:tc>
        <w:tc>
          <w:tcPr>
            <w:tcW w:type="dxa" w:w="3024"/>
            <w:vAlign w:val="center"/>
            <w:shd w:fill="1F4E79"/>
          </w:tcPr>
          <w:p>
            <w:r/>
            <w:r>
              <w:rPr>
                <w:rFonts w:ascii="Noto Sans" w:hAnsi="Noto Sans" w:cs="Noto Sans"/>
                <w:b/>
                <w:color w:val="FFFFFF"/>
                <w:sz w:val="19"/>
              </w:rPr>
              <w:t>Name</w:t>
            </w:r>
          </w:p>
        </w:tc>
        <w:tc>
          <w:tcPr>
            <w:tcW w:type="dxa" w:w="6048"/>
            <w:vAlign w:val="center"/>
            <w:shd w:fill="1F4E79"/>
          </w:tcPr>
          <w:p>
            <w:r/>
            <w:r>
              <w:rPr>
                <w:rFonts w:ascii="Noto Sans" w:hAnsi="Noto Sans" w:cs="Noto Sans"/>
                <w:b/>
                <w:color w:val="FFFFFF"/>
                <w:sz w:val="19"/>
              </w:rPr>
              <w:t>Scope</w:t>
            </w:r>
          </w:p>
        </w:tc>
        <w:tc>
          <w:tcPr>
            <w:tcW w:type="dxa" w:w="1440"/>
            <w:vAlign w:val="center"/>
            <w:shd w:fill="1F4E79"/>
          </w:tcPr>
          <w:p>
            <w:r/>
            <w:r>
              <w:rPr>
                <w:rFonts w:ascii="Noto Sans" w:hAnsi="Noto Sans" w:cs="Noto Sans"/>
                <w:b/>
                <w:color w:val="FFFFFF"/>
                <w:sz w:val="19"/>
              </w:rPr>
              <w:t>Status</w:t>
            </w:r>
          </w:p>
        </w:tc>
      </w:tr>
      <w:tr>
        <w:tc>
          <w:tcPr>
            <w:tcW w:type="dxa" w:w="1152"/>
            <w:vAlign w:val="center"/>
          </w:tcPr>
          <w:p>
            <w:r/>
            <w:r>
              <w:rPr>
                <w:rFonts w:ascii="Noto Sans" w:hAnsi="Noto Sans" w:cs="Noto Sans"/>
                <w:b w:val="0"/>
                <w:sz w:val="17"/>
              </w:rPr>
              <w:t>4.0</w:t>
            </w:r>
          </w:p>
        </w:tc>
        <w:tc>
          <w:tcPr>
            <w:tcW w:type="dxa" w:w="3024"/>
            <w:vAlign w:val="center"/>
          </w:tcPr>
          <w:p>
            <w:r/>
            <w:r>
              <w:rPr>
                <w:rFonts w:ascii="Noto Sans" w:hAnsi="Noto Sans" w:cs="Noto Sans"/>
                <w:b w:val="0"/>
                <w:sz w:val="17"/>
              </w:rPr>
              <w:t>Campaign Management Foundation</w:t>
            </w:r>
          </w:p>
        </w:tc>
        <w:tc>
          <w:tcPr>
            <w:tcW w:type="dxa" w:w="6048"/>
            <w:vAlign w:val="center"/>
          </w:tcPr>
          <w:p>
            <w:r/>
            <w:r>
              <w:rPr>
                <w:rFonts w:ascii="Noto Sans" w:hAnsi="Noto Sans" w:cs="Noto Sans"/>
                <w:b w:val="0"/>
                <w:sz w:val="17"/>
              </w:rPr>
              <w:t>Draft campaigns, recipient validation, approved template selection, compliance checkbox; no sending.</w:t>
            </w:r>
          </w:p>
        </w:tc>
        <w:tc>
          <w:tcPr>
            <w:tcW w:type="dxa" w:w="1440"/>
            <w:vAlign w:val="center"/>
          </w:tcPr>
          <w:p>
            <w:r/>
            <w:r>
              <w:rPr>
                <w:rFonts w:ascii="Noto Sans" w:hAnsi="Noto Sans" w:cs="Noto Sans"/>
                <w:b w:val="0"/>
                <w:sz w:val="17"/>
              </w:rPr>
              <w:t>Next</w:t>
            </w:r>
          </w:p>
        </w:tc>
      </w:tr>
      <w:tr>
        <w:tc>
          <w:tcPr>
            <w:tcW w:type="dxa" w:w="1152"/>
            <w:vAlign w:val="center"/>
          </w:tcPr>
          <w:p>
            <w:r/>
            <w:r>
              <w:rPr>
                <w:rFonts w:ascii="Noto Sans" w:hAnsi="Noto Sans" w:cs="Noto Sans"/>
                <w:b w:val="0"/>
                <w:sz w:val="17"/>
              </w:rPr>
              <w:t>4.1</w:t>
            </w:r>
          </w:p>
        </w:tc>
        <w:tc>
          <w:tcPr>
            <w:tcW w:type="dxa" w:w="3024"/>
            <w:vAlign w:val="center"/>
          </w:tcPr>
          <w:p>
            <w:r/>
            <w:r>
              <w:rPr>
                <w:rFonts w:ascii="Noto Sans" w:hAnsi="Noto Sans" w:cs="Noto Sans"/>
                <w:b w:val="0"/>
                <w:sz w:val="17"/>
              </w:rPr>
              <w:t>Campaign Preview &amp; Safety Gate</w:t>
            </w:r>
          </w:p>
        </w:tc>
        <w:tc>
          <w:tcPr>
            <w:tcW w:type="dxa" w:w="6048"/>
            <w:vAlign w:val="center"/>
          </w:tcPr>
          <w:p>
            <w:r/>
            <w:r>
              <w:rPr>
                <w:rFonts w:ascii="Noto Sans" w:hAnsi="Noto Sans" w:cs="Noto Sans"/>
                <w:b w:val="0"/>
                <w:sz w:val="17"/>
              </w:rPr>
              <w:t>Recipient preview, invalid/duplicate report, estimated cost/risk, disabled send checklist.</w:t>
            </w:r>
          </w:p>
        </w:tc>
        <w:tc>
          <w:tcPr>
            <w:tcW w:type="dxa" w:w="1440"/>
            <w:vAlign w:val="center"/>
          </w:tcPr>
          <w:p>
            <w:r/>
            <w:r>
              <w:rPr>
                <w:rFonts w:ascii="Noto Sans" w:hAnsi="Noto Sans" w:cs="Noto Sans"/>
                <w:b w:val="0"/>
                <w:sz w:val="17"/>
              </w:rPr>
              <w:t>Planned</w:t>
            </w:r>
          </w:p>
        </w:tc>
      </w:tr>
      <w:tr>
        <w:tc>
          <w:tcPr>
            <w:tcW w:type="dxa" w:w="1152"/>
            <w:vAlign w:val="center"/>
          </w:tcPr>
          <w:p>
            <w:r/>
            <w:r>
              <w:rPr>
                <w:rFonts w:ascii="Noto Sans" w:hAnsi="Noto Sans" w:cs="Noto Sans"/>
                <w:b w:val="0"/>
                <w:sz w:val="17"/>
              </w:rPr>
              <w:t>4.2</w:t>
            </w:r>
          </w:p>
        </w:tc>
        <w:tc>
          <w:tcPr>
            <w:tcW w:type="dxa" w:w="3024"/>
            <w:vAlign w:val="center"/>
          </w:tcPr>
          <w:p>
            <w:r/>
            <w:r>
              <w:rPr>
                <w:rFonts w:ascii="Noto Sans" w:hAnsi="Noto Sans" w:cs="Noto Sans"/>
                <w:b w:val="0"/>
                <w:sz w:val="17"/>
              </w:rPr>
              <w:t>Controlled Campaign Sending Engine</w:t>
            </w:r>
          </w:p>
        </w:tc>
        <w:tc>
          <w:tcPr>
            <w:tcW w:type="dxa" w:w="6048"/>
            <w:vAlign w:val="center"/>
          </w:tcPr>
          <w:p>
            <w:r/>
            <w:r>
              <w:rPr>
                <w:rFonts w:ascii="Noto Sans" w:hAnsi="Noto Sans" w:cs="Noto Sans"/>
                <w:b w:val="0"/>
                <w:sz w:val="17"/>
              </w:rPr>
              <w:t>Small batch sending, rate limit, pause/resume, idempotency, no spam, max batch limits.</w:t>
            </w:r>
          </w:p>
        </w:tc>
        <w:tc>
          <w:tcPr>
            <w:tcW w:type="dxa" w:w="1440"/>
            <w:vAlign w:val="center"/>
          </w:tcPr>
          <w:p>
            <w:r/>
            <w:r>
              <w:rPr>
                <w:rFonts w:ascii="Noto Sans" w:hAnsi="Noto Sans" w:cs="Noto Sans"/>
                <w:b w:val="0"/>
                <w:sz w:val="17"/>
              </w:rPr>
              <w:t>Planned</w:t>
            </w:r>
          </w:p>
        </w:tc>
      </w:tr>
      <w:tr>
        <w:tc>
          <w:tcPr>
            <w:tcW w:type="dxa" w:w="1152"/>
            <w:vAlign w:val="center"/>
          </w:tcPr>
          <w:p>
            <w:r/>
            <w:r>
              <w:rPr>
                <w:rFonts w:ascii="Noto Sans" w:hAnsi="Noto Sans" w:cs="Noto Sans"/>
                <w:b w:val="0"/>
                <w:sz w:val="17"/>
              </w:rPr>
              <w:t>4.3</w:t>
            </w:r>
          </w:p>
        </w:tc>
        <w:tc>
          <w:tcPr>
            <w:tcW w:type="dxa" w:w="3024"/>
            <w:vAlign w:val="center"/>
          </w:tcPr>
          <w:p>
            <w:r/>
            <w:r>
              <w:rPr>
                <w:rFonts w:ascii="Noto Sans" w:hAnsi="Noto Sans" w:cs="Noto Sans"/>
                <w:b w:val="0"/>
                <w:sz w:val="17"/>
              </w:rPr>
              <w:t>Campaign Delivery Dashboard</w:t>
            </w:r>
          </w:p>
        </w:tc>
        <w:tc>
          <w:tcPr>
            <w:tcW w:type="dxa" w:w="6048"/>
            <w:vAlign w:val="center"/>
          </w:tcPr>
          <w:p>
            <w:r/>
            <w:r>
              <w:rPr>
                <w:rFonts w:ascii="Noto Sans" w:hAnsi="Noto Sans" w:cs="Noto Sans"/>
                <w:b w:val="0"/>
                <w:sz w:val="17"/>
              </w:rPr>
              <w:t>Per-recipient status, webhook-driven stats, export safe summary.</w:t>
            </w:r>
          </w:p>
        </w:tc>
        <w:tc>
          <w:tcPr>
            <w:tcW w:type="dxa" w:w="1440"/>
            <w:vAlign w:val="center"/>
          </w:tcPr>
          <w:p>
            <w:r/>
            <w:r>
              <w:rPr>
                <w:rFonts w:ascii="Noto Sans" w:hAnsi="Noto Sans" w:cs="Noto Sans"/>
                <w:b w:val="0"/>
                <w:sz w:val="17"/>
              </w:rPr>
              <w:t>Planned</w:t>
            </w:r>
          </w:p>
        </w:tc>
      </w:tr>
      <w:tr>
        <w:tc>
          <w:tcPr>
            <w:tcW w:type="dxa" w:w="1152"/>
            <w:vAlign w:val="center"/>
          </w:tcPr>
          <w:p>
            <w:r/>
            <w:r>
              <w:rPr>
                <w:rFonts w:ascii="Noto Sans" w:hAnsi="Noto Sans" w:cs="Noto Sans"/>
                <w:b w:val="0"/>
                <w:sz w:val="17"/>
              </w:rPr>
              <w:t>4.4</w:t>
            </w:r>
          </w:p>
        </w:tc>
        <w:tc>
          <w:tcPr>
            <w:tcW w:type="dxa" w:w="3024"/>
            <w:vAlign w:val="center"/>
          </w:tcPr>
          <w:p>
            <w:r/>
            <w:r>
              <w:rPr>
                <w:rFonts w:ascii="Noto Sans" w:hAnsi="Noto Sans" w:cs="Noto Sans"/>
                <w:b w:val="0"/>
                <w:sz w:val="17"/>
              </w:rPr>
              <w:t>Audience/Contacts Foundation</w:t>
            </w:r>
          </w:p>
        </w:tc>
        <w:tc>
          <w:tcPr>
            <w:tcW w:type="dxa" w:w="6048"/>
            <w:vAlign w:val="center"/>
          </w:tcPr>
          <w:p>
            <w:r/>
            <w:r>
              <w:rPr>
                <w:rFonts w:ascii="Noto Sans" w:hAnsi="Noto Sans" w:cs="Noto Sans"/>
                <w:b w:val="0"/>
                <w:sz w:val="17"/>
              </w:rPr>
              <w:t>Opt-in contacts, tags, groups, import validation, unsubscribe flag.</w:t>
            </w:r>
          </w:p>
        </w:tc>
        <w:tc>
          <w:tcPr>
            <w:tcW w:type="dxa" w:w="1440"/>
            <w:vAlign w:val="center"/>
          </w:tcPr>
          <w:p>
            <w:r/>
            <w:r>
              <w:rPr>
                <w:rFonts w:ascii="Noto Sans" w:hAnsi="Noto Sans" w:cs="Noto Sans"/>
                <w:b w:val="0"/>
                <w:sz w:val="17"/>
              </w:rPr>
              <w:t>Planned</w:t>
            </w:r>
          </w:p>
        </w:tc>
      </w:tr>
      <w:tr>
        <w:tc>
          <w:tcPr>
            <w:tcW w:type="dxa" w:w="1152"/>
            <w:vAlign w:val="center"/>
          </w:tcPr>
          <w:p>
            <w:r/>
            <w:r>
              <w:rPr>
                <w:rFonts w:ascii="Noto Sans" w:hAnsi="Noto Sans" w:cs="Noto Sans"/>
                <w:b w:val="0"/>
                <w:sz w:val="17"/>
              </w:rPr>
              <w:t>4.5</w:t>
            </w:r>
          </w:p>
        </w:tc>
        <w:tc>
          <w:tcPr>
            <w:tcW w:type="dxa" w:w="3024"/>
            <w:vAlign w:val="center"/>
          </w:tcPr>
          <w:p>
            <w:r/>
            <w:r>
              <w:rPr>
                <w:rFonts w:ascii="Noto Sans" w:hAnsi="Noto Sans" w:cs="Noto Sans"/>
                <w:b w:val="0"/>
                <w:sz w:val="17"/>
              </w:rPr>
              <w:t>Compliance &amp; Consent Management</w:t>
            </w:r>
          </w:p>
        </w:tc>
        <w:tc>
          <w:tcPr>
            <w:tcW w:type="dxa" w:w="6048"/>
            <w:vAlign w:val="center"/>
          </w:tcPr>
          <w:p>
            <w:r/>
            <w:r>
              <w:rPr>
                <w:rFonts w:ascii="Noto Sans" w:hAnsi="Noto Sans" w:cs="Noto Sans"/>
                <w:b w:val="0"/>
                <w:sz w:val="17"/>
              </w:rPr>
              <w:t>Opt-in proof fields, suppression list, blocked numbers, audit trail.</w:t>
            </w:r>
          </w:p>
        </w:tc>
        <w:tc>
          <w:tcPr>
            <w:tcW w:type="dxa" w:w="1440"/>
            <w:vAlign w:val="center"/>
          </w:tcPr>
          <w:p>
            <w:r/>
            <w:r>
              <w:rPr>
                <w:rFonts w:ascii="Noto Sans" w:hAnsi="Noto Sans" w:cs="Noto Sans"/>
                <w:b w:val="0"/>
                <w:sz w:val="17"/>
              </w:rPr>
              <w:t>Planned</w:t>
            </w:r>
          </w:p>
        </w:tc>
      </w:tr>
      <w:tr>
        <w:tc>
          <w:tcPr>
            <w:tcW w:type="dxa" w:w="1152"/>
            <w:vAlign w:val="center"/>
          </w:tcPr>
          <w:p>
            <w:r/>
            <w:r>
              <w:rPr>
                <w:rFonts w:ascii="Noto Sans" w:hAnsi="Noto Sans" w:cs="Noto Sans"/>
                <w:b w:val="0"/>
                <w:sz w:val="17"/>
              </w:rPr>
              <w:t>5.0</w:t>
            </w:r>
          </w:p>
        </w:tc>
        <w:tc>
          <w:tcPr>
            <w:tcW w:type="dxa" w:w="3024"/>
            <w:vAlign w:val="center"/>
          </w:tcPr>
          <w:p>
            <w:r/>
            <w:r>
              <w:rPr>
                <w:rFonts w:ascii="Noto Sans" w:hAnsi="Noto Sans" w:cs="Noto Sans"/>
                <w:b w:val="0"/>
                <w:sz w:val="17"/>
              </w:rPr>
              <w:t>Production Deployment Preparation</w:t>
            </w:r>
          </w:p>
        </w:tc>
        <w:tc>
          <w:tcPr>
            <w:tcW w:type="dxa" w:w="6048"/>
            <w:vAlign w:val="center"/>
          </w:tcPr>
          <w:p>
            <w:r/>
            <w:r>
              <w:rPr>
                <w:rFonts w:ascii="Noto Sans" w:hAnsi="Noto Sans" w:cs="Noto Sans"/>
                <w:b w:val="0"/>
                <w:sz w:val="17"/>
              </w:rPr>
              <w:t>Vercel config, env separation, DB migrations, secret rotation, domain setup.</w:t>
            </w:r>
          </w:p>
        </w:tc>
        <w:tc>
          <w:tcPr>
            <w:tcW w:type="dxa" w:w="1440"/>
            <w:vAlign w:val="center"/>
          </w:tcPr>
          <w:p>
            <w:r/>
            <w:r>
              <w:rPr>
                <w:rFonts w:ascii="Noto Sans" w:hAnsi="Noto Sans" w:cs="Noto Sans"/>
                <w:b w:val="0"/>
                <w:sz w:val="17"/>
              </w:rPr>
              <w:t>Planned</w:t>
            </w:r>
          </w:p>
        </w:tc>
      </w:tr>
      <w:tr>
        <w:tc>
          <w:tcPr>
            <w:tcW w:type="dxa" w:w="1152"/>
            <w:vAlign w:val="center"/>
          </w:tcPr>
          <w:p>
            <w:r/>
            <w:r>
              <w:rPr>
                <w:rFonts w:ascii="Noto Sans" w:hAnsi="Noto Sans" w:cs="Noto Sans"/>
                <w:b w:val="0"/>
                <w:sz w:val="17"/>
              </w:rPr>
              <w:t>5.1</w:t>
            </w:r>
          </w:p>
        </w:tc>
        <w:tc>
          <w:tcPr>
            <w:tcW w:type="dxa" w:w="3024"/>
            <w:vAlign w:val="center"/>
          </w:tcPr>
          <w:p>
            <w:r/>
            <w:r>
              <w:rPr>
                <w:rFonts w:ascii="Noto Sans" w:hAnsi="Noto Sans" w:cs="Noto Sans"/>
                <w:b w:val="0"/>
                <w:sz w:val="17"/>
              </w:rPr>
              <w:t>Meta Production Readiness</w:t>
            </w:r>
          </w:p>
        </w:tc>
        <w:tc>
          <w:tcPr>
            <w:tcW w:type="dxa" w:w="6048"/>
            <w:vAlign w:val="center"/>
          </w:tcPr>
          <w:p>
            <w:r/>
            <w:r>
              <w:rPr>
                <w:rFonts w:ascii="Noto Sans" w:hAnsi="Noto Sans" w:cs="Noto Sans"/>
                <w:b w:val="0"/>
                <w:sz w:val="17"/>
              </w:rPr>
              <w:t>App publish/app review requirements, real WABA/phone, webhook production URL.</w:t>
            </w:r>
          </w:p>
        </w:tc>
        <w:tc>
          <w:tcPr>
            <w:tcW w:type="dxa" w:w="1440"/>
            <w:vAlign w:val="center"/>
          </w:tcPr>
          <w:p>
            <w:r/>
            <w:r>
              <w:rPr>
                <w:rFonts w:ascii="Noto Sans" w:hAnsi="Noto Sans" w:cs="Noto Sans"/>
                <w:b w:val="0"/>
                <w:sz w:val="17"/>
              </w:rPr>
              <w:t>Planned</w:t>
            </w:r>
          </w:p>
        </w:tc>
      </w:tr>
      <w:tr>
        <w:tc>
          <w:tcPr>
            <w:tcW w:type="dxa" w:w="1152"/>
            <w:vAlign w:val="center"/>
          </w:tcPr>
          <w:p>
            <w:r/>
            <w:r>
              <w:rPr>
                <w:rFonts w:ascii="Noto Sans" w:hAnsi="Noto Sans" w:cs="Noto Sans"/>
                <w:b w:val="0"/>
                <w:sz w:val="17"/>
              </w:rPr>
              <w:t>5.2</w:t>
            </w:r>
          </w:p>
        </w:tc>
        <w:tc>
          <w:tcPr>
            <w:tcW w:type="dxa" w:w="3024"/>
            <w:vAlign w:val="center"/>
          </w:tcPr>
          <w:p>
            <w:r/>
            <w:r>
              <w:rPr>
                <w:rFonts w:ascii="Noto Sans" w:hAnsi="Noto Sans" w:cs="Noto Sans"/>
                <w:b w:val="0"/>
                <w:sz w:val="17"/>
              </w:rPr>
              <w:t>Security Hardening</w:t>
            </w:r>
          </w:p>
        </w:tc>
        <w:tc>
          <w:tcPr>
            <w:tcW w:type="dxa" w:w="6048"/>
            <w:vAlign w:val="center"/>
          </w:tcPr>
          <w:p>
            <w:r/>
            <w:r>
              <w:rPr>
                <w:rFonts w:ascii="Noto Sans" w:hAnsi="Noto Sans" w:cs="Noto Sans"/>
                <w:b w:val="0"/>
                <w:sz w:val="17"/>
              </w:rPr>
              <w:t>Rate limiting, CSRF review, API abuse prevention, audit logs, secret scanning.</w:t>
            </w:r>
          </w:p>
        </w:tc>
        <w:tc>
          <w:tcPr>
            <w:tcW w:type="dxa" w:w="1440"/>
            <w:vAlign w:val="center"/>
          </w:tcPr>
          <w:p>
            <w:r/>
            <w:r>
              <w:rPr>
                <w:rFonts w:ascii="Noto Sans" w:hAnsi="Noto Sans" w:cs="Noto Sans"/>
                <w:b w:val="0"/>
                <w:sz w:val="17"/>
              </w:rPr>
              <w:t>Planned</w:t>
            </w:r>
          </w:p>
        </w:tc>
      </w:tr>
      <w:tr>
        <w:tc>
          <w:tcPr>
            <w:tcW w:type="dxa" w:w="1152"/>
            <w:vAlign w:val="center"/>
          </w:tcPr>
          <w:p>
            <w:r/>
            <w:r>
              <w:rPr>
                <w:rFonts w:ascii="Noto Sans" w:hAnsi="Noto Sans" w:cs="Noto Sans"/>
                <w:b w:val="0"/>
                <w:sz w:val="17"/>
              </w:rPr>
              <w:t>5.3</w:t>
            </w:r>
          </w:p>
        </w:tc>
        <w:tc>
          <w:tcPr>
            <w:tcW w:type="dxa" w:w="3024"/>
            <w:vAlign w:val="center"/>
          </w:tcPr>
          <w:p>
            <w:r/>
            <w:r>
              <w:rPr>
                <w:rFonts w:ascii="Noto Sans" w:hAnsi="Noto Sans" w:cs="Noto Sans"/>
                <w:b w:val="0"/>
                <w:sz w:val="17"/>
              </w:rPr>
              <w:t>Billing/Plans Foundation</w:t>
            </w:r>
          </w:p>
        </w:tc>
        <w:tc>
          <w:tcPr>
            <w:tcW w:type="dxa" w:w="6048"/>
            <w:vAlign w:val="center"/>
          </w:tcPr>
          <w:p>
            <w:r/>
            <w:r>
              <w:rPr>
                <w:rFonts w:ascii="Noto Sans" w:hAnsi="Noto Sans" w:cs="Noto Sans"/>
                <w:b w:val="0"/>
                <w:sz w:val="17"/>
              </w:rPr>
              <w:t>Trial limits, plan gates, usage counters, Stripe skeleton if needed.</w:t>
            </w:r>
          </w:p>
        </w:tc>
        <w:tc>
          <w:tcPr>
            <w:tcW w:type="dxa" w:w="1440"/>
            <w:vAlign w:val="center"/>
          </w:tcPr>
          <w:p>
            <w:r/>
            <w:r>
              <w:rPr>
                <w:rFonts w:ascii="Noto Sans" w:hAnsi="Noto Sans" w:cs="Noto Sans"/>
                <w:b w:val="0"/>
                <w:sz w:val="17"/>
              </w:rPr>
              <w:t>Optional</w:t>
            </w:r>
          </w:p>
        </w:tc>
      </w:tr>
      <w:tr>
        <w:tc>
          <w:tcPr>
            <w:tcW w:type="dxa" w:w="1152"/>
            <w:vAlign w:val="center"/>
          </w:tcPr>
          <w:p>
            <w:r/>
            <w:r>
              <w:rPr>
                <w:rFonts w:ascii="Noto Sans" w:hAnsi="Noto Sans" w:cs="Noto Sans"/>
                <w:b w:val="0"/>
                <w:sz w:val="17"/>
              </w:rPr>
              <w:t>6.0</w:t>
            </w:r>
          </w:p>
        </w:tc>
        <w:tc>
          <w:tcPr>
            <w:tcW w:type="dxa" w:w="3024"/>
            <w:vAlign w:val="center"/>
          </w:tcPr>
          <w:p>
            <w:r/>
            <w:r>
              <w:rPr>
                <w:rFonts w:ascii="Noto Sans" w:hAnsi="Noto Sans" w:cs="Noto Sans"/>
                <w:b w:val="0"/>
                <w:sz w:val="17"/>
              </w:rPr>
              <w:t>QA/UAT Release</w:t>
            </w:r>
          </w:p>
        </w:tc>
        <w:tc>
          <w:tcPr>
            <w:tcW w:type="dxa" w:w="6048"/>
            <w:vAlign w:val="center"/>
          </w:tcPr>
          <w:p>
            <w:r/>
            <w:r>
              <w:rPr>
                <w:rFonts w:ascii="Noto Sans" w:hAnsi="Noto Sans" w:cs="Noto Sans"/>
                <w:b w:val="0"/>
                <w:sz w:val="17"/>
              </w:rPr>
              <w:t>Full user flow testing, regression suite, backup/restore, rollback plan.</w:t>
            </w:r>
          </w:p>
        </w:tc>
        <w:tc>
          <w:tcPr>
            <w:tcW w:type="dxa" w:w="1440"/>
            <w:vAlign w:val="center"/>
          </w:tcPr>
          <w:p>
            <w:r/>
            <w:r>
              <w:rPr>
                <w:rFonts w:ascii="Noto Sans" w:hAnsi="Noto Sans" w:cs="Noto Sans"/>
                <w:b w:val="0"/>
                <w:sz w:val="17"/>
              </w:rPr>
              <w:t>Planned</w:t>
            </w:r>
          </w:p>
        </w:tc>
      </w:tr>
      <w:tr>
        <w:tc>
          <w:tcPr>
            <w:tcW w:type="dxa" w:w="1152"/>
            <w:vAlign w:val="center"/>
          </w:tcPr>
          <w:p>
            <w:r/>
            <w:r>
              <w:rPr>
                <w:rFonts w:ascii="Noto Sans" w:hAnsi="Noto Sans" w:cs="Noto Sans"/>
                <w:b w:val="0"/>
                <w:sz w:val="17"/>
              </w:rPr>
              <w:t>7.0</w:t>
            </w:r>
          </w:p>
        </w:tc>
        <w:tc>
          <w:tcPr>
            <w:tcW w:type="dxa" w:w="3024"/>
            <w:vAlign w:val="center"/>
          </w:tcPr>
          <w:p>
            <w:r/>
            <w:r>
              <w:rPr>
                <w:rFonts w:ascii="Noto Sans" w:hAnsi="Noto Sans" w:cs="Noto Sans"/>
                <w:b w:val="0"/>
                <w:sz w:val="17"/>
              </w:rPr>
              <w:t>Launch</w:t>
            </w:r>
          </w:p>
        </w:tc>
        <w:tc>
          <w:tcPr>
            <w:tcW w:type="dxa" w:w="6048"/>
            <w:vAlign w:val="center"/>
          </w:tcPr>
          <w:p>
            <w:r/>
            <w:r>
              <w:rPr>
                <w:rFonts w:ascii="Noto Sans" w:hAnsi="Noto Sans" w:cs="Noto Sans"/>
                <w:b w:val="0"/>
                <w:sz w:val="17"/>
              </w:rPr>
              <w:t>Production go-live, monitoring, logs, support SOP.</w:t>
            </w:r>
          </w:p>
        </w:tc>
        <w:tc>
          <w:tcPr>
            <w:tcW w:type="dxa" w:w="1440"/>
            <w:vAlign w:val="center"/>
          </w:tcPr>
          <w:p>
            <w:r/>
            <w:r>
              <w:rPr>
                <w:rFonts w:ascii="Noto Sans" w:hAnsi="Noto Sans" w:cs="Noto Sans"/>
                <w:b w:val="0"/>
                <w:sz w:val="17"/>
              </w:rPr>
              <w:t>Planned</w:t>
            </w:r>
          </w:p>
        </w:tc>
      </w:tr>
      <w:tr>
        <w:tc>
          <w:tcPr>
            <w:tcW w:type="dxa" w:w="1152"/>
            <w:vAlign w:val="center"/>
          </w:tcPr>
          <w:p>
            <w:r/>
            <w:r>
              <w:rPr>
                <w:rFonts w:ascii="Noto Sans" w:hAnsi="Noto Sans" w:cs="Noto Sans"/>
                <w:b w:val="0"/>
                <w:sz w:val="17"/>
              </w:rPr>
              <w:t>Future</w:t>
            </w:r>
          </w:p>
        </w:tc>
        <w:tc>
          <w:tcPr>
            <w:tcW w:type="dxa" w:w="3024"/>
            <w:vAlign w:val="center"/>
          </w:tcPr>
          <w:p>
            <w:r/>
            <w:r>
              <w:rPr>
                <w:rFonts w:ascii="Noto Sans" w:hAnsi="Noto Sans" w:cs="Noto Sans"/>
                <w:b w:val="0"/>
                <w:sz w:val="17"/>
              </w:rPr>
              <w:t>Inbox / Chatbot / AI Replies</w:t>
            </w:r>
          </w:p>
        </w:tc>
        <w:tc>
          <w:tcPr>
            <w:tcW w:type="dxa" w:w="6048"/>
            <w:vAlign w:val="center"/>
          </w:tcPr>
          <w:p>
            <w:r/>
            <w:r>
              <w:rPr>
                <w:rFonts w:ascii="Noto Sans" w:hAnsi="Noto Sans" w:cs="Noto Sans"/>
                <w:b w:val="0"/>
                <w:sz w:val="17"/>
              </w:rPr>
              <w:t>Only after campaigns and compliance are stable.</w:t>
            </w:r>
          </w:p>
        </w:tc>
        <w:tc>
          <w:tcPr>
            <w:tcW w:type="dxa" w:w="1440"/>
            <w:vAlign w:val="center"/>
          </w:tcPr>
          <w:p>
            <w:r/>
            <w:r>
              <w:rPr>
                <w:rFonts w:ascii="Noto Sans" w:hAnsi="Noto Sans" w:cs="Noto Sans"/>
                <w:b w:val="0"/>
                <w:sz w:val="17"/>
              </w:rPr>
              <w:t>Later</w:t>
            </w:r>
          </w:p>
        </w:tc>
      </w:tr>
    </w:tbl>
    <w:p>
      <w:pPr>
        <w:spacing w:after="40"/>
      </w:pPr>
    </w:p>
    <w:p>
      <w:pPr>
        <w:bidi w:val="1"/>
        <w:spacing w:before="160" w:after="120"/>
        <w:jc w:val="right"/>
      </w:pPr>
      <w:r>
        <w:rPr>
          <w:rFonts w:ascii="Noto Sans Arabic" w:hAnsi="Noto Sans Arabic" w:cs="Noto Sans Arabic"/>
          <w:b/>
          <w:color w:val="002B5C"/>
          <w:sz w:val="36"/>
        </w:rPr>
        <w:t>15. Phase 4.0 Scope — اگلا کام</w:t>
      </w:r>
    </w:p>
    <w:p>
      <w:pPr>
        <w:bidi w:val="1"/>
        <w:spacing w:after="60" w:line="276" w:lineRule="auto"/>
        <w:jc w:val="right"/>
      </w:pPr>
      <w:r>
        <w:rPr>
          <w:rFonts w:ascii="Noto Sans Arabic" w:hAnsi="Noto Sans Arabic" w:cs="Noto Sans Arabic"/>
          <w:b/>
          <w:color w:val="C00000"/>
          <w:sz w:val="21"/>
        </w:rPr>
        <w:t>Phase 4.0 میں campaign sending نہیں ہو گی۔ صرف safe foundation بنے گی۔</w:t>
      </w:r>
    </w:p>
    <w:p>
      <w:pPr>
        <w:bidi w:val="1"/>
        <w:spacing w:after="40"/>
        <w:ind w:left="0"/>
        <w:jc w:val="right"/>
      </w:pPr>
      <w:r>
        <w:rPr>
          <w:rFonts w:ascii="Noto Sans Arabic" w:hAnsi="Noto Sans Arabic" w:cs="Noto Sans Arabic"/>
          <w:sz w:val="20"/>
        </w:rPr>
        <w:t>• Campaign table and CampaignRecipient table.</w:t>
      </w:r>
    </w:p>
    <w:p>
      <w:pPr>
        <w:bidi w:val="1"/>
        <w:spacing w:after="40"/>
        <w:ind w:left="0"/>
        <w:jc w:val="right"/>
      </w:pPr>
      <w:r>
        <w:rPr>
          <w:rFonts w:ascii="Noto Sans Arabic" w:hAnsi="Noto Sans Arabic" w:cs="Noto Sans Arabic"/>
          <w:sz w:val="20"/>
        </w:rPr>
        <w:t>• Draft campaign CRUD.</w:t>
      </w:r>
    </w:p>
    <w:p>
      <w:pPr>
        <w:bidi w:val="1"/>
        <w:spacing w:after="40"/>
        <w:ind w:left="0"/>
        <w:jc w:val="right"/>
      </w:pPr>
      <w:r>
        <w:rPr>
          <w:rFonts w:ascii="Noto Sans Arabic" w:hAnsi="Noto Sans Arabic" w:cs="Noto Sans Arabic"/>
          <w:sz w:val="20"/>
        </w:rPr>
        <w:t>• Approved template dropdown.</w:t>
      </w:r>
    </w:p>
    <w:p>
      <w:pPr>
        <w:bidi w:val="1"/>
        <w:spacing w:after="40"/>
        <w:ind w:left="0"/>
        <w:jc w:val="right"/>
      </w:pPr>
      <w:r>
        <w:rPr>
          <w:rFonts w:ascii="Noto Sans Arabic" w:hAnsi="Noto Sans Arabic" w:cs="Noto Sans Arabic"/>
          <w:sz w:val="20"/>
        </w:rPr>
        <w:t>• Recipient textarea: one E.164 phone per line.</w:t>
      </w:r>
    </w:p>
    <w:p>
      <w:pPr>
        <w:bidi w:val="1"/>
        <w:spacing w:after="40"/>
        <w:ind w:left="0"/>
        <w:jc w:val="right"/>
      </w:pPr>
      <w:r>
        <w:rPr>
          <w:rFonts w:ascii="Noto Sans Arabic" w:hAnsi="Noto Sans Arabic" w:cs="Noto Sans Arabic"/>
          <w:sz w:val="20"/>
        </w:rPr>
        <w:t>• Invalid recipients flagged.</w:t>
      </w:r>
    </w:p>
    <w:p>
      <w:pPr>
        <w:bidi w:val="1"/>
        <w:spacing w:after="40"/>
        <w:ind w:left="0"/>
        <w:jc w:val="right"/>
      </w:pPr>
      <w:r>
        <w:rPr>
          <w:rFonts w:ascii="Noto Sans Arabic" w:hAnsi="Noto Sans Arabic" w:cs="Noto Sans Arabic"/>
          <w:sz w:val="20"/>
        </w:rPr>
        <w:t>• Duplicate numbers removed.</w:t>
      </w:r>
    </w:p>
    <w:p>
      <w:pPr>
        <w:bidi w:val="1"/>
        <w:spacing w:after="40"/>
        <w:ind w:left="0"/>
        <w:jc w:val="right"/>
      </w:pPr>
      <w:r>
        <w:rPr>
          <w:rFonts w:ascii="Noto Sans Arabic" w:hAnsi="Noto Sans Arabic" w:cs="Noto Sans Arabic"/>
          <w:sz w:val="20"/>
        </w:rPr>
        <w:t>• Compliance checkbox required.</w:t>
      </w:r>
    </w:p>
    <w:p>
      <w:pPr>
        <w:bidi w:val="1"/>
        <w:spacing w:after="40"/>
        <w:ind w:left="0"/>
        <w:jc w:val="right"/>
      </w:pPr>
      <w:r>
        <w:rPr>
          <w:rFonts w:ascii="Noto Sans Arabic" w:hAnsi="Noto Sans Arabic" w:cs="Noto Sans Arabic"/>
          <w:sz w:val="20"/>
        </w:rPr>
        <w:t>• Campaign detail page with DRAFT status.</w:t>
      </w:r>
    </w:p>
    <w:p>
      <w:pPr>
        <w:bidi w:val="1"/>
        <w:spacing w:after="40"/>
        <w:ind w:left="0"/>
        <w:jc w:val="right"/>
      </w:pPr>
      <w:r>
        <w:rPr>
          <w:rFonts w:ascii="Noto Sans Arabic" w:hAnsi="Noto Sans Arabic" w:cs="Noto Sans Arabic"/>
          <w:sz w:val="20"/>
        </w:rPr>
        <w:t>• No active send button.</w:t>
      </w:r>
    </w:p>
    <w:p>
      <w:pPr>
        <w:bidi w:val="1"/>
        <w:spacing w:after="40"/>
        <w:ind w:left="0"/>
        <w:jc w:val="right"/>
      </w:pPr>
      <w:r>
        <w:rPr>
          <w:rFonts w:ascii="Noto Sans Arabic" w:hAnsi="Noto Sans Arabic" w:cs="Noto Sans Arabic"/>
          <w:sz w:val="20"/>
        </w:rPr>
        <w:t>• Dashboard navigation: Campaigns button.</w:t>
      </w:r>
    </w:p>
    <w:p>
      <w:pPr>
        <w:bidi w:val="1"/>
        <w:spacing w:before="160" w:after="120"/>
        <w:jc w:val="right"/>
      </w:pPr>
      <w:r>
        <w:rPr>
          <w:rFonts w:ascii="Noto Sans Arabic" w:hAnsi="Noto Sans Arabic" w:cs="Noto Sans Arabic"/>
          <w:b/>
          <w:color w:val="002B5C"/>
          <w:sz w:val="36"/>
        </w:rPr>
        <w:t>16. Phase 4.0 Acceptance Criteria</w:t>
      </w:r>
    </w:p>
    <w:p>
      <w:pPr>
        <w:bidi w:val="1"/>
        <w:spacing w:after="40"/>
        <w:ind w:left="0"/>
        <w:jc w:val="right"/>
      </w:pPr>
      <w:r>
        <w:rPr>
          <w:rFonts w:ascii="Noto Sans Arabic" w:hAnsi="Noto Sans Arabic" w:cs="Noto Sans Arabic"/>
          <w:sz w:val="20"/>
        </w:rPr>
        <w:t>• Campaign CRUD works.</w:t>
      </w:r>
    </w:p>
    <w:p>
      <w:pPr>
        <w:bidi w:val="1"/>
        <w:spacing w:after="40"/>
        <w:ind w:left="0"/>
        <w:jc w:val="right"/>
      </w:pPr>
      <w:r>
        <w:rPr>
          <w:rFonts w:ascii="Noto Sans Arabic" w:hAnsi="Noto Sans Arabic" w:cs="Noto Sans Arabic"/>
          <w:sz w:val="20"/>
        </w:rPr>
        <w:t>• Only current tenant campaigns visible.</w:t>
      </w:r>
    </w:p>
    <w:p>
      <w:pPr>
        <w:bidi w:val="1"/>
        <w:spacing w:after="40"/>
        <w:ind w:left="0"/>
        <w:jc w:val="right"/>
      </w:pPr>
      <w:r>
        <w:rPr>
          <w:rFonts w:ascii="Noto Sans Arabic" w:hAnsi="Noto Sans Arabic" w:cs="Noto Sans Arabic"/>
          <w:sz w:val="20"/>
        </w:rPr>
        <w:t>• Only approved templates selectable.</w:t>
      </w:r>
    </w:p>
    <w:p>
      <w:pPr>
        <w:bidi w:val="1"/>
        <w:spacing w:after="40"/>
        <w:ind w:left="0"/>
        <w:jc w:val="right"/>
      </w:pPr>
      <w:r>
        <w:rPr>
          <w:rFonts w:ascii="Noto Sans Arabic" w:hAnsi="Noto Sans Arabic" w:cs="Noto Sans Arabic"/>
          <w:sz w:val="20"/>
        </w:rPr>
        <w:t>• Connected WhatsApp account required.</w:t>
      </w:r>
    </w:p>
    <w:p>
      <w:pPr>
        <w:bidi w:val="1"/>
        <w:spacing w:after="40"/>
        <w:ind w:left="0"/>
        <w:jc w:val="right"/>
      </w:pPr>
      <w:r>
        <w:rPr>
          <w:rFonts w:ascii="Noto Sans Arabic" w:hAnsi="Noto Sans Arabic" w:cs="Noto Sans Arabic"/>
          <w:sz w:val="20"/>
        </w:rPr>
        <w:t>• Recipients validated and counted correctly.</w:t>
      </w:r>
    </w:p>
    <w:p>
      <w:pPr>
        <w:bidi w:val="1"/>
        <w:spacing w:after="40"/>
        <w:ind w:left="0"/>
        <w:jc w:val="right"/>
      </w:pPr>
      <w:r>
        <w:rPr>
          <w:rFonts w:ascii="Noto Sans Arabic" w:hAnsi="Noto Sans Arabic" w:cs="Noto Sans Arabic"/>
          <w:sz w:val="20"/>
        </w:rPr>
        <w:t>• Compliance checkbox required.</w:t>
      </w:r>
    </w:p>
    <w:p>
      <w:pPr>
        <w:bidi w:val="1"/>
        <w:spacing w:after="40"/>
        <w:ind w:left="0"/>
        <w:jc w:val="right"/>
      </w:pPr>
      <w:r>
        <w:rPr>
          <w:rFonts w:ascii="Noto Sans Arabic" w:hAnsi="Noto Sans Arabic" w:cs="Noto Sans Arabic"/>
          <w:sz w:val="20"/>
        </w:rPr>
        <w:t>• No WhatsApp campaign messages sent.</w:t>
      </w:r>
    </w:p>
    <w:p>
      <w:pPr>
        <w:bidi w:val="1"/>
        <w:spacing w:after="40"/>
        <w:ind w:left="0"/>
        <w:jc w:val="right"/>
      </w:pPr>
      <w:r>
        <w:rPr>
          <w:rFonts w:ascii="Noto Sans Arabic" w:hAnsi="Noto Sans Arabic" w:cs="Noto Sans Arabic"/>
          <w:sz w:val="20"/>
        </w:rPr>
        <w:t>• Build, lint, type-check pass.</w:t>
      </w:r>
    </w:p>
    <w:p>
      <w:pPr>
        <w:bidi w:val="1"/>
        <w:spacing w:after="40"/>
        <w:ind w:left="0"/>
        <w:jc w:val="right"/>
      </w:pPr>
      <w:r>
        <w:rPr>
          <w:rFonts w:ascii="Noto Sans Arabic" w:hAnsi="Noto Sans Arabic" w:cs="Noto Sans Arabic"/>
          <w:sz w:val="20"/>
        </w:rPr>
        <w:t>• Browser proof, API proof, DB proof, security proof included.</w:t>
      </w:r>
    </w:p>
    <w:p>
      <w:r>
        <w:br w:type="page"/>
      </w:r>
    </w:p>
    <w:p>
      <w:pPr>
        <w:bidi w:val="1"/>
        <w:spacing w:before="160" w:after="120"/>
        <w:jc w:val="right"/>
      </w:pPr>
      <w:r>
        <w:rPr>
          <w:rFonts w:ascii="Noto Sans Arabic" w:hAnsi="Noto Sans Arabic" w:cs="Noto Sans Arabic"/>
          <w:b/>
          <w:color w:val="002B5C"/>
          <w:sz w:val="36"/>
        </w:rPr>
        <w:t>17. Ready-to-Paste New Chat Starter</w:t>
      </w:r>
    </w:p>
    <w:p>
      <w:pPr>
        <w:bidi w:val="1"/>
        <w:spacing w:after="60" w:line="276" w:lineRule="auto"/>
        <w:jc w:val="right"/>
      </w:pPr>
      <w:r>
        <w:rPr>
          <w:rFonts w:ascii="Noto Sans Arabic" w:hAnsi="Noto Sans Arabic" w:cs="Noto Sans Arabic"/>
          <w:b/>
          <w:sz w:val="21"/>
        </w:rPr>
        <w:t>نئی ChatGPT chat میں سب سے پہلے یہ paste کریں:</w:t>
      </w:r>
    </w:p>
    <w:p>
      <w:pPr>
        <w:spacing w:after="80"/>
        <w:ind w:left="216"/>
        <w:jc w:val="left"/>
        <w:shd w:fill="F3F4F6"/>
      </w:pPr>
      <w:r>
        <w:rPr>
          <w:rFonts w:ascii="Consolas" w:hAnsi="Consolas"/>
          <w:sz w:val="17"/>
        </w:rPr>
        <w:t>You are Hadi SaaS Architect &amp; VS Code Prompt Engineer.</w:t>
        <w:br/>
        <w:br/>
        <w:t>I am continuing my WhatsApp Automation SaaS project.</w:t>
        <w:br/>
        <w:br/>
        <w:t>Current locked status:</w:t>
        <w:br/>
        <w:t>- Phase 3.1 accepted: Meta credentials, WhatsApp connection, template sync, and real approved template sending work.</w:t>
        <w:br/>
        <w:t>- Phase 3.2 accepted: Message Logs API/UI with tenant isolation and phone masking work.</w:t>
        <w:br/>
        <w:t>- Phase 3.3 accepted: WhatsApp webhook verification and delivery/read status tracking work. Real proof: webhook POST returned 200 and WhatsAppMessageLog updated from SENT to READ.</w:t>
        <w:br/>
        <w:br/>
        <w:t>Project stack:</w:t>
        <w:br/>
        <w:t>Next.js App Router, Prisma/PostgreSQL, custom httpOnly cookie auth, tenant isolation, WhatsApp Cloud API, encrypted WhatsApp token storage, ngrok/Vercel-compatible webhook.</w:t>
        <w:br/>
        <w:br/>
        <w:t>Important rules:</w:t>
        <w:br/>
        <w:t>- Do not expose secrets.</w:t>
        <w:br/>
        <w:t>- Do not break existing routes.</w:t>
        <w:br/>
        <w:t>- Do not start bulk sending without compliance-safe foundation.</w:t>
        <w:br/>
        <w:t>- Require proof before accepting any phase.</w:t>
        <w:br/>
        <w:br/>
        <w:t>Next phase required:</w:t>
        <w:br/>
        <w:t>Phase 4.0 — Campaign Management Foundation only.</w:t>
        <w:br/>
        <w:t>No bulk sending yet.</w:t>
      </w:r>
    </w:p>
    <w:p>
      <w:pPr>
        <w:bidi w:val="1"/>
        <w:spacing w:before="160" w:after="120"/>
        <w:jc w:val="right"/>
      </w:pPr>
      <w:r>
        <w:rPr>
          <w:rFonts w:ascii="Noto Sans Arabic" w:hAnsi="Noto Sans Arabic" w:cs="Noto Sans Arabic"/>
          <w:b/>
          <w:color w:val="002B5C"/>
          <w:sz w:val="36"/>
        </w:rPr>
        <w:t>18. Ready-to-Paste Phase 4.0 Prompt</w:t>
      </w:r>
    </w:p>
    <w:p>
      <w:pPr>
        <w:bidi w:val="1"/>
        <w:spacing w:after="60" w:line="276" w:lineRule="auto"/>
        <w:jc w:val="right"/>
      </w:pPr>
      <w:r>
        <w:rPr>
          <w:rFonts w:ascii="Noto Sans Arabic" w:hAnsi="Noto Sans Arabic" w:cs="Noto Sans Arabic"/>
          <w:b/>
          <w:sz w:val="21"/>
        </w:rPr>
        <w:t>یہ prompt نئی chat یا coding agent کو دیں۔ یہ short professional version ہے؛ ضرورت ہو تو اسی کو expand کیا جا سکتا ہے۔</w:t>
      </w:r>
    </w:p>
    <w:p>
      <w:pPr>
        <w:spacing w:after="80"/>
        <w:ind w:left="216"/>
        <w:jc w:val="left"/>
        <w:shd w:fill="F3F4F6"/>
      </w:pPr>
      <w:r>
        <w:rPr>
          <w:rFonts w:ascii="Consolas" w:hAnsi="Consolas"/>
          <w:sz w:val="14"/>
        </w:rPr>
        <w:t>TITLE:</w:t>
        <w:br/>
        <w:t>Phase 4.0 — Campaign Management Foundation, Draft Campaigns, Recipient Lists, and Compliance-Safe Structure</w:t>
        <w:br/>
        <w:br/>
        <w:t>ROLE:</w:t>
        <w:br/>
        <w:t>Act as a senior SaaS product architect, Next.js App Router full-stack engineer, Prisma/PostgreSQL database architect, WhatsApp Cloud API compliance reviewer, security engineer, and strict QA release manager.</w:t>
        <w:br/>
        <w:br/>
        <w:t>CONTEXT:</w:t>
        <w:br/>
        <w:t>The WhatsApp Automation SaaS already has accepted:</w:t>
        <w:br/>
        <w:t>- Auth/session with httpOnly cookies</w:t>
        <w:br/>
        <w:t>- Tenant isolation</w:t>
        <w:br/>
        <w:t>- WhatsApp Cloud API connection</w:t>
        <w:br/>
        <w:t>- Template sync</w:t>
        <w:br/>
        <w:t>- Single approved template send</w:t>
        <w:br/>
        <w:t>- Message logs</w:t>
        <w:br/>
        <w:t>- Webhook delivery/read/failed status tracking</w:t>
        <w:br/>
        <w:br/>
        <w:t>Implement Phase 4.0 only: Campaign Management Foundation.</w:t>
        <w:br/>
        <w:t>Do not implement bulk sending yet.</w:t>
        <w:br/>
        <w:t>Do not send campaign messages.</w:t>
        <w:br/>
        <w:t>Do not build chatbot, inbox, AI replies, or scheduled background jobs.</w:t>
        <w:br/>
        <w:br/>
        <w:t>NON-NEGOTIABLE RULES:</w:t>
        <w:br/>
        <w:t>1. Inspect the current codebase before editing.</w:t>
        <w:br/>
        <w:t>2. Do not remove, rename, or break existing working auth, routes, APIs, database tables, tenant isolation, encryption, WhatsApp connection, template sync, single message send, message logs, or webhook status tracking.</w:t>
        <w:br/>
        <w:t>3. Do not expose DATABASE_URL, SESSION_SECRET, TOKEN_ENCRYPTION_KEY, META_APP_SECRET, WHATSAPP_VERIFY_TOKEN, access tokens, cookies, or passwords.</w:t>
        <w:br/>
        <w:t>4. Do not log raw tokens, cookies, secrets, or full recipient lists.</w:t>
        <w:br/>
        <w:t>5. Do not build campaign sending in Phase 4.0.</w:t>
        <w:br/>
        <w:t>6. Keep all campaign data tenant-isolated.</w:t>
        <w:br/>
        <w:t>7. Do not reset the database.</w:t>
        <w:br/>
        <w:t>8. Do not mark accepted without command proof, browser proof, API proof, database proof, and security proof.</w:t>
        <w:br/>
        <w:br/>
        <w:t>TASKS:</w:t>
        <w:br/>
        <w:t>1. Add Prisma models for Campaign and CampaignRecipient, plus CampaignStatus enum.</w:t>
        <w:br/>
        <w:t>2. Phase 4.0 should use only DRAFT status.</w:t>
        <w:br/>
        <w:t>3. Create campaign APIs:</w:t>
        <w:br/>
        <w:t xml:space="preserve">   - GET /api/campaigns</w:t>
        <w:br/>
        <w:t xml:space="preserve">   - POST /api/campaigns</w:t>
        <w:br/>
        <w:t xml:space="preserve">   - GET /api/campaigns/[id]</w:t>
        <w:br/>
        <w:t xml:space="preserve">   - PUT /api/campaigns/[id]</w:t>
        <w:br/>
        <w:t xml:space="preserve">   - DELETE /api/campaigns/[id]</w:t>
        <w:br/>
        <w:t>4. Create frontend:</w:t>
        <w:br/>
        <w:t xml:space="preserve">   - /dashboard/campaigns</w:t>
        <w:br/>
        <w:t xml:space="preserve">   - /dashboard/campaigns/new</w:t>
        <w:br/>
        <w:t xml:space="preserve">   - /dashboard/campaigns/[id]</w:t>
        <w:br/>
        <w:t xml:space="preserve">   - /dashboard/campaigns/[id]/edit</w:t>
        <w:br/>
        <w:t>5. Update /dashboard with Campaigns button.</w:t>
        <w:br/>
        <w:t>6. Campaign create form:</w:t>
        <w:br/>
        <w:t xml:space="preserve">   - campaign name</w:t>
        <w:br/>
        <w:t xml:space="preserve">   - approved template dropdown</w:t>
        <w:br/>
        <w:t xml:space="preserve">   - recipient textarea, one phone number per line</w:t>
        <w:br/>
        <w:t xml:space="preserve">   - compliance confirmation checkbox</w:t>
        <w:br/>
        <w:t>7. Validate recipients:</w:t>
        <w:br/>
        <w:t xml:space="preserve">   - E.164 only, e.g. +923001234567</w:t>
        <w:br/>
        <w:t xml:space="preserve">   - reject local/non-E.164/text/blank values</w:t>
        <w:br/>
        <w:t xml:space="preserve">   - trim whitespace</w:t>
        <w:br/>
        <w:t xml:space="preserve">   - remove duplicates</w:t>
        <w:br/>
        <w:t xml:space="preserve">   - store invalid rows with validationError</w:t>
        <w:br/>
        <w:t>8. Campaign detail page must show:</w:t>
        <w:br/>
        <w:t xml:space="preserve">   - DRAFT status</w:t>
        <w:br/>
        <w:t xml:space="preserve">   - selected template</w:t>
        <w:br/>
        <w:t xml:space="preserve">   - valid/invalid recipient counts</w:t>
        <w:br/>
        <w:t xml:space="preserve">   - no active send button</w:t>
        <w:br/>
        <w:t xml:space="preserve">   - text: “Campaign sending will be implemented in a later phase after safety checks.”</w:t>
        <w:br/>
        <w:br/>
        <w:t>VERIFICATION COMMANDS:</w:t>
        <w:br/>
        <w:t>Run and report exact pass/fail:</w:t>
        <w:br/>
        <w:t>- npx prisma validate</w:t>
        <w:br/>
        <w:t>- npx prisma generate</w:t>
        <w:br/>
        <w:t>- npx prisma migrate status</w:t>
        <w:br/>
        <w:t>- npm run type-check</w:t>
        <w:br/>
        <w:t>- npm run build</w:t>
        <w:br/>
        <w:t>- npm run lint</w:t>
        <w:br/>
        <w:t>- npm run dev</w:t>
        <w:br/>
        <w:br/>
        <w:t>BROWSER PROOF:</w:t>
        <w:br/>
        <w:t>1. Login works.</w:t>
        <w:br/>
        <w:t>2. /dashboard renders main dashboard.</w:t>
        <w:br/>
        <w:t>3. Campaigns button visible.</w:t>
        <w:br/>
        <w:t>4. /dashboard/campaigns loads.</w:t>
        <w:br/>
        <w:t>5. /dashboard/campaigns/new loads.</w:t>
        <w:br/>
        <w:t>6. Approved template dropdown loads.</w:t>
        <w:br/>
        <w:t>7. Test recipients:</w:t>
        <w:br/>
        <w:t xml:space="preserve">   +923006307630</w:t>
        <w:br/>
        <w:t xml:space="preserve">   +923012475707</w:t>
        <w:br/>
        <w:t xml:space="preserve">   03001234567</w:t>
        <w:br/>
        <w:t xml:space="preserve">   +92 300 1234567</w:t>
        <w:br/>
        <w:t xml:space="preserve">   +923006307630</w:t>
        <w:br/>
        <w:t>8. Confirm valid/invalid/duplicate handling.</w:t>
        <w:br/>
        <w:t>9. Compliance checkbox required.</w:t>
        <w:br/>
        <w:t>10. Save as Draft.</w:t>
        <w:br/>
        <w:t>11. Detail page shows DRAFT and counts.</w:t>
        <w:br/>
        <w:t>12. Edit draft works.</w:t>
        <w:br/>
        <w:t>13. Delete draft works.</w:t>
        <w:br/>
        <w:t>14. Existing /dashboard/templates, /dashboard/messages, /dashboard/connect-whatsapp still work.</w:t>
        <w:br/>
        <w:t>15. Console has no red app errors.</w:t>
        <w:br/>
        <w:t>16. Network has no unexpected 500 errors.</w:t>
        <w:br/>
        <w:br/>
        <w:t>FINAL REPORT:</w:t>
        <w:br/>
        <w:t>Create docs/PHASE_4.0_FINAL_REPORT.md with:</w:t>
        <w:br/>
        <w:t>Executive Summary, Files Inspected, Files Changed, Migration Proof, API Proof, Browser Proof, DB Proof, Security Proof, Commands Run, What Was Not Implemented, Remaining Risks, Final Decision, Next Recommended Phase.</w:t>
        <w:br/>
        <w:br/>
        <w:t>ACCEPTANCE RULE:</w:t>
        <w:br/>
        <w:t>Do not mark ACCEPTED unless campaign CRUD, draft creation, recipient validation, compliance checkbox, approved template selection, tenant isolation, and no-send safety are proven.</w:t>
      </w:r>
    </w:p>
    <w:p>
      <w:pPr>
        <w:bidi w:val="1"/>
        <w:spacing w:before="160" w:after="120"/>
        <w:jc w:val="right"/>
      </w:pPr>
      <w:r>
        <w:rPr>
          <w:rFonts w:ascii="Noto Sans Arabic" w:hAnsi="Noto Sans Arabic" w:cs="Noto Sans Arabic"/>
          <w:b/>
          <w:color w:val="002B5C"/>
          <w:sz w:val="36"/>
        </w:rPr>
        <w:t>19. Proof Gate Standard for Every Next Phase</w:t>
      </w:r>
    </w:p>
    <w:p>
      <w:pPr>
        <w:bidi w:val="1"/>
        <w:spacing w:after="60" w:line="276" w:lineRule="auto"/>
        <w:jc w:val="right"/>
      </w:pPr>
      <w:r>
        <w:rPr>
          <w:rFonts w:ascii="Noto Sans Arabic" w:hAnsi="Noto Sans Arabic" w:cs="Noto Sans Arabic"/>
          <w:b/>
          <w:sz w:val="21"/>
        </w:rPr>
        <w:t>کسی بھی phase کو complete/accepted نہ مانیں جب تک یہ proof نہ ہو:</w:t>
      </w:r>
    </w:p>
    <w:p>
      <w:pPr>
        <w:bidi w:val="1"/>
        <w:spacing w:after="40"/>
        <w:ind w:left="0"/>
        <w:jc w:val="right"/>
      </w:pPr>
      <w:r>
        <w:rPr>
          <w:rFonts w:ascii="Noto Sans Arabic" w:hAnsi="Noto Sans Arabic" w:cs="Noto Sans Arabic"/>
          <w:sz w:val="20"/>
        </w:rPr>
        <w:t>• Files changed list.</w:t>
      </w:r>
    </w:p>
    <w:p>
      <w:pPr>
        <w:bidi w:val="1"/>
        <w:spacing w:after="40"/>
        <w:ind w:left="0"/>
        <w:jc w:val="right"/>
      </w:pPr>
      <w:r>
        <w:rPr>
          <w:rFonts w:ascii="Noto Sans Arabic" w:hAnsi="Noto Sans Arabic" w:cs="Noto Sans Arabic"/>
          <w:sz w:val="20"/>
        </w:rPr>
        <w:t>• Commands run with pass/fail output.</w:t>
      </w:r>
    </w:p>
    <w:p>
      <w:pPr>
        <w:bidi w:val="1"/>
        <w:spacing w:after="40"/>
        <w:ind w:left="0"/>
        <w:jc w:val="right"/>
      </w:pPr>
      <w:r>
        <w:rPr>
          <w:rFonts w:ascii="Noto Sans Arabic" w:hAnsi="Noto Sans Arabic" w:cs="Noto Sans Arabic"/>
          <w:sz w:val="20"/>
        </w:rPr>
        <w:t>• Build/lint/type-check/test result.</w:t>
      </w:r>
    </w:p>
    <w:p>
      <w:pPr>
        <w:bidi w:val="1"/>
        <w:spacing w:after="40"/>
        <w:ind w:left="0"/>
        <w:jc w:val="right"/>
      </w:pPr>
      <w:r>
        <w:rPr>
          <w:rFonts w:ascii="Noto Sans Arabic" w:hAnsi="Noto Sans Arabic" w:cs="Noto Sans Arabic"/>
          <w:sz w:val="20"/>
        </w:rPr>
        <w:t>• API proof if backend involved.</w:t>
      </w:r>
    </w:p>
    <w:p>
      <w:pPr>
        <w:bidi w:val="1"/>
        <w:spacing w:after="40"/>
        <w:ind w:left="0"/>
        <w:jc w:val="right"/>
      </w:pPr>
      <w:r>
        <w:rPr>
          <w:rFonts w:ascii="Noto Sans Arabic" w:hAnsi="Noto Sans Arabic" w:cs="Noto Sans Arabic"/>
          <w:sz w:val="20"/>
        </w:rPr>
        <w:t>• Browser proof if frontend involved.</w:t>
      </w:r>
    </w:p>
    <w:p>
      <w:pPr>
        <w:bidi w:val="1"/>
        <w:spacing w:after="40"/>
        <w:ind w:left="0"/>
        <w:jc w:val="right"/>
      </w:pPr>
      <w:r>
        <w:rPr>
          <w:rFonts w:ascii="Noto Sans Arabic" w:hAnsi="Noto Sans Arabic" w:cs="Noto Sans Arabic"/>
          <w:sz w:val="20"/>
        </w:rPr>
        <w:t>• Console error check.</w:t>
      </w:r>
    </w:p>
    <w:p>
      <w:pPr>
        <w:bidi w:val="1"/>
        <w:spacing w:after="40"/>
        <w:ind w:left="0"/>
        <w:jc w:val="right"/>
      </w:pPr>
      <w:r>
        <w:rPr>
          <w:rFonts w:ascii="Noto Sans Arabic" w:hAnsi="Noto Sans Arabic" w:cs="Noto Sans Arabic"/>
          <w:sz w:val="20"/>
        </w:rPr>
        <w:t>• Network 500 check.</w:t>
      </w:r>
    </w:p>
    <w:p>
      <w:pPr>
        <w:bidi w:val="1"/>
        <w:spacing w:after="40"/>
        <w:ind w:left="0"/>
        <w:jc w:val="right"/>
      </w:pPr>
      <w:r>
        <w:rPr>
          <w:rFonts w:ascii="Noto Sans Arabic" w:hAnsi="Noto Sans Arabic" w:cs="Noto Sans Arabic"/>
          <w:sz w:val="20"/>
        </w:rPr>
        <w:t>• Database/migration proof if DB involved.</w:t>
      </w:r>
    </w:p>
    <w:p>
      <w:pPr>
        <w:bidi w:val="1"/>
        <w:spacing w:after="40"/>
        <w:ind w:left="0"/>
        <w:jc w:val="right"/>
      </w:pPr>
      <w:r>
        <w:rPr>
          <w:rFonts w:ascii="Noto Sans Arabic" w:hAnsi="Noto Sans Arabic" w:cs="Noto Sans Arabic"/>
          <w:sz w:val="20"/>
        </w:rPr>
        <w:t>• Security proof: no token/secret exposure.</w:t>
      </w:r>
    </w:p>
    <w:p>
      <w:pPr>
        <w:bidi w:val="1"/>
        <w:spacing w:after="40"/>
        <w:ind w:left="0"/>
        <w:jc w:val="right"/>
      </w:pPr>
      <w:r>
        <w:rPr>
          <w:rFonts w:ascii="Noto Sans Arabic" w:hAnsi="Noto Sans Arabic" w:cs="Noto Sans Arabic"/>
          <w:sz w:val="20"/>
        </w:rPr>
        <w:t>• Remaining risks and exact next step.</w:t>
      </w:r>
    </w:p>
    <w:p>
      <w:pPr>
        <w:bidi w:val="1"/>
        <w:spacing w:before="160" w:after="120"/>
        <w:jc w:val="right"/>
      </w:pPr>
      <w:r>
        <w:rPr>
          <w:rFonts w:ascii="Noto Sans Arabic" w:hAnsi="Noto Sans Arabic" w:cs="Noto Sans Arabic"/>
          <w:b/>
          <w:color w:val="002B5C"/>
          <w:sz w:val="36"/>
        </w:rPr>
        <w:t>20. Final Handoff Decision</w:t>
      </w:r>
    </w:p>
    <w:p>
      <w:pPr>
        <w:bidi w:val="1"/>
        <w:spacing w:after="60" w:line="276" w:lineRule="auto"/>
        <w:jc w:val="right"/>
      </w:pPr>
      <w:r>
        <w:rPr>
          <w:rFonts w:ascii="Noto Sans Arabic" w:hAnsi="Noto Sans Arabic" w:cs="Noto Sans Arabic"/>
          <w:b/>
          <w:sz w:val="21"/>
        </w:rPr>
        <w:t>اس handoff کے مطابق project نئی chat میں Phase 4.0 سے continue کیا جائے۔ پچھلے phases accepted ہیں، مگر production سے پہلے secrets rotation، production webhook URL، Meta app publish/app review، اور full security audit لازمی ہیں۔</w:t>
      </w:r>
    </w:p>
    <w:p>
      <w:pPr>
        <w:bidi w:val="1"/>
        <w:spacing w:after="60" w:line="276" w:lineRule="auto"/>
        <w:jc w:val="right"/>
      </w:pPr>
      <w:r>
        <w:rPr>
          <w:rFonts w:ascii="Noto Sans Arabic" w:hAnsi="Noto Sans Arabic" w:cs="Noto Sans Arabic"/>
          <w:b/>
          <w:color w:val="008000"/>
          <w:sz w:val="21"/>
        </w:rPr>
        <w:t>Recommended next instruction: “Start Phase 4.0 Campaign Management Foundation only. Do not implement bulk sending.”</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6"/>
      </w:rPr>
      <w:t>WhatsApp Automation SaaS — Project Handoff | Prepared for next chat / coding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