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sz w:val="40"/>
          <w:szCs w:val="40"/>
        </w:rPr>
      </w:pPr>
      <w:bookmarkStart w:colFirst="0" w:colLast="0" w:name="_btvz06nsdkt7" w:id="0"/>
      <w:bookmarkEnd w:id="0"/>
      <w:r w:rsidDel="00000000" w:rsidR="00000000" w:rsidRPr="00000000">
        <w:rPr>
          <w:sz w:val="40"/>
          <w:szCs w:val="40"/>
          <w:rtl w:val="0"/>
        </w:rPr>
        <w:t xml:space="preserve">Tool evaluation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480" w:before="0" w:line="240" w:lineRule="auto"/>
        <w:jc w:val="center"/>
        <w:rPr/>
      </w:pPr>
      <w:bookmarkStart w:colFirst="0" w:colLast="0" w:name="_asunamhg4924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8"/>
          <w:szCs w:val="28"/>
        </w:rPr>
      </w:pPr>
      <w:bookmarkStart w:colFirst="0" w:colLast="0" w:name="_bzzu8x6be7xi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AI tool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AI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8"/>
          <w:szCs w:val="28"/>
        </w:rPr>
      </w:pPr>
      <w:bookmarkStart w:colFirst="0" w:colLast="0" w:name="_8ufwfy71hq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Workplace needs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[Add workplace needs here.]</w:t>
      </w:r>
    </w:p>
    <w:p w:rsidR="00000000" w:rsidDel="00000000" w:rsidP="00000000" w:rsidRDefault="00000000" w:rsidRPr="00000000" w14:paraId="00000007">
      <w:pPr>
        <w:pStyle w:val="Heading2"/>
        <w:rPr>
          <w:b w:val="1"/>
          <w:sz w:val="28"/>
          <w:szCs w:val="28"/>
        </w:rPr>
      </w:pPr>
      <w:bookmarkStart w:colFirst="0" w:colLast="0" w:name="_ppa01wgyvjde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Tool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[Add strengths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28"/>
          <w:szCs w:val="28"/>
        </w:rPr>
      </w:pPr>
      <w:bookmarkStart w:colFirst="0" w:colLast="0" w:name="_3cw5fzx90dmy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Assessment of the tool’s suitability for workplace tasks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[Add evaluation here.]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