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03" w:rsidRPr="000F1E03" w:rsidRDefault="000F1E03" w:rsidP="000F1E03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0F1E03">
        <w:rPr>
          <w:rFonts w:ascii="var(--ff-lato)" w:eastAsia="Times New Roman" w:hAnsi="var(--ff-lato)" w:cs="Times New Roman"/>
          <w:color w:val="000000"/>
          <w:sz w:val="36"/>
          <w:szCs w:val="36"/>
        </w:rPr>
        <w:t>OllyDbg</w:t>
      </w:r>
      <w:proofErr w:type="spellEnd"/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OllyDbg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32-bit assembler level analyzing debugger for Microsoft Windows applications. Emphasis on binary code analysis makes it particularly useful in cases where the source is unavailable. Generally, it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is used</w:t>
      </w:r>
      <w:proofErr w:type="gram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crack the commercial </w:t>
      </w: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softwares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To open it, go to Applications </w:t>
      </w:r>
      <w:r w:rsidRPr="000F1E03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Reverse Engineering </w:t>
      </w:r>
      <w:r w:rsidRPr="000F1E03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ollydbg</w:t>
      </w:r>
      <w:proofErr w:type="spellEnd"/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952875"/>
            <wp:effectExtent l="0" t="0" r="0" b="9525"/>
            <wp:docPr id="9" name="Picture 9" descr="OllyD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lyD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To load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proofErr w:type="gram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EXE file, go the “Opening folder” in yellow color, which is shown in a red square in the above screenshot.</w:t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After loading, you will have the following view where you can change the binaries.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038475"/>
            <wp:effectExtent l="0" t="0" r="0" b="9525"/>
            <wp:docPr id="8" name="Picture 8" descr="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0F1E03">
        <w:rPr>
          <w:rFonts w:ascii="var(--ff-lato)" w:eastAsia="Times New Roman" w:hAnsi="var(--ff-lato)" w:cs="Times New Roman"/>
          <w:color w:val="000000"/>
          <w:sz w:val="36"/>
          <w:szCs w:val="36"/>
        </w:rPr>
        <w:t>dex2jar</w:t>
      </w:r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This is an application that helps convert APK file (android) to JAR file in order to view the source code. To use it, open the terminal and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write </w:t>
      </w:r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proofErr w:type="gramEnd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d2j-dex2jar –d /file location”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In this case, the file is </w:t>
      </w:r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classes.dex</w:t>
      </w:r>
      <w:proofErr w:type="spellEnd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 on the desktop.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752725"/>
            <wp:effectExtent l="0" t="0" r="0" b="9525"/>
            <wp:docPr id="7" name="Picture 7" descr="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following line shows that a JAR file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has been created</w:t>
      </w:r>
      <w:proofErr w:type="gram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81225"/>
            <wp:effectExtent l="0" t="0" r="0" b="9525"/>
            <wp:docPr id="6" name="Picture 6" descr="Ja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r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2000250"/>
            <wp:effectExtent l="0" t="0" r="9525" b="0"/>
            <wp:docPr id="5" name="Picture 5" descr="Created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d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proofErr w:type="gramStart"/>
      <w:r w:rsidRPr="000F1E03">
        <w:rPr>
          <w:rFonts w:ascii="var(--ff-lato)" w:eastAsia="Times New Roman" w:hAnsi="var(--ff-lato)" w:cs="Times New Roman"/>
          <w:color w:val="000000"/>
          <w:sz w:val="36"/>
          <w:szCs w:val="36"/>
        </w:rPr>
        <w:t>jd-gui</w:t>
      </w:r>
      <w:proofErr w:type="spellEnd"/>
      <w:proofErr w:type="gramEnd"/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JD-GUI is a standalone graphical utility that displays Java source codes of </w:t>
      </w:r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“.class”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 files. You can browse the reconstructed source code. In this case, we can reconstruct the file that we extracted from the dex2jar tool.</w:t>
      </w:r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To launch it, open the terminal and write </w:t>
      </w:r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jd-gui</w:t>
      </w:r>
      <w:proofErr w:type="spellEnd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 and the following view will open.</w:t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To import the file, click the open folder</w:t>
      </w:r>
      <w:r w:rsidRPr="000F1E03"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19075" cy="180975"/>
            <wp:effectExtent l="0" t="0" r="9525" b="9525"/>
            <wp:docPr id="4" name="Picture 4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icon on the left upper corner and then import the file.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838575"/>
            <wp:effectExtent l="0" t="0" r="0" b="9525"/>
            <wp:docPr id="3" name="Picture 3" descr="Jd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d Gu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proofErr w:type="gramStart"/>
      <w:r w:rsidRPr="000F1E03">
        <w:rPr>
          <w:rFonts w:ascii="var(--ff-lato)" w:eastAsia="Times New Roman" w:hAnsi="var(--ff-lato)" w:cs="Times New Roman"/>
          <w:color w:val="000000"/>
          <w:sz w:val="36"/>
          <w:szCs w:val="36"/>
        </w:rPr>
        <w:t>apktool</w:t>
      </w:r>
      <w:proofErr w:type="spellEnd"/>
      <w:proofErr w:type="gramEnd"/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Apktool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one of the best tools to reverse the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whole</w:t>
      </w:r>
      <w:proofErr w:type="gram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android application. It can decode resources to nearly an original form and rebuild them after making modifications.</w:t>
      </w:r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To open it, go to the terminal and write </w:t>
      </w:r>
      <w:proofErr w:type="gramStart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“ </w:t>
      </w:r>
      <w:proofErr w:type="spellStart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apktool</w:t>
      </w:r>
      <w:proofErr w:type="spellEnd"/>
      <w:proofErr w:type="gramEnd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F1E03" w:rsidRPr="000F1E03" w:rsidRDefault="000F1E03" w:rsidP="000F1E03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To decompile </w:t>
      </w:r>
      <w:proofErr w:type="gram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proofErr w:type="gram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apk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file, write “</w:t>
      </w: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apktool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d </w:t>
      </w:r>
      <w:proofErr w:type="spellStart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apk</w:t>
      </w:r>
      <w:proofErr w:type="spellEnd"/>
      <w:r w:rsidRPr="000F1E03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file”</w:t>
      </w:r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219075"/>
            <wp:effectExtent l="0" t="0" r="0" b="9525"/>
            <wp:docPr id="2" name="Picture 2" descr="Apk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kt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03" w:rsidRPr="000F1E03" w:rsidRDefault="000F1E03" w:rsidP="000F1E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>Decompilation</w:t>
      </w:r>
      <w:proofErr w:type="spellEnd"/>
      <w:r w:rsidRPr="000F1E03">
        <w:rPr>
          <w:rFonts w:ascii="Verdana" w:eastAsia="Times New Roman" w:hAnsi="Verdana" w:cs="Times New Roman"/>
          <w:color w:val="000000"/>
          <w:sz w:val="27"/>
          <w:szCs w:val="27"/>
        </w:rPr>
        <w:t xml:space="preserve"> will start as shown in the following screenshot.</w:t>
      </w:r>
    </w:p>
    <w:p w:rsidR="000F1E03" w:rsidRPr="000F1E03" w:rsidRDefault="000F1E03" w:rsidP="000F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E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1514475"/>
            <wp:effectExtent l="0" t="0" r="0" b="9525"/>
            <wp:docPr id="1" name="Picture 1" descr="Decomp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compi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6" w:rsidRDefault="00451ED6">
      <w:bookmarkStart w:id="0" w:name="_GoBack"/>
      <w:bookmarkEnd w:id="0"/>
    </w:p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03"/>
    <w:rsid w:val="000F1E03"/>
    <w:rsid w:val="00451ED6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58B89-F907-435A-AC27-7283A10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E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2024-06-25T17:46:00Z</dcterms:created>
  <dcterms:modified xsi:type="dcterms:W3CDTF">2024-06-25T17:47:00Z</dcterms:modified>
</cp:coreProperties>
</file>