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AF696" w14:textId="77777777" w:rsidR="00634A59" w:rsidRDefault="00634A59" w:rsidP="00634A59">
      <w:pPr>
        <w:rPr>
          <w:rFonts w:cstheme="minorHAnsi"/>
          <w:b/>
          <w:bCs/>
          <w:i/>
          <w:iCs/>
          <w:sz w:val="28"/>
          <w:szCs w:val="28"/>
          <w:u w:val="single"/>
        </w:rPr>
      </w:pPr>
      <w:r w:rsidRPr="00634A59">
        <w:rPr>
          <w:rFonts w:cstheme="minorHAnsi"/>
          <w:b/>
          <w:bCs/>
          <w:i/>
          <w:iCs/>
          <w:sz w:val="28"/>
          <w:szCs w:val="28"/>
          <w:u w:val="single"/>
        </w:rPr>
        <w:t>Manage Subscriptions and RBAC</w:t>
      </w:r>
    </w:p>
    <w:p w14:paraId="0772A2C4" w14:textId="77777777" w:rsidR="00B936F6" w:rsidRPr="00B936F6" w:rsidRDefault="00B936F6" w:rsidP="00B936F6">
      <w:pPr>
        <w:rPr>
          <w:rFonts w:cstheme="minorHAnsi"/>
          <w:b/>
          <w:bCs/>
          <w:sz w:val="24"/>
          <w:szCs w:val="24"/>
          <w:u w:val="single"/>
        </w:rPr>
      </w:pPr>
      <w:r w:rsidRPr="00B936F6">
        <w:rPr>
          <w:rFonts w:cstheme="minorHAnsi"/>
          <w:b/>
          <w:bCs/>
          <w:sz w:val="24"/>
          <w:szCs w:val="24"/>
          <w:u w:val="single"/>
        </w:rPr>
        <w:t>Architecture diagram</w:t>
      </w:r>
    </w:p>
    <w:p w14:paraId="1093C984" w14:textId="77777777" w:rsidR="006A4FBA" w:rsidRDefault="006A4FBA" w:rsidP="00634A59">
      <w:pPr>
        <w:rPr>
          <w:rFonts w:cstheme="minorHAnsi"/>
          <w:b/>
          <w:bCs/>
          <w:i/>
          <w:iCs/>
          <w:sz w:val="28"/>
          <w:szCs w:val="28"/>
          <w:u w:val="single"/>
        </w:rPr>
      </w:pPr>
    </w:p>
    <w:p w14:paraId="5D607BBA" w14:textId="0A1B18BE" w:rsidR="006A4FBA" w:rsidRPr="00634A59" w:rsidRDefault="006A4FBA" w:rsidP="00634A59">
      <w:pPr>
        <w:rPr>
          <w:rFonts w:cstheme="minorHAnsi"/>
          <w:sz w:val="28"/>
          <w:szCs w:val="28"/>
        </w:rPr>
      </w:pPr>
      <w:r>
        <w:rPr>
          <w:noProof/>
        </w:rPr>
        <w:drawing>
          <wp:inline distT="0" distB="0" distL="0" distR="0" wp14:anchorId="4C90F07D" wp14:editId="638ED87C">
            <wp:extent cx="5731510" cy="1602120"/>
            <wp:effectExtent l="0" t="0" r="2540" b="0"/>
            <wp:docPr id="1" name="Picture 1" descr="Diagram of lab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ab tas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02120"/>
                    </a:xfrm>
                    <a:prstGeom prst="rect">
                      <a:avLst/>
                    </a:prstGeom>
                    <a:noFill/>
                    <a:ln>
                      <a:noFill/>
                    </a:ln>
                  </pic:spPr>
                </pic:pic>
              </a:graphicData>
            </a:graphic>
          </wp:inline>
        </w:drawing>
      </w:r>
    </w:p>
    <w:p w14:paraId="3CD4B6A9" w14:textId="77777777" w:rsidR="00747603" w:rsidRPr="00634A59" w:rsidRDefault="00747603" w:rsidP="00747603">
      <w:pPr>
        <w:rPr>
          <w:rFonts w:cstheme="minorHAnsi"/>
          <w:sz w:val="24"/>
          <w:szCs w:val="24"/>
        </w:rPr>
      </w:pPr>
    </w:p>
    <w:p w14:paraId="49F924AD" w14:textId="77637036" w:rsidR="00747603" w:rsidRPr="00747603" w:rsidRDefault="00747603" w:rsidP="00747603">
      <w:pPr>
        <w:rPr>
          <w:rFonts w:cstheme="minorHAnsi"/>
          <w:sz w:val="24"/>
          <w:szCs w:val="24"/>
        </w:rPr>
      </w:pPr>
      <w:r w:rsidRPr="00747603">
        <w:rPr>
          <w:rFonts w:ascii="Segoe UI Emoji" w:hAnsi="Segoe UI Emoji" w:cs="Segoe UI Emoji"/>
          <w:sz w:val="24"/>
          <w:szCs w:val="24"/>
        </w:rPr>
        <w:t>🧠</w:t>
      </w:r>
      <w:r w:rsidRPr="00747603">
        <w:rPr>
          <w:rFonts w:cstheme="minorHAnsi"/>
          <w:sz w:val="24"/>
          <w:szCs w:val="24"/>
        </w:rPr>
        <w:t xml:space="preserve"> Lab Summary</w:t>
      </w:r>
    </w:p>
    <w:p w14:paraId="7600CCF9" w14:textId="77777777" w:rsidR="00747603" w:rsidRPr="00747603" w:rsidRDefault="00747603" w:rsidP="00747603">
      <w:pPr>
        <w:rPr>
          <w:rFonts w:cstheme="minorHAnsi"/>
          <w:sz w:val="24"/>
          <w:szCs w:val="24"/>
        </w:rPr>
      </w:pPr>
      <w:r w:rsidRPr="00747603">
        <w:rPr>
          <w:rFonts w:cstheme="minorHAnsi"/>
          <w:sz w:val="24"/>
          <w:szCs w:val="24"/>
        </w:rPr>
        <w:t>This lab focuses on implementing role-based access control (RBAC) and subscription management in Azure. It includes creating management groups, assigning built-in and custom roles, and monitoring role assignments using the Activity Log.</w:t>
      </w:r>
    </w:p>
    <w:p w14:paraId="17C45B47" w14:textId="77777777" w:rsidR="00747603" w:rsidRPr="00747603" w:rsidRDefault="00747603" w:rsidP="00747603">
      <w:pPr>
        <w:rPr>
          <w:rFonts w:cstheme="minorHAnsi"/>
          <w:sz w:val="24"/>
          <w:szCs w:val="24"/>
        </w:rPr>
      </w:pPr>
      <w:r w:rsidRPr="00747603">
        <w:rPr>
          <w:rFonts w:ascii="Segoe UI Emoji" w:hAnsi="Segoe UI Emoji" w:cs="Segoe UI Emoji"/>
          <w:sz w:val="24"/>
          <w:szCs w:val="24"/>
        </w:rPr>
        <w:t>🧩</w:t>
      </w:r>
      <w:r w:rsidRPr="00747603">
        <w:rPr>
          <w:rFonts w:cstheme="minorHAnsi"/>
          <w:sz w:val="24"/>
          <w:szCs w:val="24"/>
        </w:rPr>
        <w:t xml:space="preserve"> Task 1: Implement Management Groups</w:t>
      </w:r>
    </w:p>
    <w:p w14:paraId="62EE7F25" w14:textId="77777777" w:rsidR="00747603" w:rsidRPr="00747603" w:rsidRDefault="00747603" w:rsidP="00747603">
      <w:pPr>
        <w:rPr>
          <w:rFonts w:cstheme="minorHAnsi"/>
          <w:sz w:val="24"/>
          <w:szCs w:val="24"/>
        </w:rPr>
      </w:pPr>
      <w:r w:rsidRPr="00747603">
        <w:rPr>
          <w:rFonts w:cstheme="minorHAnsi"/>
          <w:b/>
          <w:bCs/>
          <w:sz w:val="24"/>
          <w:szCs w:val="24"/>
        </w:rPr>
        <w:t>Objective</w:t>
      </w:r>
      <w:r w:rsidRPr="00747603">
        <w:rPr>
          <w:rFonts w:cstheme="minorHAnsi"/>
          <w:sz w:val="24"/>
          <w:szCs w:val="24"/>
        </w:rPr>
        <w:br/>
        <w:t>Create and configure a management group to organize Azure subscriptions and enable centralized RBAC.</w:t>
      </w:r>
    </w:p>
    <w:p w14:paraId="72908BCD" w14:textId="77777777" w:rsidR="00747603" w:rsidRPr="00747603" w:rsidRDefault="00747603" w:rsidP="00747603">
      <w:pPr>
        <w:rPr>
          <w:rFonts w:cstheme="minorHAnsi"/>
          <w:sz w:val="24"/>
          <w:szCs w:val="24"/>
        </w:rPr>
      </w:pPr>
      <w:r w:rsidRPr="00747603">
        <w:rPr>
          <w:rFonts w:cstheme="minorHAnsi"/>
          <w:b/>
          <w:bCs/>
          <w:sz w:val="24"/>
          <w:szCs w:val="24"/>
        </w:rPr>
        <w:t>Steps Taken</w:t>
      </w:r>
    </w:p>
    <w:p w14:paraId="2E501DC0" w14:textId="77777777" w:rsidR="00747603" w:rsidRPr="00747603" w:rsidRDefault="00747603" w:rsidP="00747603">
      <w:pPr>
        <w:numPr>
          <w:ilvl w:val="0"/>
          <w:numId w:val="1"/>
        </w:numPr>
        <w:rPr>
          <w:rFonts w:cstheme="minorHAnsi"/>
          <w:sz w:val="24"/>
          <w:szCs w:val="24"/>
        </w:rPr>
      </w:pPr>
      <w:r w:rsidRPr="00747603">
        <w:rPr>
          <w:rFonts w:cstheme="minorHAnsi"/>
          <w:sz w:val="24"/>
          <w:szCs w:val="24"/>
        </w:rPr>
        <w:t>Signed into Azure Portal</w:t>
      </w:r>
    </w:p>
    <w:p w14:paraId="52922657" w14:textId="77777777" w:rsidR="00747603" w:rsidRPr="00747603" w:rsidRDefault="00747603" w:rsidP="00747603">
      <w:pPr>
        <w:numPr>
          <w:ilvl w:val="0"/>
          <w:numId w:val="1"/>
        </w:numPr>
        <w:rPr>
          <w:rFonts w:cstheme="minorHAnsi"/>
          <w:sz w:val="24"/>
          <w:szCs w:val="24"/>
        </w:rPr>
      </w:pPr>
      <w:r w:rsidRPr="00747603">
        <w:rPr>
          <w:rFonts w:cstheme="minorHAnsi"/>
          <w:sz w:val="24"/>
          <w:szCs w:val="24"/>
        </w:rPr>
        <w:t>Verified access permissions via Microsoft Entra ID</w:t>
      </w:r>
    </w:p>
    <w:p w14:paraId="4BD5BE68" w14:textId="77777777" w:rsidR="00747603" w:rsidRPr="00747603" w:rsidRDefault="00747603" w:rsidP="00747603">
      <w:pPr>
        <w:numPr>
          <w:ilvl w:val="0"/>
          <w:numId w:val="1"/>
        </w:numPr>
        <w:rPr>
          <w:rFonts w:cstheme="minorHAnsi"/>
          <w:sz w:val="24"/>
          <w:szCs w:val="24"/>
        </w:rPr>
      </w:pPr>
      <w:r w:rsidRPr="00747603">
        <w:rPr>
          <w:rFonts w:cstheme="minorHAnsi"/>
          <w:sz w:val="24"/>
          <w:szCs w:val="24"/>
        </w:rPr>
        <w:t>Created management group az104-mg1</w:t>
      </w:r>
    </w:p>
    <w:p w14:paraId="61F67DB6" w14:textId="77777777" w:rsidR="00747603" w:rsidRPr="00747603" w:rsidRDefault="00747603" w:rsidP="00747603">
      <w:pPr>
        <w:numPr>
          <w:ilvl w:val="0"/>
          <w:numId w:val="1"/>
        </w:numPr>
        <w:rPr>
          <w:rFonts w:cstheme="minorHAnsi"/>
          <w:sz w:val="24"/>
          <w:szCs w:val="24"/>
        </w:rPr>
      </w:pPr>
      <w:r w:rsidRPr="00747603">
        <w:rPr>
          <w:rFonts w:cstheme="minorHAnsi"/>
          <w:sz w:val="24"/>
          <w:szCs w:val="24"/>
        </w:rPr>
        <w:t>Confirmed visibility of root management group</w:t>
      </w:r>
    </w:p>
    <w:p w14:paraId="2434E1A6" w14:textId="77777777" w:rsidR="00C011C9" w:rsidRPr="009E31C8" w:rsidRDefault="00747603" w:rsidP="00C011C9">
      <w:pPr>
        <w:rPr>
          <w:rFonts w:cstheme="minorHAnsi"/>
          <w:sz w:val="24"/>
          <w:szCs w:val="24"/>
        </w:rPr>
      </w:pPr>
      <w:r w:rsidRPr="00747603">
        <w:rPr>
          <w:rFonts w:cstheme="minorHAnsi"/>
          <w:b/>
          <w:bCs/>
          <w:sz w:val="24"/>
          <w:szCs w:val="24"/>
        </w:rPr>
        <w:t>Screenshot(s)</w:t>
      </w:r>
      <w:r w:rsidRPr="00747603">
        <w:rPr>
          <w:rFonts w:cstheme="minorHAnsi"/>
          <w:sz w:val="24"/>
          <w:szCs w:val="24"/>
        </w:rPr>
        <w:br/>
      </w:r>
      <w:r w:rsidRPr="00747603">
        <w:rPr>
          <w:rFonts w:cstheme="minorHAnsi"/>
          <w:i/>
          <w:iCs/>
          <w:sz w:val="24"/>
          <w:szCs w:val="24"/>
        </w:rPr>
        <w:t>Figure 1: Management group creation</w:t>
      </w:r>
      <w:r w:rsidRPr="00747603">
        <w:rPr>
          <w:rFonts w:cstheme="minorHAnsi"/>
          <w:sz w:val="24"/>
          <w:szCs w:val="24"/>
        </w:rPr>
        <w:br/>
      </w:r>
      <w:r w:rsidR="00C011C9">
        <w:rPr>
          <w:rFonts w:cstheme="minorHAnsi"/>
          <w:sz w:val="24"/>
          <w:szCs w:val="24"/>
        </w:rPr>
        <w:t>1.</w:t>
      </w:r>
      <w:r w:rsidR="00C011C9" w:rsidRPr="009E31C8">
        <w:rPr>
          <w:rFonts w:cstheme="minorHAnsi"/>
          <w:sz w:val="24"/>
          <w:szCs w:val="24"/>
        </w:rPr>
        <w:t>Created a management group</w:t>
      </w:r>
    </w:p>
    <w:p w14:paraId="48419877" w14:textId="40208C58" w:rsidR="00747603" w:rsidRPr="00747603" w:rsidRDefault="00BC7089" w:rsidP="00747603">
      <w:pPr>
        <w:rPr>
          <w:rFonts w:cstheme="minorHAnsi"/>
          <w:sz w:val="24"/>
          <w:szCs w:val="24"/>
        </w:rPr>
      </w:pPr>
      <w:r w:rsidRPr="009E31C8">
        <w:rPr>
          <w:rFonts w:cstheme="minorHAnsi"/>
          <w:sz w:val="24"/>
          <w:szCs w:val="24"/>
        </w:rPr>
        <w:lastRenderedPageBreak/>
        <w:drawing>
          <wp:inline distT="0" distB="0" distL="0" distR="0" wp14:anchorId="3BB4ECDA" wp14:editId="7BD2B221">
            <wp:extent cx="5731510" cy="2291080"/>
            <wp:effectExtent l="0" t="0" r="2540" b="0"/>
            <wp:docPr id="178799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97271" name=""/>
                    <pic:cNvPicPr/>
                  </pic:nvPicPr>
                  <pic:blipFill>
                    <a:blip r:embed="rId6"/>
                    <a:stretch>
                      <a:fillRect/>
                    </a:stretch>
                  </pic:blipFill>
                  <pic:spPr>
                    <a:xfrm>
                      <a:off x="0" y="0"/>
                      <a:ext cx="5731510" cy="2291080"/>
                    </a:xfrm>
                    <a:prstGeom prst="rect">
                      <a:avLst/>
                    </a:prstGeom>
                  </pic:spPr>
                </pic:pic>
              </a:graphicData>
            </a:graphic>
          </wp:inline>
        </w:drawing>
      </w:r>
    </w:p>
    <w:p w14:paraId="1782F5E8" w14:textId="77777777" w:rsidR="00747603" w:rsidRPr="00747603" w:rsidRDefault="00747603" w:rsidP="00747603">
      <w:pPr>
        <w:rPr>
          <w:rFonts w:cstheme="minorHAnsi"/>
          <w:sz w:val="24"/>
          <w:szCs w:val="24"/>
        </w:rPr>
      </w:pPr>
      <w:r w:rsidRPr="00747603">
        <w:rPr>
          <w:rFonts w:cstheme="minorHAnsi"/>
          <w:b/>
          <w:bCs/>
          <w:sz w:val="24"/>
          <w:szCs w:val="24"/>
        </w:rPr>
        <w:t>Notes</w:t>
      </w:r>
      <w:r w:rsidRPr="00747603">
        <w:rPr>
          <w:rFonts w:cstheme="minorHAnsi"/>
          <w:sz w:val="24"/>
          <w:szCs w:val="24"/>
        </w:rPr>
        <w:br/>
        <w:t>The root management group allows global policy and role assignments across the directory.</w:t>
      </w:r>
    </w:p>
    <w:p w14:paraId="1620959B" w14:textId="77777777" w:rsidR="00747603" w:rsidRPr="00747603" w:rsidRDefault="00747603" w:rsidP="00747603">
      <w:pPr>
        <w:rPr>
          <w:rFonts w:cstheme="minorHAnsi"/>
          <w:sz w:val="24"/>
          <w:szCs w:val="24"/>
        </w:rPr>
      </w:pPr>
      <w:r w:rsidRPr="00747603">
        <w:rPr>
          <w:rFonts w:ascii="Segoe UI Emoji" w:hAnsi="Segoe UI Emoji" w:cs="Segoe UI Emoji"/>
          <w:sz w:val="24"/>
          <w:szCs w:val="24"/>
        </w:rPr>
        <w:t>🧩</w:t>
      </w:r>
      <w:r w:rsidRPr="00747603">
        <w:rPr>
          <w:rFonts w:cstheme="minorHAnsi"/>
          <w:sz w:val="24"/>
          <w:szCs w:val="24"/>
        </w:rPr>
        <w:t xml:space="preserve"> Task 2: Review and Assign a Built-in Azure Role</w:t>
      </w:r>
    </w:p>
    <w:p w14:paraId="7B182A5B" w14:textId="77777777" w:rsidR="00747603" w:rsidRPr="00747603" w:rsidRDefault="00747603" w:rsidP="00747603">
      <w:pPr>
        <w:rPr>
          <w:rFonts w:cstheme="minorHAnsi"/>
          <w:sz w:val="24"/>
          <w:szCs w:val="24"/>
        </w:rPr>
      </w:pPr>
      <w:r w:rsidRPr="00747603">
        <w:rPr>
          <w:rFonts w:cstheme="minorHAnsi"/>
          <w:b/>
          <w:bCs/>
          <w:sz w:val="24"/>
          <w:szCs w:val="24"/>
        </w:rPr>
        <w:t>Objective</w:t>
      </w:r>
      <w:r w:rsidRPr="00747603">
        <w:rPr>
          <w:rFonts w:cstheme="minorHAnsi"/>
          <w:sz w:val="24"/>
          <w:szCs w:val="24"/>
        </w:rPr>
        <w:br/>
        <w:t>Assign the Virtual Machine Contributor role to the Help Desk group at the management group level.</w:t>
      </w:r>
    </w:p>
    <w:p w14:paraId="691DD719" w14:textId="77777777" w:rsidR="00747603" w:rsidRPr="00747603" w:rsidRDefault="00747603" w:rsidP="00747603">
      <w:pPr>
        <w:rPr>
          <w:rFonts w:cstheme="minorHAnsi"/>
          <w:sz w:val="24"/>
          <w:szCs w:val="24"/>
        </w:rPr>
      </w:pPr>
      <w:r w:rsidRPr="00747603">
        <w:rPr>
          <w:rFonts w:cstheme="minorHAnsi"/>
          <w:b/>
          <w:bCs/>
          <w:sz w:val="24"/>
          <w:szCs w:val="24"/>
        </w:rPr>
        <w:t>Steps Taken</w:t>
      </w:r>
    </w:p>
    <w:p w14:paraId="38D1C59B" w14:textId="77777777" w:rsidR="00747603" w:rsidRPr="00747603" w:rsidRDefault="00747603" w:rsidP="00747603">
      <w:pPr>
        <w:numPr>
          <w:ilvl w:val="0"/>
          <w:numId w:val="2"/>
        </w:numPr>
        <w:rPr>
          <w:rFonts w:cstheme="minorHAnsi"/>
          <w:sz w:val="24"/>
          <w:szCs w:val="24"/>
        </w:rPr>
      </w:pPr>
      <w:r w:rsidRPr="00747603">
        <w:rPr>
          <w:rFonts w:cstheme="minorHAnsi"/>
          <w:sz w:val="24"/>
          <w:szCs w:val="24"/>
        </w:rPr>
        <w:t>Navigated to az104-mg1 &gt; Access control (IAM)</w:t>
      </w:r>
    </w:p>
    <w:p w14:paraId="629697E2" w14:textId="77777777" w:rsidR="00747603" w:rsidRPr="00747603" w:rsidRDefault="00747603" w:rsidP="00747603">
      <w:pPr>
        <w:numPr>
          <w:ilvl w:val="0"/>
          <w:numId w:val="2"/>
        </w:numPr>
        <w:rPr>
          <w:rFonts w:cstheme="minorHAnsi"/>
          <w:sz w:val="24"/>
          <w:szCs w:val="24"/>
        </w:rPr>
      </w:pPr>
      <w:r w:rsidRPr="00747603">
        <w:rPr>
          <w:rFonts w:cstheme="minorHAnsi"/>
          <w:sz w:val="24"/>
          <w:szCs w:val="24"/>
        </w:rPr>
        <w:t>Selected and reviewed built-in roles</w:t>
      </w:r>
    </w:p>
    <w:p w14:paraId="464DAB5E" w14:textId="77777777" w:rsidR="00747603" w:rsidRPr="00747603" w:rsidRDefault="00747603" w:rsidP="00747603">
      <w:pPr>
        <w:numPr>
          <w:ilvl w:val="0"/>
          <w:numId w:val="2"/>
        </w:numPr>
        <w:rPr>
          <w:rFonts w:cstheme="minorHAnsi"/>
          <w:sz w:val="24"/>
          <w:szCs w:val="24"/>
        </w:rPr>
      </w:pPr>
      <w:r w:rsidRPr="00747603">
        <w:rPr>
          <w:rFonts w:cstheme="minorHAnsi"/>
          <w:sz w:val="24"/>
          <w:szCs w:val="24"/>
        </w:rPr>
        <w:t>Assigned VM Contributor role to Help Desk group</w:t>
      </w:r>
    </w:p>
    <w:p w14:paraId="2CB40F10" w14:textId="77777777" w:rsidR="00747603" w:rsidRPr="00747603" w:rsidRDefault="00747603" w:rsidP="00747603">
      <w:pPr>
        <w:numPr>
          <w:ilvl w:val="0"/>
          <w:numId w:val="2"/>
        </w:numPr>
        <w:rPr>
          <w:rFonts w:cstheme="minorHAnsi"/>
          <w:sz w:val="24"/>
          <w:szCs w:val="24"/>
        </w:rPr>
      </w:pPr>
      <w:r w:rsidRPr="00747603">
        <w:rPr>
          <w:rFonts w:cstheme="minorHAnsi"/>
          <w:sz w:val="24"/>
          <w:szCs w:val="24"/>
        </w:rPr>
        <w:t>Verified role assignment</w:t>
      </w:r>
    </w:p>
    <w:p w14:paraId="12B2B175" w14:textId="2C23AF28" w:rsidR="00747603" w:rsidRDefault="00747603" w:rsidP="00747603">
      <w:pPr>
        <w:rPr>
          <w:rFonts w:cstheme="minorHAnsi"/>
          <w:sz w:val="24"/>
          <w:szCs w:val="24"/>
        </w:rPr>
      </w:pPr>
      <w:r w:rsidRPr="00747603">
        <w:rPr>
          <w:rFonts w:cstheme="minorHAnsi"/>
          <w:b/>
          <w:bCs/>
          <w:sz w:val="24"/>
          <w:szCs w:val="24"/>
        </w:rPr>
        <w:t>Screenshot(s)</w:t>
      </w:r>
      <w:r w:rsidRPr="00747603">
        <w:rPr>
          <w:rFonts w:cstheme="minorHAnsi"/>
          <w:sz w:val="24"/>
          <w:szCs w:val="24"/>
        </w:rPr>
        <w:br/>
      </w:r>
      <w:r w:rsidRPr="00747603">
        <w:rPr>
          <w:rFonts w:cstheme="minorHAnsi"/>
          <w:i/>
          <w:iCs/>
          <w:sz w:val="24"/>
          <w:szCs w:val="24"/>
        </w:rPr>
        <w:t>Role assignment confirmation</w:t>
      </w:r>
      <w:r w:rsidRPr="00747603">
        <w:rPr>
          <w:rFonts w:cstheme="minorHAnsi"/>
          <w:sz w:val="24"/>
          <w:szCs w:val="24"/>
        </w:rPr>
        <w:br/>
      </w:r>
    </w:p>
    <w:p w14:paraId="1D94177A" w14:textId="7329E727" w:rsidR="009E31C8" w:rsidRPr="00747603" w:rsidRDefault="009E31C8" w:rsidP="00747603">
      <w:pPr>
        <w:rPr>
          <w:rFonts w:cstheme="minorHAnsi"/>
          <w:sz w:val="24"/>
          <w:szCs w:val="24"/>
        </w:rPr>
      </w:pPr>
    </w:p>
    <w:p w14:paraId="00710A46" w14:textId="15963FF6" w:rsidR="009E31C8" w:rsidRDefault="00BC7089" w:rsidP="00747603">
      <w:pPr>
        <w:rPr>
          <w:rFonts w:cstheme="minorHAnsi"/>
          <w:sz w:val="24"/>
          <w:szCs w:val="24"/>
        </w:rPr>
      </w:pPr>
      <w:r>
        <w:rPr>
          <w:rFonts w:cstheme="minorHAnsi"/>
          <w:sz w:val="24"/>
          <w:szCs w:val="24"/>
        </w:rPr>
        <w:t>1</w:t>
      </w:r>
      <w:r w:rsidR="009E31C8" w:rsidRPr="009E31C8">
        <w:rPr>
          <w:rFonts w:cstheme="minorHAnsi"/>
          <w:sz w:val="24"/>
          <w:szCs w:val="24"/>
        </w:rPr>
        <w:t xml:space="preserve">. </w:t>
      </w:r>
      <w:r w:rsidR="00142220" w:rsidRPr="00142220">
        <w:rPr>
          <w:rFonts w:cstheme="minorHAnsi"/>
          <w:sz w:val="24"/>
          <w:szCs w:val="24"/>
        </w:rPr>
        <w:t> The root management group is built into the hierarchy to have all management groups and subscriptions fold up to it. This root management group allows for global policies and Azure role assignments to be applied at the directory level.</w:t>
      </w:r>
    </w:p>
    <w:p w14:paraId="5C4B8947" w14:textId="5D568A85" w:rsidR="009E31C8" w:rsidRPr="009E31C8" w:rsidRDefault="00E66693" w:rsidP="00747603">
      <w:pPr>
        <w:rPr>
          <w:rFonts w:cstheme="minorHAnsi"/>
          <w:sz w:val="24"/>
          <w:szCs w:val="24"/>
        </w:rPr>
      </w:pPr>
      <w:r w:rsidRPr="00E66693">
        <w:rPr>
          <w:rFonts w:cstheme="minorHAnsi"/>
          <w:sz w:val="24"/>
          <w:szCs w:val="24"/>
        </w:rPr>
        <w:lastRenderedPageBreak/>
        <w:drawing>
          <wp:inline distT="0" distB="0" distL="0" distR="0" wp14:anchorId="5C0CFE29" wp14:editId="631DE40E">
            <wp:extent cx="5731510" cy="3284855"/>
            <wp:effectExtent l="0" t="0" r="2540" b="0"/>
            <wp:docPr id="68045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57000" name=""/>
                    <pic:cNvPicPr/>
                  </pic:nvPicPr>
                  <pic:blipFill>
                    <a:blip r:embed="rId7"/>
                    <a:stretch>
                      <a:fillRect/>
                    </a:stretch>
                  </pic:blipFill>
                  <pic:spPr>
                    <a:xfrm>
                      <a:off x="0" y="0"/>
                      <a:ext cx="5731510" cy="3284855"/>
                    </a:xfrm>
                    <a:prstGeom prst="rect">
                      <a:avLst/>
                    </a:prstGeom>
                  </pic:spPr>
                </pic:pic>
              </a:graphicData>
            </a:graphic>
          </wp:inline>
        </w:drawing>
      </w:r>
    </w:p>
    <w:p w14:paraId="2C6063DA" w14:textId="5A367FEA" w:rsidR="00663455" w:rsidRPr="00BC7089" w:rsidRDefault="00DD1353" w:rsidP="00747603">
      <w:pPr>
        <w:rPr>
          <w:rFonts w:cstheme="minorHAnsi"/>
          <w:sz w:val="24"/>
          <w:szCs w:val="24"/>
        </w:rPr>
      </w:pPr>
      <w:r w:rsidRPr="00BC7089">
        <w:rPr>
          <w:rFonts w:cstheme="minorHAnsi"/>
          <w:sz w:val="24"/>
          <w:szCs w:val="24"/>
        </w:rPr>
        <w:t xml:space="preserve">2. Created the </w:t>
      </w:r>
      <w:proofErr w:type="spellStart"/>
      <w:r w:rsidRPr="00BC7089">
        <w:rPr>
          <w:rFonts w:cstheme="minorHAnsi"/>
          <w:sz w:val="24"/>
          <w:szCs w:val="24"/>
        </w:rPr>
        <w:t>ip</w:t>
      </w:r>
      <w:proofErr w:type="spellEnd"/>
      <w:r w:rsidRPr="00BC7089">
        <w:rPr>
          <w:rFonts w:cstheme="minorHAnsi"/>
          <w:sz w:val="24"/>
          <w:szCs w:val="24"/>
        </w:rPr>
        <w:t xml:space="preserve"> helpdesk group</w:t>
      </w:r>
    </w:p>
    <w:p w14:paraId="699632BC" w14:textId="521178B0" w:rsidR="00DD1353" w:rsidRDefault="00DD1353" w:rsidP="00747603">
      <w:pPr>
        <w:rPr>
          <w:rFonts w:cstheme="minorHAnsi"/>
          <w:b/>
          <w:bCs/>
          <w:sz w:val="24"/>
          <w:szCs w:val="24"/>
        </w:rPr>
      </w:pPr>
      <w:r w:rsidRPr="00DD1353">
        <w:rPr>
          <w:rFonts w:cstheme="minorHAnsi"/>
          <w:b/>
          <w:bCs/>
          <w:sz w:val="24"/>
          <w:szCs w:val="24"/>
        </w:rPr>
        <w:drawing>
          <wp:inline distT="0" distB="0" distL="0" distR="0" wp14:anchorId="034FD1A1" wp14:editId="5635C4DB">
            <wp:extent cx="5731510" cy="4498340"/>
            <wp:effectExtent l="0" t="0" r="2540" b="0"/>
            <wp:docPr id="78518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4437" name=""/>
                    <pic:cNvPicPr/>
                  </pic:nvPicPr>
                  <pic:blipFill>
                    <a:blip r:embed="rId8"/>
                    <a:stretch>
                      <a:fillRect/>
                    </a:stretch>
                  </pic:blipFill>
                  <pic:spPr>
                    <a:xfrm>
                      <a:off x="0" y="0"/>
                      <a:ext cx="5731510" cy="4498340"/>
                    </a:xfrm>
                    <a:prstGeom prst="rect">
                      <a:avLst/>
                    </a:prstGeom>
                  </pic:spPr>
                </pic:pic>
              </a:graphicData>
            </a:graphic>
          </wp:inline>
        </w:drawing>
      </w:r>
    </w:p>
    <w:p w14:paraId="6C4E8468" w14:textId="5B42CA86" w:rsidR="00747603" w:rsidRPr="00747603" w:rsidRDefault="00747603" w:rsidP="00747603">
      <w:pPr>
        <w:rPr>
          <w:rFonts w:cstheme="minorHAnsi"/>
          <w:sz w:val="24"/>
          <w:szCs w:val="24"/>
        </w:rPr>
      </w:pPr>
      <w:r w:rsidRPr="00747603">
        <w:rPr>
          <w:rFonts w:cstheme="minorHAnsi"/>
          <w:b/>
          <w:bCs/>
          <w:sz w:val="24"/>
          <w:szCs w:val="24"/>
        </w:rPr>
        <w:t>Notes</w:t>
      </w:r>
      <w:r w:rsidRPr="00747603">
        <w:rPr>
          <w:rFonts w:cstheme="minorHAnsi"/>
          <w:sz w:val="24"/>
          <w:szCs w:val="24"/>
        </w:rPr>
        <w:br/>
        <w:t>Roles should be assigned to groups, not individuals, for better scalability and governance.</w:t>
      </w:r>
    </w:p>
    <w:p w14:paraId="607BB82A" w14:textId="184DF07D" w:rsidR="00DD1353" w:rsidRDefault="007665C4" w:rsidP="00747603">
      <w:pPr>
        <w:rPr>
          <w:rFonts w:ascii="Segoe UI Emoji" w:hAnsi="Segoe UI Emoji" w:cs="Segoe UI Emoji"/>
          <w:sz w:val="24"/>
          <w:szCs w:val="24"/>
        </w:rPr>
      </w:pPr>
      <w:r>
        <w:rPr>
          <w:rFonts w:ascii="Segoe UI Emoji" w:hAnsi="Segoe UI Emoji" w:cs="Segoe UI Emoji"/>
          <w:sz w:val="24"/>
          <w:szCs w:val="24"/>
        </w:rPr>
        <w:lastRenderedPageBreak/>
        <w:t>3. Adding the role assignment to the group</w:t>
      </w:r>
    </w:p>
    <w:p w14:paraId="4E9D0428" w14:textId="14A879F4" w:rsidR="007665C4" w:rsidRDefault="007665C4" w:rsidP="00747603">
      <w:pPr>
        <w:rPr>
          <w:rFonts w:ascii="Segoe UI Emoji" w:hAnsi="Segoe UI Emoji" w:cs="Segoe UI Emoji"/>
          <w:sz w:val="24"/>
          <w:szCs w:val="24"/>
        </w:rPr>
      </w:pPr>
      <w:r w:rsidRPr="007665C4">
        <w:rPr>
          <w:rFonts w:ascii="Segoe UI Emoji" w:hAnsi="Segoe UI Emoji" w:cs="Segoe UI Emoji"/>
          <w:sz w:val="24"/>
          <w:szCs w:val="24"/>
        </w:rPr>
        <w:drawing>
          <wp:inline distT="0" distB="0" distL="0" distR="0" wp14:anchorId="1E5B457B" wp14:editId="100EFD58">
            <wp:extent cx="5731510" cy="3364865"/>
            <wp:effectExtent l="0" t="0" r="2540" b="6985"/>
            <wp:docPr id="65424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43200" name=""/>
                    <pic:cNvPicPr/>
                  </pic:nvPicPr>
                  <pic:blipFill>
                    <a:blip r:embed="rId9"/>
                    <a:stretch>
                      <a:fillRect/>
                    </a:stretch>
                  </pic:blipFill>
                  <pic:spPr>
                    <a:xfrm>
                      <a:off x="0" y="0"/>
                      <a:ext cx="5731510" cy="3364865"/>
                    </a:xfrm>
                    <a:prstGeom prst="rect">
                      <a:avLst/>
                    </a:prstGeom>
                  </pic:spPr>
                </pic:pic>
              </a:graphicData>
            </a:graphic>
          </wp:inline>
        </w:drawing>
      </w:r>
    </w:p>
    <w:p w14:paraId="31A3FEA6" w14:textId="0FC6AF6C" w:rsidR="006757C3" w:rsidRDefault="006757C3" w:rsidP="00747603">
      <w:pPr>
        <w:rPr>
          <w:rFonts w:ascii="Segoe UI Emoji" w:hAnsi="Segoe UI Emoji" w:cs="Segoe UI Emoji"/>
          <w:sz w:val="24"/>
          <w:szCs w:val="24"/>
        </w:rPr>
      </w:pPr>
      <w:r>
        <w:rPr>
          <w:rFonts w:ascii="Segoe UI Emoji" w:hAnsi="Segoe UI Emoji" w:cs="Segoe UI Emoji"/>
          <w:sz w:val="24"/>
          <w:szCs w:val="24"/>
        </w:rPr>
        <w:t>4. Confirmation that IT helpdesk has the virtual machine contributor role</w:t>
      </w:r>
    </w:p>
    <w:p w14:paraId="61CC1422" w14:textId="32221B9D" w:rsidR="006757C3" w:rsidRDefault="006757C3" w:rsidP="00747603">
      <w:pPr>
        <w:rPr>
          <w:rFonts w:ascii="Segoe UI Emoji" w:hAnsi="Segoe UI Emoji" w:cs="Segoe UI Emoji"/>
          <w:sz w:val="24"/>
          <w:szCs w:val="24"/>
        </w:rPr>
      </w:pPr>
      <w:r w:rsidRPr="006757C3">
        <w:rPr>
          <w:rFonts w:ascii="Segoe UI Emoji" w:hAnsi="Segoe UI Emoji" w:cs="Segoe UI Emoji"/>
          <w:sz w:val="24"/>
          <w:szCs w:val="24"/>
        </w:rPr>
        <w:drawing>
          <wp:inline distT="0" distB="0" distL="0" distR="0" wp14:anchorId="618A283B" wp14:editId="36F41EEC">
            <wp:extent cx="5731510" cy="1461770"/>
            <wp:effectExtent l="0" t="0" r="2540" b="5080"/>
            <wp:docPr id="120546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67521" name=""/>
                    <pic:cNvPicPr/>
                  </pic:nvPicPr>
                  <pic:blipFill>
                    <a:blip r:embed="rId10"/>
                    <a:stretch>
                      <a:fillRect/>
                    </a:stretch>
                  </pic:blipFill>
                  <pic:spPr>
                    <a:xfrm>
                      <a:off x="0" y="0"/>
                      <a:ext cx="5731510" cy="1461770"/>
                    </a:xfrm>
                    <a:prstGeom prst="rect">
                      <a:avLst/>
                    </a:prstGeom>
                  </pic:spPr>
                </pic:pic>
              </a:graphicData>
            </a:graphic>
          </wp:inline>
        </w:drawing>
      </w:r>
    </w:p>
    <w:p w14:paraId="1B3A7EBF" w14:textId="11B6ECB8" w:rsidR="00747603" w:rsidRPr="00747603" w:rsidRDefault="00747603" w:rsidP="00747603">
      <w:pPr>
        <w:rPr>
          <w:rFonts w:cstheme="minorHAnsi"/>
          <w:sz w:val="24"/>
          <w:szCs w:val="24"/>
        </w:rPr>
      </w:pPr>
      <w:r w:rsidRPr="00747603">
        <w:rPr>
          <w:rFonts w:ascii="Segoe UI Emoji" w:hAnsi="Segoe UI Emoji" w:cs="Segoe UI Emoji"/>
          <w:sz w:val="24"/>
          <w:szCs w:val="24"/>
        </w:rPr>
        <w:t>🧩</w:t>
      </w:r>
      <w:r w:rsidRPr="00747603">
        <w:rPr>
          <w:rFonts w:cstheme="minorHAnsi"/>
          <w:sz w:val="24"/>
          <w:szCs w:val="24"/>
        </w:rPr>
        <w:t xml:space="preserve"> Task 3: Create a Custom RBAC Role</w:t>
      </w:r>
    </w:p>
    <w:p w14:paraId="2E1D2DB2" w14:textId="77777777" w:rsidR="00747603" w:rsidRPr="00747603" w:rsidRDefault="00747603" w:rsidP="00747603">
      <w:pPr>
        <w:rPr>
          <w:rFonts w:cstheme="minorHAnsi"/>
          <w:sz w:val="24"/>
          <w:szCs w:val="24"/>
        </w:rPr>
      </w:pPr>
      <w:r w:rsidRPr="00747603">
        <w:rPr>
          <w:rFonts w:cstheme="minorHAnsi"/>
          <w:b/>
          <w:bCs/>
          <w:sz w:val="24"/>
          <w:szCs w:val="24"/>
        </w:rPr>
        <w:t>Objective</w:t>
      </w:r>
      <w:r w:rsidRPr="00747603">
        <w:rPr>
          <w:rFonts w:cstheme="minorHAnsi"/>
          <w:sz w:val="24"/>
          <w:szCs w:val="24"/>
        </w:rPr>
        <w:br/>
        <w:t>Design a custom role that allows support ticket creation but excludes provider registration.</w:t>
      </w:r>
    </w:p>
    <w:p w14:paraId="306EC401" w14:textId="77777777" w:rsidR="00747603" w:rsidRPr="00747603" w:rsidRDefault="00747603" w:rsidP="00747603">
      <w:pPr>
        <w:rPr>
          <w:rFonts w:cstheme="minorHAnsi"/>
          <w:sz w:val="24"/>
          <w:szCs w:val="24"/>
        </w:rPr>
      </w:pPr>
      <w:r w:rsidRPr="00747603">
        <w:rPr>
          <w:rFonts w:cstheme="minorHAnsi"/>
          <w:b/>
          <w:bCs/>
          <w:sz w:val="24"/>
          <w:szCs w:val="24"/>
        </w:rPr>
        <w:t>Steps Taken</w:t>
      </w:r>
    </w:p>
    <w:p w14:paraId="24623900" w14:textId="77777777" w:rsidR="00747603" w:rsidRPr="00747603" w:rsidRDefault="00747603" w:rsidP="00747603">
      <w:pPr>
        <w:numPr>
          <w:ilvl w:val="0"/>
          <w:numId w:val="3"/>
        </w:numPr>
        <w:rPr>
          <w:rFonts w:cstheme="minorHAnsi"/>
          <w:sz w:val="24"/>
          <w:szCs w:val="24"/>
        </w:rPr>
      </w:pPr>
      <w:r w:rsidRPr="00747603">
        <w:rPr>
          <w:rFonts w:cstheme="minorHAnsi"/>
          <w:sz w:val="24"/>
          <w:szCs w:val="24"/>
        </w:rPr>
        <w:t>Cloned Support Request Contributor role</w:t>
      </w:r>
    </w:p>
    <w:p w14:paraId="67317849" w14:textId="77777777" w:rsidR="00747603" w:rsidRPr="00747603" w:rsidRDefault="00747603" w:rsidP="00747603">
      <w:pPr>
        <w:numPr>
          <w:ilvl w:val="0"/>
          <w:numId w:val="3"/>
        </w:numPr>
        <w:rPr>
          <w:rFonts w:cstheme="minorHAnsi"/>
          <w:sz w:val="24"/>
          <w:szCs w:val="24"/>
        </w:rPr>
      </w:pPr>
      <w:r w:rsidRPr="00747603">
        <w:rPr>
          <w:rFonts w:cstheme="minorHAnsi"/>
          <w:sz w:val="24"/>
          <w:szCs w:val="24"/>
        </w:rPr>
        <w:t xml:space="preserve">Excluded </w:t>
      </w:r>
      <w:proofErr w:type="spellStart"/>
      <w:r w:rsidRPr="00747603">
        <w:rPr>
          <w:rFonts w:cstheme="minorHAnsi"/>
          <w:sz w:val="24"/>
          <w:szCs w:val="24"/>
        </w:rPr>
        <w:t>Microsoft.Support</w:t>
      </w:r>
      <w:proofErr w:type="spellEnd"/>
      <w:r w:rsidRPr="00747603">
        <w:rPr>
          <w:rFonts w:cstheme="minorHAnsi"/>
          <w:sz w:val="24"/>
          <w:szCs w:val="24"/>
        </w:rPr>
        <w:t>/register/action permission</w:t>
      </w:r>
    </w:p>
    <w:p w14:paraId="6FE066B4" w14:textId="77777777" w:rsidR="00747603" w:rsidRPr="00747603" w:rsidRDefault="00747603" w:rsidP="00747603">
      <w:pPr>
        <w:numPr>
          <w:ilvl w:val="0"/>
          <w:numId w:val="3"/>
        </w:numPr>
        <w:rPr>
          <w:rFonts w:cstheme="minorHAnsi"/>
          <w:sz w:val="24"/>
          <w:szCs w:val="24"/>
        </w:rPr>
      </w:pPr>
      <w:r w:rsidRPr="00747603">
        <w:rPr>
          <w:rFonts w:cstheme="minorHAnsi"/>
          <w:sz w:val="24"/>
          <w:szCs w:val="24"/>
        </w:rPr>
        <w:t>Scoped role to az104-mg1</w:t>
      </w:r>
    </w:p>
    <w:p w14:paraId="0ED0ED99" w14:textId="77777777" w:rsidR="00747603" w:rsidRPr="00747603" w:rsidRDefault="00747603" w:rsidP="00747603">
      <w:pPr>
        <w:numPr>
          <w:ilvl w:val="0"/>
          <w:numId w:val="3"/>
        </w:numPr>
        <w:rPr>
          <w:rFonts w:cstheme="minorHAnsi"/>
          <w:sz w:val="24"/>
          <w:szCs w:val="24"/>
        </w:rPr>
      </w:pPr>
      <w:r w:rsidRPr="00747603">
        <w:rPr>
          <w:rFonts w:cstheme="minorHAnsi"/>
          <w:sz w:val="24"/>
          <w:szCs w:val="24"/>
        </w:rPr>
        <w:t>Reviewed and created custom role</w:t>
      </w:r>
    </w:p>
    <w:p w14:paraId="0037B0C5" w14:textId="34524D71" w:rsidR="00747603" w:rsidRDefault="00747603" w:rsidP="00747603">
      <w:pPr>
        <w:rPr>
          <w:rFonts w:cstheme="minorHAnsi"/>
          <w:sz w:val="24"/>
          <w:szCs w:val="24"/>
        </w:rPr>
      </w:pPr>
      <w:r w:rsidRPr="00747603">
        <w:rPr>
          <w:rFonts w:cstheme="minorHAnsi"/>
          <w:b/>
          <w:bCs/>
          <w:sz w:val="24"/>
          <w:szCs w:val="24"/>
        </w:rPr>
        <w:t>Screenshot(s)</w:t>
      </w:r>
      <w:r w:rsidRPr="00747603">
        <w:rPr>
          <w:rFonts w:cstheme="minorHAnsi"/>
          <w:sz w:val="24"/>
          <w:szCs w:val="24"/>
        </w:rPr>
        <w:br/>
      </w:r>
    </w:p>
    <w:p w14:paraId="0CB7BF4E" w14:textId="2780EC9F" w:rsidR="00C43FC5" w:rsidRDefault="000D0A38" w:rsidP="00747603">
      <w:pPr>
        <w:rPr>
          <w:rFonts w:cstheme="minorHAnsi"/>
          <w:sz w:val="24"/>
          <w:szCs w:val="24"/>
        </w:rPr>
      </w:pPr>
      <w:r>
        <w:rPr>
          <w:rFonts w:cstheme="minorHAnsi"/>
          <w:sz w:val="24"/>
          <w:szCs w:val="24"/>
        </w:rPr>
        <w:t xml:space="preserve">1. </w:t>
      </w:r>
      <w:r w:rsidR="00F077AD">
        <w:rPr>
          <w:rFonts w:cstheme="minorHAnsi"/>
          <w:sz w:val="24"/>
          <w:szCs w:val="24"/>
        </w:rPr>
        <w:t>creating a custom RBAC role</w:t>
      </w:r>
      <w:r w:rsidR="005E33B0">
        <w:rPr>
          <w:rFonts w:cstheme="minorHAnsi"/>
          <w:sz w:val="24"/>
          <w:szCs w:val="24"/>
        </w:rPr>
        <w:t xml:space="preserve"> by cloning the support request contributor role</w:t>
      </w:r>
    </w:p>
    <w:p w14:paraId="3AB3D39C" w14:textId="3EA9280E" w:rsidR="00F077AD" w:rsidRPr="00747603" w:rsidRDefault="005E33B0" w:rsidP="00747603">
      <w:pPr>
        <w:rPr>
          <w:rFonts w:cstheme="minorHAnsi"/>
          <w:sz w:val="24"/>
          <w:szCs w:val="24"/>
        </w:rPr>
      </w:pPr>
      <w:r w:rsidRPr="005E33B0">
        <w:rPr>
          <w:rFonts w:cstheme="minorHAnsi"/>
          <w:sz w:val="24"/>
          <w:szCs w:val="24"/>
        </w:rPr>
        <w:lastRenderedPageBreak/>
        <w:drawing>
          <wp:inline distT="0" distB="0" distL="0" distR="0" wp14:anchorId="7A728017" wp14:editId="0C90273E">
            <wp:extent cx="5731510" cy="3301365"/>
            <wp:effectExtent l="0" t="0" r="2540" b="0"/>
            <wp:docPr id="22657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76084" name=""/>
                    <pic:cNvPicPr/>
                  </pic:nvPicPr>
                  <pic:blipFill>
                    <a:blip r:embed="rId11"/>
                    <a:stretch>
                      <a:fillRect/>
                    </a:stretch>
                  </pic:blipFill>
                  <pic:spPr>
                    <a:xfrm>
                      <a:off x="0" y="0"/>
                      <a:ext cx="5731510" cy="3301365"/>
                    </a:xfrm>
                    <a:prstGeom prst="rect">
                      <a:avLst/>
                    </a:prstGeom>
                  </pic:spPr>
                </pic:pic>
              </a:graphicData>
            </a:graphic>
          </wp:inline>
        </w:drawing>
      </w:r>
    </w:p>
    <w:p w14:paraId="68B511DA" w14:textId="1A6E5CA3" w:rsidR="00F077AD" w:rsidRDefault="00F077AD" w:rsidP="00747603">
      <w:pPr>
        <w:rPr>
          <w:rFonts w:cstheme="minorHAnsi"/>
          <w:b/>
          <w:bCs/>
          <w:sz w:val="24"/>
          <w:szCs w:val="24"/>
        </w:rPr>
      </w:pPr>
      <w:r>
        <w:rPr>
          <w:rFonts w:cstheme="minorHAnsi"/>
          <w:b/>
          <w:bCs/>
          <w:sz w:val="24"/>
          <w:szCs w:val="24"/>
        </w:rPr>
        <w:t xml:space="preserve">2. </w:t>
      </w:r>
    </w:p>
    <w:p w14:paraId="73853328" w14:textId="75EEE431" w:rsidR="00747603" w:rsidRPr="00747603" w:rsidRDefault="00747603" w:rsidP="00747603">
      <w:pPr>
        <w:rPr>
          <w:rFonts w:cstheme="minorHAnsi"/>
          <w:sz w:val="24"/>
          <w:szCs w:val="24"/>
        </w:rPr>
      </w:pPr>
      <w:r w:rsidRPr="00747603">
        <w:rPr>
          <w:rFonts w:cstheme="minorHAnsi"/>
          <w:b/>
          <w:bCs/>
          <w:sz w:val="24"/>
          <w:szCs w:val="24"/>
        </w:rPr>
        <w:t>Notes</w:t>
      </w:r>
      <w:r w:rsidRPr="00747603">
        <w:rPr>
          <w:rFonts w:cstheme="minorHAnsi"/>
          <w:sz w:val="24"/>
          <w:szCs w:val="24"/>
        </w:rPr>
        <w:br/>
        <w:t>This enforces least privilege by removing unnecessary permissions from the Help Desk role.</w:t>
      </w:r>
    </w:p>
    <w:p w14:paraId="58086B36" w14:textId="77777777" w:rsidR="00747603" w:rsidRPr="00747603" w:rsidRDefault="00747603" w:rsidP="00747603">
      <w:pPr>
        <w:rPr>
          <w:rFonts w:cstheme="minorHAnsi"/>
          <w:sz w:val="24"/>
          <w:szCs w:val="24"/>
        </w:rPr>
      </w:pPr>
      <w:r w:rsidRPr="00747603">
        <w:rPr>
          <w:rFonts w:ascii="Segoe UI Emoji" w:hAnsi="Segoe UI Emoji" w:cs="Segoe UI Emoji"/>
          <w:sz w:val="24"/>
          <w:szCs w:val="24"/>
        </w:rPr>
        <w:t>🧩</w:t>
      </w:r>
      <w:r w:rsidRPr="00747603">
        <w:rPr>
          <w:rFonts w:cstheme="minorHAnsi"/>
          <w:sz w:val="24"/>
          <w:szCs w:val="24"/>
        </w:rPr>
        <w:t xml:space="preserve"> Task 4: Monitor Role Assignments with the Activity Log</w:t>
      </w:r>
    </w:p>
    <w:p w14:paraId="5605CB36" w14:textId="77777777" w:rsidR="00747603" w:rsidRPr="00747603" w:rsidRDefault="00747603" w:rsidP="00747603">
      <w:pPr>
        <w:rPr>
          <w:rFonts w:cstheme="minorHAnsi"/>
          <w:sz w:val="24"/>
          <w:szCs w:val="24"/>
        </w:rPr>
      </w:pPr>
      <w:r w:rsidRPr="00747603">
        <w:rPr>
          <w:rFonts w:cstheme="minorHAnsi"/>
          <w:b/>
          <w:bCs/>
          <w:sz w:val="24"/>
          <w:szCs w:val="24"/>
        </w:rPr>
        <w:t>Objective</w:t>
      </w:r>
      <w:r w:rsidRPr="00747603">
        <w:rPr>
          <w:rFonts w:cstheme="minorHAnsi"/>
          <w:sz w:val="24"/>
          <w:szCs w:val="24"/>
        </w:rPr>
        <w:br/>
        <w:t>Use the Activity Log to track role assignment events.</w:t>
      </w:r>
    </w:p>
    <w:p w14:paraId="3751B33B" w14:textId="77777777" w:rsidR="00747603" w:rsidRPr="00747603" w:rsidRDefault="00747603" w:rsidP="00747603">
      <w:pPr>
        <w:rPr>
          <w:rFonts w:cstheme="minorHAnsi"/>
          <w:sz w:val="24"/>
          <w:szCs w:val="24"/>
        </w:rPr>
      </w:pPr>
      <w:r w:rsidRPr="00747603">
        <w:rPr>
          <w:rFonts w:cstheme="minorHAnsi"/>
          <w:b/>
          <w:bCs/>
          <w:sz w:val="24"/>
          <w:szCs w:val="24"/>
        </w:rPr>
        <w:t>Steps Taken</w:t>
      </w:r>
    </w:p>
    <w:p w14:paraId="5455A564" w14:textId="77777777" w:rsidR="00747603" w:rsidRPr="00747603" w:rsidRDefault="00747603" w:rsidP="00747603">
      <w:pPr>
        <w:numPr>
          <w:ilvl w:val="0"/>
          <w:numId w:val="4"/>
        </w:numPr>
        <w:rPr>
          <w:rFonts w:cstheme="minorHAnsi"/>
          <w:sz w:val="24"/>
          <w:szCs w:val="24"/>
        </w:rPr>
      </w:pPr>
      <w:r w:rsidRPr="00747603">
        <w:rPr>
          <w:rFonts w:cstheme="minorHAnsi"/>
          <w:sz w:val="24"/>
          <w:szCs w:val="24"/>
        </w:rPr>
        <w:t>Opened Activity Log for az104-mg1</w:t>
      </w:r>
    </w:p>
    <w:p w14:paraId="74B6C7B0" w14:textId="77777777" w:rsidR="00747603" w:rsidRPr="00747603" w:rsidRDefault="00747603" w:rsidP="00747603">
      <w:pPr>
        <w:numPr>
          <w:ilvl w:val="0"/>
          <w:numId w:val="4"/>
        </w:numPr>
        <w:rPr>
          <w:rFonts w:cstheme="minorHAnsi"/>
          <w:sz w:val="24"/>
          <w:szCs w:val="24"/>
        </w:rPr>
      </w:pPr>
      <w:r w:rsidRPr="00747603">
        <w:rPr>
          <w:rFonts w:cstheme="minorHAnsi"/>
          <w:sz w:val="24"/>
          <w:szCs w:val="24"/>
        </w:rPr>
        <w:t>Filtered for role assignment operations</w:t>
      </w:r>
    </w:p>
    <w:p w14:paraId="2317AD64" w14:textId="77777777" w:rsidR="00747603" w:rsidRPr="00747603" w:rsidRDefault="00747603" w:rsidP="00747603">
      <w:pPr>
        <w:numPr>
          <w:ilvl w:val="0"/>
          <w:numId w:val="4"/>
        </w:numPr>
        <w:rPr>
          <w:rFonts w:cstheme="minorHAnsi"/>
          <w:sz w:val="24"/>
          <w:szCs w:val="24"/>
        </w:rPr>
      </w:pPr>
      <w:r w:rsidRPr="00747603">
        <w:rPr>
          <w:rFonts w:cstheme="minorHAnsi"/>
          <w:sz w:val="24"/>
          <w:szCs w:val="24"/>
        </w:rPr>
        <w:t>Reviewed recent changes</w:t>
      </w:r>
    </w:p>
    <w:p w14:paraId="5E6391F2" w14:textId="7BA3B59C" w:rsidR="00747603" w:rsidRPr="00747603" w:rsidRDefault="00747603" w:rsidP="00747603">
      <w:pPr>
        <w:rPr>
          <w:rFonts w:cstheme="minorHAnsi"/>
          <w:sz w:val="24"/>
          <w:szCs w:val="24"/>
        </w:rPr>
      </w:pPr>
      <w:r w:rsidRPr="00747603">
        <w:rPr>
          <w:rFonts w:cstheme="minorHAnsi"/>
          <w:b/>
          <w:bCs/>
          <w:sz w:val="24"/>
          <w:szCs w:val="24"/>
        </w:rPr>
        <w:lastRenderedPageBreak/>
        <w:t>Screenshot(s)</w:t>
      </w:r>
      <w:r w:rsidRPr="00747603">
        <w:rPr>
          <w:rFonts w:cstheme="minorHAnsi"/>
          <w:sz w:val="24"/>
          <w:szCs w:val="24"/>
        </w:rPr>
        <w:br/>
      </w:r>
      <w:r w:rsidR="00ED3FEC">
        <w:rPr>
          <w:rFonts w:cstheme="minorHAnsi"/>
          <w:i/>
          <w:iCs/>
          <w:sz w:val="24"/>
          <w:szCs w:val="24"/>
        </w:rPr>
        <w:t xml:space="preserve">1. </w:t>
      </w:r>
      <w:r w:rsidRPr="00747603">
        <w:rPr>
          <w:rFonts w:cstheme="minorHAnsi"/>
          <w:i/>
          <w:iCs/>
          <w:sz w:val="24"/>
          <w:szCs w:val="24"/>
        </w:rPr>
        <w:t xml:space="preserve"> Activity log filtered view</w:t>
      </w:r>
      <w:r w:rsidRPr="00747603">
        <w:rPr>
          <w:rFonts w:cstheme="minorHAnsi"/>
          <w:sz w:val="24"/>
          <w:szCs w:val="24"/>
        </w:rPr>
        <w:br/>
      </w:r>
      <w:r w:rsidR="00ED3FEC" w:rsidRPr="00ED3FEC">
        <w:rPr>
          <w:rFonts w:cstheme="minorHAnsi"/>
          <w:sz w:val="24"/>
          <w:szCs w:val="24"/>
        </w:rPr>
        <w:drawing>
          <wp:inline distT="0" distB="0" distL="0" distR="0" wp14:anchorId="33E7C66A" wp14:editId="307B5500">
            <wp:extent cx="5731510" cy="3895725"/>
            <wp:effectExtent l="0" t="0" r="2540" b="9525"/>
            <wp:docPr id="200316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5958" name=""/>
                    <pic:cNvPicPr/>
                  </pic:nvPicPr>
                  <pic:blipFill>
                    <a:blip r:embed="rId12"/>
                    <a:stretch>
                      <a:fillRect/>
                    </a:stretch>
                  </pic:blipFill>
                  <pic:spPr>
                    <a:xfrm>
                      <a:off x="0" y="0"/>
                      <a:ext cx="5731510" cy="3895725"/>
                    </a:xfrm>
                    <a:prstGeom prst="rect">
                      <a:avLst/>
                    </a:prstGeom>
                  </pic:spPr>
                </pic:pic>
              </a:graphicData>
            </a:graphic>
          </wp:inline>
        </w:drawing>
      </w:r>
    </w:p>
    <w:p w14:paraId="2CE2C8BB" w14:textId="77777777" w:rsidR="00747603" w:rsidRPr="00747603" w:rsidRDefault="00747603" w:rsidP="00747603">
      <w:pPr>
        <w:rPr>
          <w:rFonts w:cstheme="minorHAnsi"/>
          <w:sz w:val="24"/>
          <w:szCs w:val="24"/>
        </w:rPr>
      </w:pPr>
      <w:r w:rsidRPr="00747603">
        <w:rPr>
          <w:rFonts w:cstheme="minorHAnsi"/>
          <w:b/>
          <w:bCs/>
          <w:sz w:val="24"/>
          <w:szCs w:val="24"/>
        </w:rPr>
        <w:t>Notes</w:t>
      </w:r>
      <w:r w:rsidRPr="00747603">
        <w:rPr>
          <w:rFonts w:cstheme="minorHAnsi"/>
          <w:sz w:val="24"/>
          <w:szCs w:val="24"/>
        </w:rPr>
        <w:br/>
        <w:t>The Activity Log provides visibility into permission changes and governance actions.</w:t>
      </w:r>
    </w:p>
    <w:p w14:paraId="133B8348" w14:textId="77777777" w:rsidR="00747603" w:rsidRPr="00747603" w:rsidRDefault="00747603" w:rsidP="00747603">
      <w:pPr>
        <w:rPr>
          <w:rFonts w:cstheme="minorHAnsi"/>
          <w:sz w:val="24"/>
          <w:szCs w:val="24"/>
        </w:rPr>
      </w:pPr>
      <w:r w:rsidRPr="00747603">
        <w:rPr>
          <w:rFonts w:ascii="Segoe UI Emoji" w:hAnsi="Segoe UI Emoji" w:cs="Segoe UI Emoji"/>
          <w:sz w:val="24"/>
          <w:szCs w:val="24"/>
        </w:rPr>
        <w:t>✅</w:t>
      </w:r>
      <w:r w:rsidRPr="00747603">
        <w:rPr>
          <w:rFonts w:cstheme="minorHAnsi"/>
          <w:sz w:val="24"/>
          <w:szCs w:val="24"/>
        </w:rPr>
        <w:t xml:space="preserve"> Final Reflection</w:t>
      </w:r>
    </w:p>
    <w:p w14:paraId="6D28105C" w14:textId="77777777" w:rsidR="00747603" w:rsidRPr="00747603" w:rsidRDefault="00747603" w:rsidP="00747603">
      <w:pPr>
        <w:rPr>
          <w:rFonts w:cstheme="minorHAnsi"/>
          <w:sz w:val="24"/>
          <w:szCs w:val="24"/>
        </w:rPr>
      </w:pPr>
      <w:r w:rsidRPr="00747603">
        <w:rPr>
          <w:rFonts w:cstheme="minorHAnsi"/>
          <w:sz w:val="24"/>
          <w:szCs w:val="24"/>
        </w:rPr>
        <w:t>This lab reinforced the importance of structured access control in Azure. Creating a custom RBAC role helped me apply the principle of least privilege, while management groups simplified subscription-level governance. Monitoring via the Activity Log added an extra layer of accountability. In future implementations, I’d explore automating role assignments using Azure CLI or Bicep templates.</w:t>
      </w:r>
    </w:p>
    <w:p w14:paraId="198F04AC" w14:textId="77777777" w:rsidR="00B4400C" w:rsidRPr="00634A59" w:rsidRDefault="00B4400C">
      <w:pPr>
        <w:rPr>
          <w:rFonts w:cstheme="minorHAnsi"/>
          <w:sz w:val="24"/>
          <w:szCs w:val="24"/>
        </w:rPr>
      </w:pPr>
    </w:p>
    <w:sectPr w:rsidR="00B4400C" w:rsidRPr="00634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83022"/>
    <w:multiLevelType w:val="multilevel"/>
    <w:tmpl w:val="76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813F0"/>
    <w:multiLevelType w:val="multilevel"/>
    <w:tmpl w:val="2F7A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67D8E"/>
    <w:multiLevelType w:val="multilevel"/>
    <w:tmpl w:val="84C04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34ED5"/>
    <w:multiLevelType w:val="multilevel"/>
    <w:tmpl w:val="FBCA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645074">
    <w:abstractNumId w:val="1"/>
  </w:num>
  <w:num w:numId="2" w16cid:durableId="1840734741">
    <w:abstractNumId w:val="2"/>
  </w:num>
  <w:num w:numId="3" w16cid:durableId="54010923">
    <w:abstractNumId w:val="0"/>
  </w:num>
  <w:num w:numId="4" w16cid:durableId="1835992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F5"/>
    <w:rsid w:val="000D0A38"/>
    <w:rsid w:val="00142220"/>
    <w:rsid w:val="00200EF6"/>
    <w:rsid w:val="005E33B0"/>
    <w:rsid w:val="00634A59"/>
    <w:rsid w:val="00663455"/>
    <w:rsid w:val="006757C3"/>
    <w:rsid w:val="006A4FBA"/>
    <w:rsid w:val="00747603"/>
    <w:rsid w:val="007665C4"/>
    <w:rsid w:val="009E31C8"/>
    <w:rsid w:val="00B252F5"/>
    <w:rsid w:val="00B4400C"/>
    <w:rsid w:val="00B936F6"/>
    <w:rsid w:val="00BC7089"/>
    <w:rsid w:val="00C011C9"/>
    <w:rsid w:val="00C43FC5"/>
    <w:rsid w:val="00CD7C6F"/>
    <w:rsid w:val="00DD1353"/>
    <w:rsid w:val="00E66693"/>
    <w:rsid w:val="00ED3FEC"/>
    <w:rsid w:val="00F077AD"/>
    <w:rsid w:val="00F750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092F"/>
  <w15:chartTrackingRefBased/>
  <w15:docId w15:val="{EA3DDB75-E028-4885-84D6-E16CF9A1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2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52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2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2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52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2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2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F5"/>
    <w:rPr>
      <w:rFonts w:eastAsiaTheme="majorEastAsia" w:cstheme="majorBidi"/>
      <w:color w:val="272727" w:themeColor="text1" w:themeTint="D8"/>
    </w:rPr>
  </w:style>
  <w:style w:type="paragraph" w:styleId="Title">
    <w:name w:val="Title"/>
    <w:basedOn w:val="Normal"/>
    <w:next w:val="Normal"/>
    <w:link w:val="TitleChar"/>
    <w:uiPriority w:val="10"/>
    <w:qFormat/>
    <w:rsid w:val="00B2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F5"/>
    <w:pPr>
      <w:spacing w:before="160"/>
      <w:jc w:val="center"/>
    </w:pPr>
    <w:rPr>
      <w:i/>
      <w:iCs/>
      <w:color w:val="404040" w:themeColor="text1" w:themeTint="BF"/>
    </w:rPr>
  </w:style>
  <w:style w:type="character" w:customStyle="1" w:styleId="QuoteChar">
    <w:name w:val="Quote Char"/>
    <w:basedOn w:val="DefaultParagraphFont"/>
    <w:link w:val="Quote"/>
    <w:uiPriority w:val="29"/>
    <w:rsid w:val="00B252F5"/>
    <w:rPr>
      <w:i/>
      <w:iCs/>
      <w:color w:val="404040" w:themeColor="text1" w:themeTint="BF"/>
    </w:rPr>
  </w:style>
  <w:style w:type="paragraph" w:styleId="ListParagraph">
    <w:name w:val="List Paragraph"/>
    <w:basedOn w:val="Normal"/>
    <w:uiPriority w:val="34"/>
    <w:qFormat/>
    <w:rsid w:val="00B252F5"/>
    <w:pPr>
      <w:ind w:left="720"/>
      <w:contextualSpacing/>
    </w:pPr>
  </w:style>
  <w:style w:type="character" w:styleId="IntenseEmphasis">
    <w:name w:val="Intense Emphasis"/>
    <w:basedOn w:val="DefaultParagraphFont"/>
    <w:uiPriority w:val="21"/>
    <w:qFormat/>
    <w:rsid w:val="00B252F5"/>
    <w:rPr>
      <w:i/>
      <w:iCs/>
      <w:color w:val="2F5496" w:themeColor="accent1" w:themeShade="BF"/>
    </w:rPr>
  </w:style>
  <w:style w:type="paragraph" w:styleId="IntenseQuote">
    <w:name w:val="Intense Quote"/>
    <w:basedOn w:val="Normal"/>
    <w:next w:val="Normal"/>
    <w:link w:val="IntenseQuoteChar"/>
    <w:uiPriority w:val="30"/>
    <w:qFormat/>
    <w:rsid w:val="00B25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F5"/>
    <w:rPr>
      <w:i/>
      <w:iCs/>
      <w:color w:val="2F5496" w:themeColor="accent1" w:themeShade="BF"/>
    </w:rPr>
  </w:style>
  <w:style w:type="character" w:styleId="IntenseReference">
    <w:name w:val="Intense Reference"/>
    <w:basedOn w:val="DefaultParagraphFont"/>
    <w:uiPriority w:val="32"/>
    <w:qFormat/>
    <w:rsid w:val="00B252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Ellahi</dc:creator>
  <cp:keywords/>
  <dc:description/>
  <cp:lastModifiedBy>Muhammad Ellahi</cp:lastModifiedBy>
  <cp:revision>21</cp:revision>
  <dcterms:created xsi:type="dcterms:W3CDTF">2025-09-03T12:23:00Z</dcterms:created>
  <dcterms:modified xsi:type="dcterms:W3CDTF">2025-09-03T12:57:00Z</dcterms:modified>
</cp:coreProperties>
</file>