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1AAB1" w14:textId="452799C7" w:rsidR="00F60412" w:rsidRDefault="00F60412">
      <w:r>
        <w:t>To be unclear is to be unkind.  Listen carefully as we are close to you making decisions of your choosing and they may not include me.  My financial help will be offered under every circumstance.</w:t>
      </w:r>
    </w:p>
    <w:p w14:paraId="7E0F880E" w14:textId="42F181A9" w:rsidR="00F60412" w:rsidRDefault="00F60412">
      <w:r>
        <w:t xml:space="preserve">We are in a tough spot.  I am making decisions based on current realities.  You appear to be unable to even </w:t>
      </w:r>
      <w:proofErr w:type="gramStart"/>
      <w:r>
        <w:t>listen</w:t>
      </w:r>
      <w:proofErr w:type="gramEnd"/>
      <w:r>
        <w:t xml:space="preserve"> what is happening with the business and that may be a fatal mistake.  </w:t>
      </w:r>
    </w:p>
    <w:p w14:paraId="5F1EE5B3" w14:textId="77777777" w:rsidR="00F60412" w:rsidRDefault="00F60412"/>
    <w:p w14:paraId="58289DC3" w14:textId="6B7E1600" w:rsidR="00F60412" w:rsidRDefault="00F60412">
      <w:r>
        <w:t>Swamped with positive upside stuff on business.  You better pay attention to what is happening here.  It is working.  Beyond what I can handle times 10.</w:t>
      </w:r>
    </w:p>
    <w:p w14:paraId="40157398" w14:textId="437A8004" w:rsidR="00F60412" w:rsidRDefault="00F60412">
      <w:r>
        <w:t>I cannot navigate this with a partner that is so compromised that I have to take myself away from a possible solution you fail to at least look at and understand ………..and take your mother to the store spending half a day where I have countless emails, messages, texts and fires to put out</w:t>
      </w:r>
      <w:r w:rsidR="00864DB1">
        <w:t xml:space="preserve"> because you don’t want to go to the store.  Let me be clear</w:t>
      </w:r>
      <w:proofErr w:type="gramStart"/>
      <w:r w:rsidR="00864DB1">
        <w:t>….</w:t>
      </w:r>
      <w:proofErr w:type="spellStart"/>
      <w:r w:rsidR="00864DB1">
        <w:t>i</w:t>
      </w:r>
      <w:proofErr w:type="spellEnd"/>
      <w:proofErr w:type="gramEnd"/>
      <w:r w:rsidR="00864DB1">
        <w:t xml:space="preserve"> am not going to be your mothers caregiver.  You are close </w:t>
      </w:r>
      <w:proofErr w:type="gramStart"/>
      <w:r w:rsidR="00864DB1">
        <w:t>to being</w:t>
      </w:r>
      <w:proofErr w:type="gramEnd"/>
      <w:r w:rsidR="00864DB1">
        <w:t xml:space="preserve"> going solo with her and yourself.  </w:t>
      </w:r>
    </w:p>
    <w:p w14:paraId="58118EEB" w14:textId="481F82BF" w:rsidR="00F60412" w:rsidRDefault="00F60412">
      <w:r>
        <w:t xml:space="preserve">Have 2500 commercials started yesterday on tv.  Have 5k voicemails going out starting today, 15k over the next few.  Have teams in India contacting thousands of businesses.  </w:t>
      </w:r>
    </w:p>
    <w:p w14:paraId="01553AF2" w14:textId="3E4F9FC4" w:rsidR="00F60412" w:rsidRDefault="00F60412">
      <w:r>
        <w:t xml:space="preserve">The back end is not in place.  Ciera </w:t>
      </w:r>
      <w:proofErr w:type="spellStart"/>
      <w:r>
        <w:t>sharon</w:t>
      </w:r>
      <w:proofErr w:type="spellEnd"/>
      <w:r>
        <w:t xml:space="preserve"> and an assistant are helping me to try and cover this.</w:t>
      </w:r>
    </w:p>
    <w:p w14:paraId="59BB55EB" w14:textId="77777777" w:rsidR="00864DB1" w:rsidRDefault="00864DB1"/>
    <w:p w14:paraId="4AD69411" w14:textId="7DC71482" w:rsidR="00864DB1" w:rsidRDefault="00864DB1">
      <w:r>
        <w:t>Tax………</w:t>
      </w:r>
      <w:proofErr w:type="gramStart"/>
      <w:r>
        <w:t>….they</w:t>
      </w:r>
      <w:proofErr w:type="gramEnd"/>
      <w:r>
        <w:t xml:space="preserve"> ignored the form they asked me to send.  Howard and I both weren’t confident they were understanding and funneling this to the proper channels.  I am going to get on the phone full time to get this handled.  If I </w:t>
      </w:r>
      <w:proofErr w:type="spellStart"/>
      <w:proofErr w:type="gramStart"/>
      <w:r>
        <w:t>cant</w:t>
      </w:r>
      <w:proofErr w:type="spellEnd"/>
      <w:proofErr w:type="gramEnd"/>
      <w:r>
        <w:t xml:space="preserve"> get this done I will have to get a tax lawyer to do it.  Howard hasn’t seen this problem before in 40 years.  Going to the store for that half day type of mindset…</w:t>
      </w:r>
    </w:p>
    <w:p w14:paraId="79E7AD7A" w14:textId="36BD8964" w:rsidR="00864DB1" w:rsidRDefault="00864DB1"/>
    <w:p w14:paraId="36A18A04" w14:textId="1F5D2B2E" w:rsidR="00864DB1" w:rsidRDefault="00864DB1">
      <w:r>
        <w:t xml:space="preserve">On housing…I think we stay on stampede for another year if possible.  The cost of a rapid relocation with your mother seems foolhardy.  The cost of a temporary move, maybe to another city, with your mother in current state…I think this next year she is going to be in serious decline because when it starts sliding it goes fast, with your fear based concerns about the business you not only refuse to see for yourself and the directions it goes whether it goes well or falls flat…the cost factor of a move right now is a bigger problem that trying to save a few hundred a month.  We need to kick the can down the road for a year.  Marika may come live with us and that is the cost savings right there.  Maybe encourage her to come back to Texas to complete </w:t>
      </w:r>
      <w:proofErr w:type="gramStart"/>
      <w:r>
        <w:t>here</w:t>
      </w:r>
      <w:proofErr w:type="gramEnd"/>
      <w:r>
        <w:t xml:space="preserve"> school, an extra hand on deck to bridge through.  I </w:t>
      </w:r>
      <w:r>
        <w:lastRenderedPageBreak/>
        <w:t>think she will do it…especially if I pull her monthly support.</w:t>
      </w:r>
      <w:r w:rsidR="002C7EF1">
        <w:t xml:space="preserve">  I am not wild about moving to pueblo.  I might want to move farther south as I don’t know about the cold.  Moving to another city is probably where I see as my final stop.  </w:t>
      </w:r>
    </w:p>
    <w:p w14:paraId="10D0E58E" w14:textId="77777777" w:rsidR="00F60412" w:rsidRDefault="00F60412"/>
    <w:sectPr w:rsidR="00F6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12"/>
    <w:rsid w:val="002C7EF1"/>
    <w:rsid w:val="00864DB1"/>
    <w:rsid w:val="00F6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55C5"/>
  <w15:chartTrackingRefBased/>
  <w15:docId w15:val="{46DC7460-91C5-4FB7-90D5-569EABCF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412"/>
    <w:rPr>
      <w:rFonts w:eastAsiaTheme="majorEastAsia" w:cstheme="majorBidi"/>
      <w:color w:val="272727" w:themeColor="text1" w:themeTint="D8"/>
    </w:rPr>
  </w:style>
  <w:style w:type="paragraph" w:styleId="Title">
    <w:name w:val="Title"/>
    <w:basedOn w:val="Normal"/>
    <w:next w:val="Normal"/>
    <w:link w:val="TitleChar"/>
    <w:uiPriority w:val="10"/>
    <w:qFormat/>
    <w:rsid w:val="00F60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412"/>
    <w:pPr>
      <w:spacing w:before="160"/>
      <w:jc w:val="center"/>
    </w:pPr>
    <w:rPr>
      <w:i/>
      <w:iCs/>
      <w:color w:val="404040" w:themeColor="text1" w:themeTint="BF"/>
    </w:rPr>
  </w:style>
  <w:style w:type="character" w:customStyle="1" w:styleId="QuoteChar">
    <w:name w:val="Quote Char"/>
    <w:basedOn w:val="DefaultParagraphFont"/>
    <w:link w:val="Quote"/>
    <w:uiPriority w:val="29"/>
    <w:rsid w:val="00F60412"/>
    <w:rPr>
      <w:i/>
      <w:iCs/>
      <w:color w:val="404040" w:themeColor="text1" w:themeTint="BF"/>
    </w:rPr>
  </w:style>
  <w:style w:type="paragraph" w:styleId="ListParagraph">
    <w:name w:val="List Paragraph"/>
    <w:basedOn w:val="Normal"/>
    <w:uiPriority w:val="34"/>
    <w:qFormat/>
    <w:rsid w:val="00F60412"/>
    <w:pPr>
      <w:ind w:left="720"/>
      <w:contextualSpacing/>
    </w:pPr>
  </w:style>
  <w:style w:type="character" w:styleId="IntenseEmphasis">
    <w:name w:val="Intense Emphasis"/>
    <w:basedOn w:val="DefaultParagraphFont"/>
    <w:uiPriority w:val="21"/>
    <w:qFormat/>
    <w:rsid w:val="00F60412"/>
    <w:rPr>
      <w:i/>
      <w:iCs/>
      <w:color w:val="0F4761" w:themeColor="accent1" w:themeShade="BF"/>
    </w:rPr>
  </w:style>
  <w:style w:type="paragraph" w:styleId="IntenseQuote">
    <w:name w:val="Intense Quote"/>
    <w:basedOn w:val="Normal"/>
    <w:next w:val="Normal"/>
    <w:link w:val="IntenseQuoteChar"/>
    <w:uiPriority w:val="30"/>
    <w:qFormat/>
    <w:rsid w:val="00F60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412"/>
    <w:rPr>
      <w:i/>
      <w:iCs/>
      <w:color w:val="0F4761" w:themeColor="accent1" w:themeShade="BF"/>
    </w:rPr>
  </w:style>
  <w:style w:type="character" w:styleId="IntenseReference">
    <w:name w:val="Intense Reference"/>
    <w:basedOn w:val="DefaultParagraphFont"/>
    <w:uiPriority w:val="32"/>
    <w:qFormat/>
    <w:rsid w:val="00F604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Spector</dc:creator>
  <cp:keywords/>
  <dc:description/>
  <cp:lastModifiedBy>Al Spector</cp:lastModifiedBy>
  <cp:revision>1</cp:revision>
  <dcterms:created xsi:type="dcterms:W3CDTF">2024-03-14T09:33:00Z</dcterms:created>
  <dcterms:modified xsi:type="dcterms:W3CDTF">2024-03-14T09:57:00Z</dcterms:modified>
</cp:coreProperties>
</file>