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15jivgflmh8" w:id="0"/>
      <w:bookmarkEnd w:id="0"/>
      <w:r w:rsidDel="00000000" w:rsidR="00000000" w:rsidRPr="00000000">
        <w:rPr>
          <w:b w:val="1"/>
          <w:sz w:val="46"/>
          <w:szCs w:val="46"/>
          <w:rtl w:val="0"/>
        </w:rPr>
        <w:t xml:space="preserve">Hardware Components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549hitxs2e0"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Hardware components are the physical elements of a computer system that work together to perform various tasks. These components include processing units, memory, storage, input and output devices, and power supply units. Understanding the functions and characteristics of these components is essential for building and maintaining efficient computer systems.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q3ksc1z9q2u" w:id="2"/>
      <w:bookmarkEnd w:id="2"/>
      <w:r w:rsidDel="00000000" w:rsidR="00000000" w:rsidRPr="00000000">
        <w:rPr>
          <w:b w:val="1"/>
          <w:sz w:val="34"/>
          <w:szCs w:val="34"/>
          <w:rtl w:val="0"/>
        </w:rPr>
        <w:t xml:space="preserve">1. Central Processing Unit (CPU)</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ruk85f6u51jd" w:id="3"/>
      <w:bookmarkEnd w:id="3"/>
      <w:r w:rsidDel="00000000" w:rsidR="00000000" w:rsidRPr="00000000">
        <w:rPr>
          <w:b w:val="1"/>
          <w:sz w:val="34"/>
          <w:szCs w:val="34"/>
        </w:rPr>
        <w:drawing>
          <wp:inline distB="114300" distT="114300" distL="114300" distR="114300">
            <wp:extent cx="2094463" cy="2090984"/>
            <wp:effectExtent b="0" l="0" r="0" t="0"/>
            <wp:docPr id="1"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2094463" cy="2090984"/>
                    </a:xfrm>
                    <a:prstGeom prst="rect"/>
                    <a:ln/>
                  </pic:spPr>
                </pic:pic>
              </a:graphicData>
            </a:graphic>
          </wp:inline>
        </w:drawing>
      </w:r>
      <w:r w:rsidDel="00000000" w:rsidR="00000000" w:rsidRPr="00000000">
        <w:rPr>
          <w:b w:val="1"/>
          <w:sz w:val="34"/>
          <w:szCs w:val="34"/>
        </w:rPr>
        <w:drawing>
          <wp:inline distB="114300" distT="114300" distL="114300" distR="114300">
            <wp:extent cx="1814513" cy="2107176"/>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14513" cy="210717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Central Processing Unit (CPU)</w:t>
      </w:r>
      <w:r w:rsidDel="00000000" w:rsidR="00000000" w:rsidRPr="00000000">
        <w:rPr>
          <w:sz w:val="28"/>
          <w:szCs w:val="28"/>
          <w:rtl w:val="0"/>
        </w:rPr>
        <w:t xml:space="preserve"> is the brain of the computer, responsible for executing instructions and processing data. It consists of three main parts:</w:t>
      </w:r>
    </w:p>
    <w:p w:rsidR="00000000" w:rsidDel="00000000" w:rsidP="00000000" w:rsidRDefault="00000000" w:rsidRPr="00000000" w14:paraId="00000007">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Control Unit (CU)</w:t>
      </w:r>
      <w:r w:rsidDel="00000000" w:rsidR="00000000" w:rsidRPr="00000000">
        <w:rPr>
          <w:sz w:val="28"/>
          <w:szCs w:val="28"/>
          <w:rtl w:val="0"/>
        </w:rPr>
        <w:t xml:space="preserve">: Directs the operation of the processor.</w:t>
      </w:r>
    </w:p>
    <w:p w:rsidR="00000000" w:rsidDel="00000000" w:rsidP="00000000" w:rsidRDefault="00000000" w:rsidRPr="00000000" w14:paraId="00000008">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Arithmetic Logic Unit (ALU)</w:t>
      </w:r>
      <w:r w:rsidDel="00000000" w:rsidR="00000000" w:rsidRPr="00000000">
        <w:rPr>
          <w:sz w:val="28"/>
          <w:szCs w:val="28"/>
          <w:rtl w:val="0"/>
        </w:rPr>
        <w:t xml:space="preserve">: Performs arithmetic and logical operations.</w:t>
      </w:r>
    </w:p>
    <w:p w:rsidR="00000000" w:rsidDel="00000000" w:rsidP="00000000" w:rsidRDefault="00000000" w:rsidRPr="00000000" w14:paraId="00000009">
      <w:pPr>
        <w:numPr>
          <w:ilvl w:val="0"/>
          <w:numId w:val="12"/>
        </w:numPr>
        <w:spacing w:after="240" w:before="0" w:beforeAutospacing="0" w:lineRule="auto"/>
        <w:ind w:left="720" w:hanging="360"/>
        <w:rPr>
          <w:sz w:val="28"/>
          <w:szCs w:val="28"/>
        </w:rPr>
      </w:pPr>
      <w:r w:rsidDel="00000000" w:rsidR="00000000" w:rsidRPr="00000000">
        <w:rPr>
          <w:b w:val="1"/>
          <w:sz w:val="28"/>
          <w:szCs w:val="28"/>
          <w:rtl w:val="0"/>
        </w:rPr>
        <w:t xml:space="preserve">Registers</w:t>
      </w:r>
      <w:r w:rsidDel="00000000" w:rsidR="00000000" w:rsidRPr="00000000">
        <w:rPr>
          <w:sz w:val="28"/>
          <w:szCs w:val="28"/>
          <w:rtl w:val="0"/>
        </w:rPr>
        <w:t xml:space="preserve">: Small storage areas that hold instructions and data for quick access.</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Modern CPUs have multiple cores, allowing for parallel processing, and include cache memory to improve performance. Processors vary in speed (measured in GHz) and efficiency, impacting system performance.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61hhhjjh925s" w:id="4"/>
      <w:bookmarkEnd w:id="4"/>
      <w:r w:rsidDel="00000000" w:rsidR="00000000" w:rsidRPr="00000000">
        <w:rPr>
          <w:b w:val="1"/>
          <w:sz w:val="34"/>
          <w:szCs w:val="34"/>
          <w:rtl w:val="0"/>
        </w:rPr>
        <w:t xml:space="preserve">2. Memory (RAM &amp; ROM)</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Memory is an essential component for storing and accessing data quickly.</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mbf3oaxrmce" w:id="5"/>
      <w:bookmarkEnd w:id="5"/>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yls571ts9ja" w:id="6"/>
      <w:bookmarkEnd w:id="6"/>
      <w:r w:rsidDel="00000000" w:rsidR="00000000" w:rsidRPr="00000000">
        <w:rPr>
          <w:b w:val="1"/>
          <w:color w:val="000000"/>
          <w:sz w:val="26"/>
          <w:szCs w:val="26"/>
          <w:rtl w:val="0"/>
        </w:rPr>
        <w:t xml:space="preserve">Random Access Memory (RAM)</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rfsnyfllhyhy" w:id="7"/>
      <w:bookmarkEnd w:id="7"/>
      <w:r w:rsidDel="00000000" w:rsidR="00000000" w:rsidRPr="00000000">
        <w:rPr>
          <w:b w:val="1"/>
          <w:color w:val="000000"/>
          <w:sz w:val="26"/>
          <w:szCs w:val="26"/>
        </w:rPr>
        <w:drawing>
          <wp:inline distB="114300" distT="114300" distL="114300" distR="114300">
            <wp:extent cx="3048000" cy="1714500"/>
            <wp:effectExtent b="0" l="0" r="0" t="0"/>
            <wp:docPr id="7"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3048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Volatile memory that temporarily stores data for active processes.</w:t>
      </w:r>
    </w:p>
    <w:p w:rsidR="00000000" w:rsidDel="00000000" w:rsidP="00000000" w:rsidRDefault="00000000" w:rsidRPr="00000000" w14:paraId="00000011">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Allows for quick read/write access, enhancing system performance.</w:t>
      </w:r>
    </w:p>
    <w:p w:rsidR="00000000" w:rsidDel="00000000" w:rsidP="00000000" w:rsidRDefault="00000000" w:rsidRPr="00000000" w14:paraId="00000012">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Common types include DDR3, DDR4, and DDR5.</w:t>
      </w:r>
    </w:p>
    <w:p w:rsidR="00000000" w:rsidDel="00000000" w:rsidP="00000000" w:rsidRDefault="00000000" w:rsidRPr="00000000" w14:paraId="00000013">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More RAM improves multitasking and system responsiveness.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f0xd0cbmgy8u" w:id="8"/>
      <w:bookmarkEnd w:id="8"/>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2xxlq43p4lyb" w:id="9"/>
      <w:bookmarkEnd w:id="9"/>
      <w:r w:rsidDel="00000000" w:rsidR="00000000" w:rsidRPr="00000000">
        <w:rPr>
          <w:b w:val="1"/>
          <w:color w:val="000000"/>
          <w:sz w:val="26"/>
          <w:szCs w:val="26"/>
          <w:rtl w:val="0"/>
        </w:rPr>
        <w:t xml:space="preserve">Read-Only Memory (ROM)</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dn87fgmqblu" w:id="10"/>
      <w:bookmarkEnd w:id="10"/>
      <w:r w:rsidDel="00000000" w:rsidR="00000000" w:rsidRPr="00000000">
        <w:rPr>
          <w:b w:val="1"/>
          <w:color w:val="000000"/>
          <w:sz w:val="26"/>
          <w:szCs w:val="26"/>
        </w:rPr>
        <w:drawing>
          <wp:inline distB="114300" distT="114300" distL="114300" distR="114300">
            <wp:extent cx="2238375" cy="1505536"/>
            <wp:effectExtent b="0" l="0" r="0" t="0"/>
            <wp:docPr id="9" name="image9.jpg"/>
            <a:graphic>
              <a:graphicData uri="http://schemas.openxmlformats.org/drawingml/2006/picture">
                <pic:pic>
                  <pic:nvPicPr>
                    <pic:cNvPr id="0" name="image9.jpg"/>
                    <pic:cNvPicPr preferRelativeResize="0"/>
                  </pic:nvPicPr>
                  <pic:blipFill>
                    <a:blip r:embed="rId9"/>
                    <a:srcRect b="12188" l="0" r="0" t="0"/>
                    <a:stretch>
                      <a:fillRect/>
                    </a:stretch>
                  </pic:blipFill>
                  <pic:spPr>
                    <a:xfrm>
                      <a:off x="0" y="0"/>
                      <a:ext cx="2238375" cy="150553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Non-volatile memory that contains firmware and essential system instructions.</w:t>
      </w:r>
    </w:p>
    <w:p w:rsidR="00000000" w:rsidDel="00000000" w:rsidP="00000000" w:rsidRDefault="00000000" w:rsidRPr="00000000" w14:paraId="00000018">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Cannot be modified easily and is used for boot processes.</w:t>
      </w:r>
    </w:p>
    <w:p w:rsidR="00000000" w:rsidDel="00000000" w:rsidP="00000000" w:rsidRDefault="00000000" w:rsidRPr="00000000" w14:paraId="00000019">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Stores BIOS (Basic Input/Output System) or UEFI firmware.</w:t>
      </w:r>
      <w:r w:rsidDel="00000000" w:rsidR="00000000" w:rsidRPr="00000000">
        <w:rPr>
          <w:rtl w:val="0"/>
        </w:rPr>
      </w:r>
    </w:p>
    <w:p w:rsidR="00000000" w:rsidDel="00000000" w:rsidP="00000000" w:rsidRDefault="00000000" w:rsidRPr="00000000" w14:paraId="0000001A">
      <w:pPr>
        <w:spacing w:after="240" w:before="240" w:lineRule="auto"/>
        <w:ind w:left="0" w:firstLine="0"/>
        <w:rPr>
          <w:b w:val="1"/>
          <w:sz w:val="34"/>
          <w:szCs w:val="34"/>
        </w:rPr>
      </w:pPr>
      <w:r w:rsidDel="00000000" w:rsidR="00000000" w:rsidRPr="00000000">
        <w:rPr>
          <w:b w:val="1"/>
          <w:sz w:val="34"/>
          <w:szCs w:val="34"/>
          <w:rtl w:val="0"/>
        </w:rPr>
        <w:t xml:space="preserve">3. Storage Devices</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Storage devices retain data permanently or semi-permanently. They come in different types: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vqigralb4iis" w:id="11"/>
      <w:bookmarkEnd w:id="11"/>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69ik5tepij1" w:id="12"/>
      <w:bookmarkEnd w:id="12"/>
      <w:r w:rsidDel="00000000" w:rsidR="00000000" w:rsidRPr="00000000">
        <w:rPr>
          <w:b w:val="1"/>
          <w:color w:val="000000"/>
          <w:sz w:val="26"/>
          <w:szCs w:val="26"/>
          <w:rtl w:val="0"/>
        </w:rPr>
        <w:t xml:space="preserve">Hard Disk Drive (HDD)</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t2s8aokv4qa7" w:id="13"/>
      <w:bookmarkEnd w:id="13"/>
      <w:r w:rsidDel="00000000" w:rsidR="00000000" w:rsidRPr="00000000">
        <w:rPr>
          <w:b w:val="1"/>
          <w:color w:val="000000"/>
          <w:sz w:val="26"/>
          <w:szCs w:val="26"/>
        </w:rPr>
        <w:drawing>
          <wp:inline distB="114300" distT="114300" distL="114300" distR="114300">
            <wp:extent cx="1714500" cy="1714500"/>
            <wp:effectExtent b="0" l="0" r="0" t="0"/>
            <wp:docPr id="1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Traditional magnetic storage with spinning disks (platters) and a read/write head.</w:t>
      </w:r>
    </w:p>
    <w:p w:rsidR="00000000" w:rsidDel="00000000" w:rsidP="00000000" w:rsidRDefault="00000000" w:rsidRPr="00000000" w14:paraId="00000020">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Provides large storage capacity at an affordable cost.</w:t>
      </w:r>
    </w:p>
    <w:p w:rsidR="00000000" w:rsidDel="00000000" w:rsidP="00000000" w:rsidRDefault="00000000" w:rsidRPr="00000000" w14:paraId="00000021">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Slower compared to modern alternatives but still widely used.</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2ftqg199xmat" w:id="14"/>
      <w:bookmarkEnd w:id="14"/>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4fyucdsqxsi" w:id="15"/>
      <w:bookmarkEnd w:id="15"/>
      <w:r w:rsidDel="00000000" w:rsidR="00000000" w:rsidRPr="00000000">
        <w:rPr>
          <w:b w:val="1"/>
          <w:color w:val="000000"/>
          <w:sz w:val="26"/>
          <w:szCs w:val="26"/>
          <w:rtl w:val="0"/>
        </w:rPr>
        <w:t xml:space="preserve">Solid-State Drive (SSD)</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6k18rbgn3wdc" w:id="16"/>
      <w:bookmarkEnd w:id="16"/>
      <w:r w:rsidDel="00000000" w:rsidR="00000000" w:rsidRPr="00000000">
        <w:rPr>
          <w:b w:val="1"/>
          <w:color w:val="000000"/>
          <w:sz w:val="26"/>
          <w:szCs w:val="26"/>
        </w:rPr>
        <w:drawing>
          <wp:inline distB="114300" distT="114300" distL="114300" distR="114300">
            <wp:extent cx="2571750" cy="1714500"/>
            <wp:effectExtent b="0" l="0" r="0" t="0"/>
            <wp:docPr id="8"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25717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8"/>
        </w:numPr>
        <w:spacing w:after="0" w:afterAutospacing="0" w:before="240" w:lineRule="auto"/>
        <w:ind w:left="720" w:hanging="360"/>
        <w:rPr>
          <w:sz w:val="28"/>
          <w:szCs w:val="28"/>
        </w:rPr>
      </w:pPr>
      <w:r w:rsidDel="00000000" w:rsidR="00000000" w:rsidRPr="00000000">
        <w:rPr>
          <w:sz w:val="28"/>
          <w:szCs w:val="28"/>
          <w:rtl w:val="0"/>
        </w:rPr>
        <w:t xml:space="preserve">Uses flash memory for faster read/write speeds compared to HDDs.</w:t>
      </w:r>
    </w:p>
    <w:p w:rsidR="00000000" w:rsidDel="00000000" w:rsidP="00000000" w:rsidRDefault="00000000" w:rsidRPr="00000000" w14:paraId="00000026">
      <w:pPr>
        <w:numPr>
          <w:ilvl w:val="0"/>
          <w:numId w:val="8"/>
        </w:numPr>
        <w:spacing w:after="0" w:afterAutospacing="0" w:before="0" w:beforeAutospacing="0" w:lineRule="auto"/>
        <w:ind w:left="720" w:hanging="360"/>
        <w:rPr>
          <w:sz w:val="28"/>
          <w:szCs w:val="28"/>
        </w:rPr>
      </w:pPr>
      <w:r w:rsidDel="00000000" w:rsidR="00000000" w:rsidRPr="00000000">
        <w:rPr>
          <w:sz w:val="28"/>
          <w:szCs w:val="28"/>
          <w:rtl w:val="0"/>
        </w:rPr>
        <w:t xml:space="preserve">More durable and energy-efficient but generally more expensive.</w:t>
      </w:r>
    </w:p>
    <w:p w:rsidR="00000000" w:rsidDel="00000000" w:rsidP="00000000" w:rsidRDefault="00000000" w:rsidRPr="00000000" w14:paraId="00000027">
      <w:pPr>
        <w:numPr>
          <w:ilvl w:val="0"/>
          <w:numId w:val="8"/>
        </w:numPr>
        <w:spacing w:after="240" w:before="0" w:beforeAutospacing="0" w:lineRule="auto"/>
        <w:ind w:left="720" w:hanging="360"/>
        <w:rPr>
          <w:sz w:val="28"/>
          <w:szCs w:val="28"/>
        </w:rPr>
      </w:pPr>
      <w:r w:rsidDel="00000000" w:rsidR="00000000" w:rsidRPr="00000000">
        <w:rPr>
          <w:sz w:val="28"/>
          <w:szCs w:val="28"/>
          <w:rtl w:val="0"/>
        </w:rPr>
        <w:t xml:space="preserve">Available in SATA, NVMe, and PCIe formats.</w: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kwi5nco5jcux" w:id="17"/>
      <w:bookmarkEnd w:id="17"/>
      <w:r w:rsidDel="00000000" w:rsidR="00000000" w:rsidRPr="00000000">
        <w:rPr>
          <w:b w:val="1"/>
          <w:color w:val="000000"/>
          <w:sz w:val="26"/>
          <w:szCs w:val="26"/>
          <w:rtl w:val="0"/>
        </w:rPr>
        <w:t xml:space="preserve">Other Storage Devices</w:t>
      </w:r>
    </w:p>
    <w:p w:rsidR="00000000" w:rsidDel="00000000" w:rsidP="00000000" w:rsidRDefault="00000000" w:rsidRPr="00000000" w14:paraId="00000029">
      <w:pPr>
        <w:numPr>
          <w:ilvl w:val="0"/>
          <w:numId w:val="10"/>
        </w:numPr>
        <w:spacing w:after="0" w:afterAutospacing="0" w:before="240" w:lineRule="auto"/>
        <w:ind w:left="720" w:hanging="360"/>
        <w:rPr>
          <w:sz w:val="28"/>
          <w:szCs w:val="28"/>
        </w:rPr>
      </w:pPr>
      <w:r w:rsidDel="00000000" w:rsidR="00000000" w:rsidRPr="00000000">
        <w:rPr>
          <w:b w:val="1"/>
          <w:sz w:val="28"/>
          <w:szCs w:val="28"/>
          <w:rtl w:val="0"/>
        </w:rPr>
        <w:t xml:space="preserve">USB Flash Drives</w:t>
      </w:r>
      <w:r w:rsidDel="00000000" w:rsidR="00000000" w:rsidRPr="00000000">
        <w:rPr>
          <w:sz w:val="28"/>
          <w:szCs w:val="28"/>
          <w:rtl w:val="0"/>
        </w:rPr>
        <w:t xml:space="preserve">: Portable and easy to use for data transfer.</w:t>
      </w:r>
    </w:p>
    <w:p w:rsidR="00000000" w:rsidDel="00000000" w:rsidP="00000000" w:rsidRDefault="00000000" w:rsidRPr="00000000" w14:paraId="0000002A">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Memory Cards</w:t>
      </w:r>
      <w:r w:rsidDel="00000000" w:rsidR="00000000" w:rsidRPr="00000000">
        <w:rPr>
          <w:sz w:val="28"/>
          <w:szCs w:val="28"/>
          <w:rtl w:val="0"/>
        </w:rPr>
        <w:t xml:space="preserve">: Used in cameras, phones, and other portable devices.</w:t>
      </w:r>
    </w:p>
    <w:p w:rsidR="00000000" w:rsidDel="00000000" w:rsidP="00000000" w:rsidRDefault="00000000" w:rsidRPr="00000000" w14:paraId="0000002B">
      <w:pPr>
        <w:numPr>
          <w:ilvl w:val="0"/>
          <w:numId w:val="10"/>
        </w:numPr>
        <w:spacing w:after="240" w:before="0" w:beforeAutospacing="0" w:lineRule="auto"/>
        <w:ind w:left="720" w:hanging="360"/>
        <w:rPr>
          <w:sz w:val="28"/>
          <w:szCs w:val="28"/>
        </w:rPr>
      </w:pPr>
      <w:r w:rsidDel="00000000" w:rsidR="00000000" w:rsidRPr="00000000">
        <w:rPr>
          <w:b w:val="1"/>
          <w:sz w:val="28"/>
          <w:szCs w:val="28"/>
          <w:rtl w:val="0"/>
        </w:rPr>
        <w:t xml:space="preserve">Cloud Storage</w:t>
      </w:r>
      <w:r w:rsidDel="00000000" w:rsidR="00000000" w:rsidRPr="00000000">
        <w:rPr>
          <w:sz w:val="28"/>
          <w:szCs w:val="28"/>
          <w:rtl w:val="0"/>
        </w:rPr>
        <w:t xml:space="preserve">: Online storage accessible via the internet.</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hcf7oaq0az9r" w:id="18"/>
      <w:bookmarkEnd w:id="18"/>
      <w:r w:rsidDel="00000000" w:rsidR="00000000" w:rsidRPr="00000000">
        <w:rPr>
          <w:b w:val="1"/>
          <w:sz w:val="34"/>
          <w:szCs w:val="34"/>
          <w:rtl w:val="0"/>
        </w:rPr>
        <w:t xml:space="preserve">4. Motherboard</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qzmv7c46mrwn" w:id="19"/>
      <w:bookmarkEnd w:id="19"/>
      <w:r w:rsidDel="00000000" w:rsidR="00000000" w:rsidRPr="00000000">
        <w:rPr>
          <w:b w:val="1"/>
          <w:sz w:val="34"/>
          <w:szCs w:val="34"/>
        </w:rPr>
        <w:drawing>
          <wp:inline distB="114300" distT="114300" distL="114300" distR="114300">
            <wp:extent cx="2852738" cy="1990282"/>
            <wp:effectExtent b="0" l="0" r="0" t="0"/>
            <wp:docPr id="1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852738" cy="199028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motherboard</w:t>
      </w:r>
      <w:r w:rsidDel="00000000" w:rsidR="00000000" w:rsidRPr="00000000">
        <w:rPr>
          <w:sz w:val="28"/>
          <w:szCs w:val="28"/>
          <w:rtl w:val="0"/>
        </w:rPr>
        <w:t xml:space="preserve"> is the main circuit board that connects all hardware components, including the CPU, memory, and storage. Key features include:</w:t>
      </w:r>
    </w:p>
    <w:p w:rsidR="00000000" w:rsidDel="00000000" w:rsidP="00000000" w:rsidRDefault="00000000" w:rsidRPr="00000000" w14:paraId="0000002F">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Expansion slots for graphics cards, network cards, and other peripherals.</w:t>
      </w:r>
    </w:p>
    <w:p w:rsidR="00000000" w:rsidDel="00000000" w:rsidP="00000000" w:rsidRDefault="00000000" w:rsidRPr="00000000" w14:paraId="00000030">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Integrated ports for USB, audio, and networking.</w:t>
      </w:r>
    </w:p>
    <w:p w:rsidR="00000000" w:rsidDel="00000000" w:rsidP="00000000" w:rsidRDefault="00000000" w:rsidRPr="00000000" w14:paraId="00000031">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Power connectors and cooling systems to maintain performance.</w:t>
      </w:r>
    </w:p>
    <w:p w:rsidR="00000000" w:rsidDel="00000000" w:rsidP="00000000" w:rsidRDefault="00000000" w:rsidRPr="00000000" w14:paraId="00000032">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Chipset that determines system compatibility and performance.</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i0mtoe7153ja" w:id="20"/>
      <w:bookmarkEnd w:id="20"/>
      <w:r w:rsidDel="00000000" w:rsidR="00000000" w:rsidRPr="00000000">
        <w:rPr>
          <w:b w:val="1"/>
          <w:sz w:val="34"/>
          <w:szCs w:val="34"/>
          <w:rtl w:val="0"/>
        </w:rPr>
        <w:t xml:space="preserve">5. Power Supply Unit (PSU)</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mds0ew45319m" w:id="21"/>
      <w:bookmarkEnd w:id="21"/>
      <w:r w:rsidDel="00000000" w:rsidR="00000000" w:rsidRPr="00000000">
        <w:rPr>
          <w:b w:val="1"/>
          <w:sz w:val="34"/>
          <w:szCs w:val="34"/>
        </w:rPr>
        <w:drawing>
          <wp:inline distB="114300" distT="114300" distL="114300" distR="114300">
            <wp:extent cx="2562225" cy="1714500"/>
            <wp:effectExtent b="0" l="0" r="0" t="0"/>
            <wp:docPr id="12"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25622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Power Supply Unit (PSU)</w:t>
      </w:r>
      <w:r w:rsidDel="00000000" w:rsidR="00000000" w:rsidRPr="00000000">
        <w:rPr>
          <w:sz w:val="28"/>
          <w:szCs w:val="28"/>
          <w:rtl w:val="0"/>
        </w:rPr>
        <w:t xml:space="preserve"> converts AC power from an outlet into DC power for computer components. Important aspects include:</w:t>
      </w:r>
    </w:p>
    <w:p w:rsidR="00000000" w:rsidDel="00000000" w:rsidP="00000000" w:rsidRDefault="00000000" w:rsidRPr="00000000" w14:paraId="00000036">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Wattage rating</w:t>
      </w:r>
      <w:r w:rsidDel="00000000" w:rsidR="00000000" w:rsidRPr="00000000">
        <w:rPr>
          <w:sz w:val="28"/>
          <w:szCs w:val="28"/>
          <w:rtl w:val="0"/>
        </w:rPr>
        <w:t xml:space="preserve"> to ensure sufficient power supply.</w:t>
      </w:r>
    </w:p>
    <w:p w:rsidR="00000000" w:rsidDel="00000000" w:rsidP="00000000" w:rsidRDefault="00000000" w:rsidRPr="00000000" w14:paraId="00000037">
      <w:pPr>
        <w:numPr>
          <w:ilvl w:val="0"/>
          <w:numId w:val="9"/>
        </w:numPr>
        <w:spacing w:after="0" w:afterAutospacing="0" w:before="0" w:beforeAutospacing="0" w:lineRule="auto"/>
        <w:ind w:left="720" w:hanging="360"/>
        <w:rPr>
          <w:sz w:val="28"/>
          <w:szCs w:val="28"/>
        </w:rPr>
      </w:pPr>
      <w:r w:rsidDel="00000000" w:rsidR="00000000" w:rsidRPr="00000000">
        <w:rPr>
          <w:b w:val="1"/>
          <w:sz w:val="28"/>
          <w:szCs w:val="28"/>
          <w:rtl w:val="0"/>
        </w:rPr>
        <w:t xml:space="preserve">Efficiency rating (80 Plus standards)</w:t>
      </w:r>
      <w:r w:rsidDel="00000000" w:rsidR="00000000" w:rsidRPr="00000000">
        <w:rPr>
          <w:sz w:val="28"/>
          <w:szCs w:val="28"/>
          <w:rtl w:val="0"/>
        </w:rPr>
        <w:t xml:space="preserve"> for energy-saving performance.</w:t>
      </w:r>
    </w:p>
    <w:p w:rsidR="00000000" w:rsidDel="00000000" w:rsidP="00000000" w:rsidRDefault="00000000" w:rsidRPr="00000000" w14:paraId="00000038">
      <w:pPr>
        <w:numPr>
          <w:ilvl w:val="0"/>
          <w:numId w:val="9"/>
        </w:numPr>
        <w:spacing w:after="240" w:before="0" w:beforeAutospacing="0" w:lineRule="auto"/>
        <w:ind w:left="720" w:hanging="360"/>
        <w:rPr>
          <w:sz w:val="28"/>
          <w:szCs w:val="28"/>
        </w:rPr>
      </w:pPr>
      <w:r w:rsidDel="00000000" w:rsidR="00000000" w:rsidRPr="00000000">
        <w:rPr>
          <w:sz w:val="28"/>
          <w:szCs w:val="28"/>
          <w:rtl w:val="0"/>
        </w:rPr>
        <w:t xml:space="preserve">Modular, semi-modular, and non-modular power supplies for better cable management.</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i7c2xvb4z0ax" w:id="22"/>
      <w:bookmarkEnd w:id="22"/>
      <w:r w:rsidDel="00000000" w:rsidR="00000000" w:rsidRPr="00000000">
        <w:rPr>
          <w:b w:val="1"/>
          <w:sz w:val="34"/>
          <w:szCs w:val="34"/>
          <w:rtl w:val="0"/>
        </w:rPr>
        <w:t xml:space="preserve">6. Input and Output Devices</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gw0zpftga5ww" w:id="23"/>
      <w:bookmarkEnd w:id="23"/>
      <w:r w:rsidDel="00000000" w:rsidR="00000000" w:rsidRPr="00000000">
        <w:rPr>
          <w:b w:val="1"/>
          <w:sz w:val="34"/>
          <w:szCs w:val="34"/>
        </w:rPr>
        <w:drawing>
          <wp:inline distB="114300" distT="114300" distL="114300" distR="114300">
            <wp:extent cx="2500313" cy="1875234"/>
            <wp:effectExtent b="0" l="0" r="0" t="0"/>
            <wp:docPr id="10"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2500313" cy="187523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These devices allow interaction with the computer.</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n7yyr8ppcyb3" w:id="24"/>
      <w:bookmarkEnd w:id="24"/>
      <w:r w:rsidDel="00000000" w:rsidR="00000000" w:rsidRPr="00000000">
        <w:rPr>
          <w:b w:val="1"/>
          <w:color w:val="000000"/>
          <w:sz w:val="26"/>
          <w:szCs w:val="26"/>
          <w:rtl w:val="0"/>
        </w:rPr>
        <w:t xml:space="preserve">Input Devices</w:t>
      </w:r>
    </w:p>
    <w:p w:rsidR="00000000" w:rsidDel="00000000" w:rsidP="00000000" w:rsidRDefault="00000000" w:rsidRPr="00000000" w14:paraId="0000003D">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Keyboard</w:t>
      </w:r>
      <w:r w:rsidDel="00000000" w:rsidR="00000000" w:rsidRPr="00000000">
        <w:rPr>
          <w:sz w:val="28"/>
          <w:szCs w:val="28"/>
          <w:rtl w:val="0"/>
        </w:rPr>
        <w:t xml:space="preserve">: Used for typing and command input.</w:t>
      </w:r>
    </w:p>
    <w:p w:rsidR="00000000" w:rsidDel="00000000" w:rsidP="00000000" w:rsidRDefault="00000000" w:rsidRPr="00000000" w14:paraId="0000003E">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Mouse</w:t>
      </w:r>
      <w:r w:rsidDel="00000000" w:rsidR="00000000" w:rsidRPr="00000000">
        <w:rPr>
          <w:sz w:val="28"/>
          <w:szCs w:val="28"/>
          <w:rtl w:val="0"/>
        </w:rPr>
        <w:t xml:space="preserve">: Provides point-and-click navigation.</w:t>
      </w:r>
    </w:p>
    <w:p w:rsidR="00000000" w:rsidDel="00000000" w:rsidP="00000000" w:rsidRDefault="00000000" w:rsidRPr="00000000" w14:paraId="0000003F">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Scanner, Webcam, Microphone</w:t>
      </w:r>
      <w:r w:rsidDel="00000000" w:rsidR="00000000" w:rsidRPr="00000000">
        <w:rPr>
          <w:sz w:val="28"/>
          <w:szCs w:val="28"/>
          <w:rtl w:val="0"/>
        </w:rPr>
        <w:t xml:space="preserve">: Capture images, video, and sound.</w:t>
      </w:r>
    </w:p>
    <w:p w:rsidR="00000000" w:rsidDel="00000000" w:rsidP="00000000" w:rsidRDefault="00000000" w:rsidRPr="00000000" w14:paraId="00000040">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Touchscreens, Joysticks, Game Controllers</w:t>
      </w:r>
      <w:r w:rsidDel="00000000" w:rsidR="00000000" w:rsidRPr="00000000">
        <w:rPr>
          <w:sz w:val="28"/>
          <w:szCs w:val="28"/>
          <w:rtl w:val="0"/>
        </w:rPr>
        <w:t xml:space="preserve">: Specialized input for specific applications.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om4u2krvbur1" w:id="25"/>
      <w:bookmarkEnd w:id="25"/>
      <w:r w:rsidDel="00000000" w:rsidR="00000000" w:rsidRPr="00000000">
        <w:rPr>
          <w:b w:val="1"/>
          <w:color w:val="000000"/>
          <w:sz w:val="26"/>
          <w:szCs w:val="26"/>
          <w:rtl w:val="0"/>
        </w:rPr>
        <w:t xml:space="preserve">Output Devices</w:t>
      </w:r>
    </w:p>
    <w:p w:rsidR="00000000" w:rsidDel="00000000" w:rsidP="00000000" w:rsidRDefault="00000000" w:rsidRPr="00000000" w14:paraId="00000042">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Monitor</w:t>
      </w:r>
      <w:r w:rsidDel="00000000" w:rsidR="00000000" w:rsidRPr="00000000">
        <w:rPr>
          <w:sz w:val="28"/>
          <w:szCs w:val="28"/>
          <w:rtl w:val="0"/>
        </w:rPr>
        <w:t xml:space="preserve">: Displays visual output; available in LCD, LED, and OLED technologies.</w:t>
      </w:r>
    </w:p>
    <w:p w:rsidR="00000000" w:rsidDel="00000000" w:rsidP="00000000" w:rsidRDefault="00000000" w:rsidRPr="00000000" w14:paraId="00000043">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Printers</w:t>
      </w:r>
      <w:r w:rsidDel="00000000" w:rsidR="00000000" w:rsidRPr="00000000">
        <w:rPr>
          <w:sz w:val="28"/>
          <w:szCs w:val="28"/>
          <w:rtl w:val="0"/>
        </w:rPr>
        <w:t xml:space="preserve">: Produce hard copies of digital documents; inkjet and laser types.</w:t>
      </w:r>
    </w:p>
    <w:p w:rsidR="00000000" w:rsidDel="00000000" w:rsidP="00000000" w:rsidRDefault="00000000" w:rsidRPr="00000000" w14:paraId="00000044">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Speakers &amp; Headphones</w:t>
      </w:r>
      <w:r w:rsidDel="00000000" w:rsidR="00000000" w:rsidRPr="00000000">
        <w:rPr>
          <w:sz w:val="28"/>
          <w:szCs w:val="28"/>
          <w:rtl w:val="0"/>
        </w:rPr>
        <w:t xml:space="preserve">: Output audio signals.</w:t>
      </w:r>
    </w:p>
    <w:p w:rsidR="00000000" w:rsidDel="00000000" w:rsidP="00000000" w:rsidRDefault="00000000" w:rsidRPr="00000000" w14:paraId="00000045">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Projectors</w:t>
      </w:r>
      <w:r w:rsidDel="00000000" w:rsidR="00000000" w:rsidRPr="00000000">
        <w:rPr>
          <w:sz w:val="28"/>
          <w:szCs w:val="28"/>
          <w:rtl w:val="0"/>
        </w:rPr>
        <w:t xml:space="preserve">: Used for large-scale visual output.</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lw2vb11jr0p1" w:id="26"/>
      <w:bookmarkEnd w:id="26"/>
      <w:r w:rsidDel="00000000" w:rsidR="00000000" w:rsidRPr="00000000">
        <w:rPr>
          <w:b w:val="1"/>
          <w:sz w:val="34"/>
          <w:szCs w:val="34"/>
          <w:rtl w:val="0"/>
        </w:rPr>
        <w:t xml:space="preserve">7. Graphics Processing Unit (GPU)</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mn5n02lbtgvp" w:id="27"/>
      <w:bookmarkEnd w:id="27"/>
      <w:r w:rsidDel="00000000" w:rsidR="00000000" w:rsidRPr="00000000">
        <w:rPr>
          <w:b w:val="1"/>
          <w:sz w:val="34"/>
          <w:szCs w:val="34"/>
        </w:rPr>
        <w:drawing>
          <wp:inline distB="114300" distT="114300" distL="114300" distR="114300">
            <wp:extent cx="3414713" cy="1920776"/>
            <wp:effectExtent b="0" l="0" r="0" t="0"/>
            <wp:docPr id="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3414713" cy="192077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Graphics Processing Unit (GPU)</w:t>
      </w:r>
      <w:r w:rsidDel="00000000" w:rsidR="00000000" w:rsidRPr="00000000">
        <w:rPr>
          <w:sz w:val="28"/>
          <w:szCs w:val="28"/>
          <w:rtl w:val="0"/>
        </w:rPr>
        <w:t xml:space="preserve"> enhances image and video processing. It can be:</w:t>
      </w:r>
    </w:p>
    <w:p w:rsidR="00000000" w:rsidDel="00000000" w:rsidP="00000000" w:rsidRDefault="00000000" w:rsidRPr="00000000" w14:paraId="00000049">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Integrated GPU</w:t>
      </w:r>
      <w:r w:rsidDel="00000000" w:rsidR="00000000" w:rsidRPr="00000000">
        <w:rPr>
          <w:sz w:val="28"/>
          <w:szCs w:val="28"/>
          <w:rtl w:val="0"/>
        </w:rPr>
        <w:t xml:space="preserve"> (built into the CPU): Suitable for basic tasks like browsing and office work.</w:t>
      </w:r>
    </w:p>
    <w:p w:rsidR="00000000" w:rsidDel="00000000" w:rsidP="00000000" w:rsidRDefault="00000000" w:rsidRPr="00000000" w14:paraId="0000004A">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Dedicated GPU</w:t>
      </w:r>
      <w:r w:rsidDel="00000000" w:rsidR="00000000" w:rsidRPr="00000000">
        <w:rPr>
          <w:sz w:val="28"/>
          <w:szCs w:val="28"/>
          <w:rtl w:val="0"/>
        </w:rPr>
        <w:t xml:space="preserve"> (separate card): Ideal for gaming, video editing, and AI processing.</w:t>
      </w:r>
    </w:p>
    <w:p w:rsidR="00000000" w:rsidDel="00000000" w:rsidP="00000000" w:rsidRDefault="00000000" w:rsidRPr="00000000" w14:paraId="0000004B">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Ray tracing and AI capabilities</w:t>
      </w:r>
      <w:r w:rsidDel="00000000" w:rsidR="00000000" w:rsidRPr="00000000">
        <w:rPr>
          <w:sz w:val="28"/>
          <w:szCs w:val="28"/>
          <w:rtl w:val="0"/>
        </w:rPr>
        <w:t xml:space="preserve"> are becoming common in modern GPUs for better graphics rendering.</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4ydytg6xrq7r" w:id="28"/>
      <w:bookmarkEnd w:id="28"/>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irdiu5o3hg2g" w:id="29"/>
      <w:bookmarkEnd w:id="29"/>
      <w:r w:rsidDel="00000000" w:rsidR="00000000" w:rsidRPr="00000000">
        <w:rPr>
          <w:b w:val="1"/>
          <w:sz w:val="34"/>
          <w:szCs w:val="34"/>
          <w:rtl w:val="0"/>
        </w:rPr>
        <w:t xml:space="preserve">8. Cooling System</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tzs13yfp1lc2" w:id="30"/>
      <w:bookmarkEnd w:id="30"/>
      <w:r w:rsidDel="00000000" w:rsidR="00000000" w:rsidRPr="00000000">
        <w:rPr>
          <w:b w:val="1"/>
          <w:sz w:val="34"/>
          <w:szCs w:val="34"/>
        </w:rPr>
        <w:drawing>
          <wp:inline distB="114300" distT="114300" distL="114300" distR="114300">
            <wp:extent cx="1476375" cy="1714500"/>
            <wp:effectExtent b="0" l="0" r="0" t="0"/>
            <wp:docPr id="2"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1476375" cy="1714500"/>
                    </a:xfrm>
                    <a:prstGeom prst="rect"/>
                    <a:ln/>
                  </pic:spPr>
                </pic:pic>
              </a:graphicData>
            </a:graphic>
          </wp:inline>
        </w:drawing>
      </w:r>
      <w:r w:rsidDel="00000000" w:rsidR="00000000" w:rsidRPr="00000000">
        <w:rPr>
          <w:b w:val="1"/>
          <w:sz w:val="34"/>
          <w:szCs w:val="34"/>
        </w:rPr>
        <w:drawing>
          <wp:inline distB="114300" distT="114300" distL="114300" distR="114300">
            <wp:extent cx="3048000" cy="1714500"/>
            <wp:effectExtent b="0" l="0" r="0" t="0"/>
            <wp:docPr id="3"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3048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Cooling is necessary to prevent overheating and ensure stable performance. Common methods include:</w:t>
      </w:r>
    </w:p>
    <w:p w:rsidR="00000000" w:rsidDel="00000000" w:rsidP="00000000" w:rsidRDefault="00000000" w:rsidRPr="00000000" w14:paraId="00000050">
      <w:pPr>
        <w:numPr>
          <w:ilvl w:val="0"/>
          <w:numId w:val="13"/>
        </w:numPr>
        <w:spacing w:after="0" w:afterAutospacing="0" w:before="240" w:lineRule="auto"/>
        <w:ind w:left="720" w:hanging="360"/>
        <w:rPr>
          <w:sz w:val="28"/>
          <w:szCs w:val="28"/>
        </w:rPr>
      </w:pPr>
      <w:r w:rsidDel="00000000" w:rsidR="00000000" w:rsidRPr="00000000">
        <w:rPr>
          <w:b w:val="1"/>
          <w:sz w:val="28"/>
          <w:szCs w:val="28"/>
          <w:rtl w:val="0"/>
        </w:rPr>
        <w:t xml:space="preserve">Air Cooling</w:t>
      </w:r>
      <w:r w:rsidDel="00000000" w:rsidR="00000000" w:rsidRPr="00000000">
        <w:rPr>
          <w:sz w:val="28"/>
          <w:szCs w:val="28"/>
          <w:rtl w:val="0"/>
        </w:rPr>
        <w:t xml:space="preserve">: Fans dissipate heat from components.</w:t>
      </w:r>
    </w:p>
    <w:p w:rsidR="00000000" w:rsidDel="00000000" w:rsidP="00000000" w:rsidRDefault="00000000" w:rsidRPr="00000000" w14:paraId="00000051">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Liquid Cooling</w:t>
      </w:r>
      <w:r w:rsidDel="00000000" w:rsidR="00000000" w:rsidRPr="00000000">
        <w:rPr>
          <w:sz w:val="28"/>
          <w:szCs w:val="28"/>
          <w:rtl w:val="0"/>
        </w:rPr>
        <w:t xml:space="preserve">: More efficient but costlier solution for high-performance systems.</w:t>
      </w:r>
    </w:p>
    <w:p w:rsidR="00000000" w:rsidDel="00000000" w:rsidP="00000000" w:rsidRDefault="00000000" w:rsidRPr="00000000" w14:paraId="00000052">
      <w:pPr>
        <w:numPr>
          <w:ilvl w:val="0"/>
          <w:numId w:val="13"/>
        </w:numPr>
        <w:spacing w:after="240" w:before="0" w:beforeAutospacing="0" w:lineRule="auto"/>
        <w:ind w:left="720" w:hanging="360"/>
        <w:rPr>
          <w:sz w:val="28"/>
          <w:szCs w:val="28"/>
        </w:rPr>
      </w:pPr>
      <w:r w:rsidDel="00000000" w:rsidR="00000000" w:rsidRPr="00000000">
        <w:rPr>
          <w:b w:val="1"/>
          <w:sz w:val="28"/>
          <w:szCs w:val="28"/>
          <w:rtl w:val="0"/>
        </w:rPr>
        <w:t xml:space="preserve">Thermal Paste</w:t>
      </w:r>
      <w:r w:rsidDel="00000000" w:rsidR="00000000" w:rsidRPr="00000000">
        <w:rPr>
          <w:sz w:val="28"/>
          <w:szCs w:val="28"/>
          <w:rtl w:val="0"/>
        </w:rPr>
        <w:t xml:space="preserve">: Applied between the CPU/GPU and heat sink for better heat dissipation.</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8caeko4f6jx1" w:id="31"/>
      <w:bookmarkEnd w:id="31"/>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f1y6uck996y9" w:id="32"/>
      <w:bookmarkEnd w:id="32"/>
      <w:r w:rsidDel="00000000" w:rsidR="00000000" w:rsidRPr="00000000">
        <w:rPr>
          <w:b w:val="1"/>
          <w:sz w:val="34"/>
          <w:szCs w:val="34"/>
          <w:rtl w:val="0"/>
        </w:rPr>
        <w:t xml:space="preserve">9. Daughter Cards</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aw5yr71kup20" w:id="33"/>
      <w:bookmarkEnd w:id="33"/>
      <w:r w:rsidDel="00000000" w:rsidR="00000000" w:rsidRPr="00000000">
        <w:rPr>
          <w:b w:val="1"/>
          <w:sz w:val="34"/>
          <w:szCs w:val="34"/>
        </w:rPr>
        <w:drawing>
          <wp:inline distB="114300" distT="114300" distL="114300" distR="114300">
            <wp:extent cx="2962275" cy="1714500"/>
            <wp:effectExtent b="0" l="0" r="0" t="0"/>
            <wp:docPr id="15"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29622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Daughter cards are circuit boards that attach to the motherboard, providing additional functionality such as sound, network, or graphics capabilities.</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59h0nsr3w1ca" w:id="34"/>
      <w:bookmarkEnd w:id="34"/>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g5gtcau5t330" w:id="35"/>
      <w:bookmarkEnd w:id="35"/>
      <w:r w:rsidDel="00000000" w:rsidR="00000000" w:rsidRPr="00000000">
        <w:rPr>
          <w:b w:val="1"/>
          <w:sz w:val="34"/>
          <w:szCs w:val="34"/>
          <w:rtl w:val="0"/>
        </w:rPr>
        <w:t xml:space="preserve">10. Bus Slots</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dtzl3bhjvvjh" w:id="36"/>
      <w:bookmarkEnd w:id="36"/>
      <w:r w:rsidDel="00000000" w:rsidR="00000000" w:rsidRPr="00000000">
        <w:rPr>
          <w:b w:val="1"/>
          <w:sz w:val="34"/>
          <w:szCs w:val="34"/>
        </w:rPr>
        <w:drawing>
          <wp:inline distB="114300" distT="114300" distL="114300" distR="114300">
            <wp:extent cx="3219450" cy="1714500"/>
            <wp:effectExtent b="0" l="0" r="0" t="0"/>
            <wp:docPr id="4"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32194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Bus slots are connectors on the motherboard that allow expansion cards to be installed. Examples include PCI, PCIe, and AGP slots.</w:t>
      </w:r>
    </w:p>
    <w:p w:rsidR="00000000" w:rsidDel="00000000" w:rsidP="00000000" w:rsidRDefault="00000000" w:rsidRPr="00000000" w14:paraId="0000005B">
      <w:pPr>
        <w:spacing w:after="240" w:before="240" w:lineRule="auto"/>
        <w:rPr>
          <w:sz w:val="28"/>
          <w:szCs w:val="28"/>
        </w:rPr>
      </w:pP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djod70wqc33k" w:id="37"/>
      <w:bookmarkEnd w:id="37"/>
      <w:r w:rsidDel="00000000" w:rsidR="00000000" w:rsidRPr="00000000">
        <w:rPr>
          <w:b w:val="1"/>
          <w:sz w:val="34"/>
          <w:szCs w:val="34"/>
          <w:rtl w:val="0"/>
        </w:rPr>
        <w:t xml:space="preserve">11. Interfacing Ports</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a8lrttqod2wh" w:id="38"/>
      <w:bookmarkEnd w:id="38"/>
      <w:r w:rsidDel="00000000" w:rsidR="00000000" w:rsidRPr="00000000">
        <w:rPr>
          <w:b w:val="1"/>
          <w:sz w:val="34"/>
          <w:szCs w:val="34"/>
        </w:rPr>
        <w:drawing>
          <wp:inline distB="114300" distT="114300" distL="114300" distR="114300">
            <wp:extent cx="6005513" cy="2334756"/>
            <wp:effectExtent b="0" l="0" r="0" t="0"/>
            <wp:docPr id="14"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6005513" cy="233475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sz w:val="28"/>
          <w:szCs w:val="28"/>
        </w:rPr>
      </w:pPr>
      <w:r w:rsidDel="00000000" w:rsidR="00000000" w:rsidRPr="00000000">
        <w:rPr>
          <w:sz w:val="28"/>
          <w:szCs w:val="28"/>
          <w:rtl w:val="0"/>
        </w:rPr>
        <w:t xml:space="preserve">Interfacing ports provide connections for peripherals and external devices, such as USB, HDMI, Ethernet, and audio jacks.Physical connectors on the computer that allow external devices to connect and communicate with the system.Mainly for connecting external devices to the computer.</w:t>
      </w:r>
    </w:p>
    <w:p w:rsidR="00000000" w:rsidDel="00000000" w:rsidP="00000000" w:rsidRDefault="00000000" w:rsidRPr="00000000" w14:paraId="0000005F">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USB ports</w:t>
      </w:r>
      <w:r w:rsidDel="00000000" w:rsidR="00000000" w:rsidRPr="00000000">
        <w:rPr>
          <w:sz w:val="28"/>
          <w:szCs w:val="28"/>
          <w:rtl w:val="0"/>
        </w:rPr>
        <w:t xml:space="preserve"> for connecting flash drives, keyboards, and mice.</w:t>
      </w:r>
    </w:p>
    <w:p w:rsidR="00000000" w:rsidDel="00000000" w:rsidP="00000000" w:rsidRDefault="00000000" w:rsidRPr="00000000" w14:paraId="00000060">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HDMI ports</w:t>
      </w:r>
      <w:r w:rsidDel="00000000" w:rsidR="00000000" w:rsidRPr="00000000">
        <w:rPr>
          <w:sz w:val="28"/>
          <w:szCs w:val="28"/>
          <w:rtl w:val="0"/>
        </w:rPr>
        <w:t xml:space="preserve"> for connecting displays.</w:t>
      </w:r>
    </w:p>
    <w:p w:rsidR="00000000" w:rsidDel="00000000" w:rsidP="00000000" w:rsidRDefault="00000000" w:rsidRPr="00000000" w14:paraId="00000061">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Ethernet ports</w:t>
      </w:r>
      <w:r w:rsidDel="00000000" w:rsidR="00000000" w:rsidRPr="00000000">
        <w:rPr>
          <w:sz w:val="28"/>
          <w:szCs w:val="28"/>
          <w:rtl w:val="0"/>
        </w:rPr>
        <w:t xml:space="preserve"> for network cables.</w:t>
      </w:r>
    </w:p>
    <w:p w:rsidR="00000000" w:rsidDel="00000000" w:rsidP="00000000" w:rsidRDefault="00000000" w:rsidRPr="00000000" w14:paraId="00000062">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Audio jacks</w:t>
      </w:r>
      <w:r w:rsidDel="00000000" w:rsidR="00000000" w:rsidRPr="00000000">
        <w:rPr>
          <w:sz w:val="28"/>
          <w:szCs w:val="28"/>
          <w:rtl w:val="0"/>
        </w:rPr>
        <w:t xml:space="preserve"> for headphones and speakers.</w: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4vgq1rouxrs7" w:id="39"/>
      <w:bookmarkEnd w:id="39"/>
      <w:r w:rsidDel="00000000" w:rsidR="00000000" w:rsidRPr="00000000">
        <w:rPr>
          <w:b w:val="1"/>
          <w:sz w:val="34"/>
          <w:szCs w:val="34"/>
          <w:rtl w:val="0"/>
        </w:rPr>
        <w:t xml:space="preserve">Conclusion</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Understanding hardware components is essential for selecting, assembling, and maintaining computer systems. Each component plays a crucial role in the system's functionality, affecting speed, performance, and reliability. With advancements in technology, new innovations continue to improve efficiency, making modern computers more powerful and versatile.</w:t>
      </w:r>
    </w:p>
    <w:p w:rsidR="00000000" w:rsidDel="00000000" w:rsidP="00000000" w:rsidRDefault="00000000" w:rsidRPr="00000000" w14:paraId="00000065">
      <w:pPr>
        <w:spacing w:after="240" w:before="240" w:lineRule="auto"/>
        <w:rPr>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15.jpg"/><Relationship Id="rId10" Type="http://schemas.openxmlformats.org/officeDocument/2006/relationships/image" Target="media/image5.jpg"/><Relationship Id="rId13" Type="http://schemas.openxmlformats.org/officeDocument/2006/relationships/image" Target="media/image11.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3.jpg"/><Relationship Id="rId14" Type="http://schemas.openxmlformats.org/officeDocument/2006/relationships/image" Target="media/image7.jpg"/><Relationship Id="rId17" Type="http://schemas.openxmlformats.org/officeDocument/2006/relationships/image" Target="media/image10.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3.jpg"/><Relationship Id="rId6" Type="http://schemas.openxmlformats.org/officeDocument/2006/relationships/image" Target="media/image8.jpg"/><Relationship Id="rId18" Type="http://schemas.openxmlformats.org/officeDocument/2006/relationships/image" Target="media/image14.jpg"/><Relationship Id="rId7" Type="http://schemas.openxmlformats.org/officeDocument/2006/relationships/image" Target="media/image1.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