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Mohamed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elsayed</w:t>
      </w:r>
      <w:proofErr w:type="spellEnd"/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abd</w:t>
      </w:r>
      <w:proofErr w:type="spellEnd"/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alaziz</w:t>
      </w:r>
      <w:proofErr w:type="spellEnd"/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toham</w:t>
      </w:r>
      <w:proofErr w:type="spellEnd"/>
    </w:p>
    <w:p w:rsidR="009704D6" w:rsidRDefault="009704D6" w:rsidP="00BD4A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BD4AC2">
        <w:rPr>
          <w:rFonts w:asciiTheme="majorBidi" w:hAnsiTheme="majorBidi" w:cstheme="majorBidi"/>
          <w:b/>
          <w:bCs/>
          <w:sz w:val="28"/>
          <w:szCs w:val="28"/>
        </w:rPr>
        <w:t>669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BD4AC2">
        <w:rPr>
          <w:rFonts w:asciiTheme="majorBidi" w:hAnsiTheme="majorBidi" w:cstheme="majorBidi"/>
          <w:b/>
          <w:bCs/>
          <w:sz w:val="28"/>
          <w:szCs w:val="28"/>
        </w:rPr>
        <w:t>programming language</w:t>
      </w:r>
    </w:p>
    <w:p w:rsidR="00B74D34" w:rsidRDefault="00B74D34" w:rsidP="004D51A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  <w:r w:rsidR="004D51AD" w:rsidRPr="004D51AD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4D51AD" w:rsidRPr="004D51AD">
        <w:rPr>
          <w:rFonts w:asciiTheme="majorBidi" w:hAnsiTheme="majorBidi" w:cstheme="majorBidi"/>
          <w:b/>
          <w:bCs/>
          <w:sz w:val="28"/>
          <w:szCs w:val="28"/>
        </w:rPr>
        <w:instrText xml:space="preserve"> HYPERLINK "https://github.com/muhammed195747/html.project.repository" </w:instrText>
      </w:r>
      <w:r w:rsidR="004D51AD" w:rsidRPr="004D51AD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4D51AD" w:rsidRPr="004D51AD">
        <w:rPr>
          <w:rStyle w:val="Hyperlink"/>
          <w:rFonts w:asciiTheme="majorBidi" w:hAnsiTheme="majorBidi" w:cstheme="majorBidi"/>
          <w:b/>
          <w:bCs/>
          <w:sz w:val="28"/>
          <w:szCs w:val="28"/>
        </w:rPr>
        <w:t>https://github.com/muhammed195747/html.project.repository</w:t>
      </w:r>
      <w:r w:rsidR="004D51AD" w:rsidRPr="004D51AD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bookmarkStart w:id="0" w:name="_GoBack"/>
      <w:bookmarkEnd w:id="0"/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14FD8" w:rsidRPr="00914FD8" w:rsidRDefault="009704D6" w:rsidP="00914FD8">
      <w:pPr>
        <w:pStyle w:val="a4"/>
        <w:shd w:val="clear" w:color="auto" w:fill="FFFFFF"/>
        <w:spacing w:before="120" w:after="12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A programming language is a </w:t>
      </w:r>
      <w:hyperlink r:id="rId4" w:tooltip="Formal language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formal language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 comprising a </w:t>
      </w:r>
      <w:hyperlink r:id="rId5" w:tooltip="Instruction set architecture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set of instructions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 that produce various kinds of </w:t>
      </w:r>
      <w:hyperlink r:id="rId6" w:tooltip="Input/output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output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. Programming languages are used in </w:t>
      </w:r>
      <w:hyperlink r:id="rId7" w:tooltip="Computer programming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computer programming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 to implement </w:t>
      </w:r>
      <w:hyperlink r:id="rId8" w:tooltip="Algorithm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algorithms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914FD8" w:rsidRPr="00914FD8" w:rsidRDefault="00914FD8" w:rsidP="00914FD8">
      <w:pPr>
        <w:shd w:val="clear" w:color="auto" w:fill="FFFFFF"/>
        <w:spacing w:before="120" w:after="12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914FD8">
        <w:rPr>
          <w:rFonts w:asciiTheme="majorBidi" w:eastAsia="Times New Roman" w:hAnsiTheme="majorBidi" w:cstheme="majorBidi"/>
          <w:sz w:val="28"/>
          <w:szCs w:val="28"/>
        </w:rPr>
        <w:t>Most programming languages consist of </w:t>
      </w:r>
      <w:hyperlink r:id="rId9" w:tooltip="Machine instruc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instructions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for </w:t>
      </w:r>
      <w:hyperlink r:id="rId10" w:tooltip="Computer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computers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 There are programmable machines that use a set of </w:t>
      </w:r>
      <w:hyperlink r:id="rId11" w:tooltip="Domain-specific languag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specific instructions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 rather than </w:t>
      </w:r>
      <w:hyperlink r:id="rId12" w:tooltip="General-purpose languag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general programming languages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 Early ones preceded the </w:t>
      </w:r>
      <w:hyperlink r:id="rId13" w:tooltip="History of computing hardwar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invention of the digital computer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 the first probably being the automatic flute player described in the 9th century by the </w:t>
      </w:r>
      <w:hyperlink r:id="rId14" w:tooltip="Banū Mūsā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brothers Musa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in </w:t>
      </w:r>
      <w:hyperlink r:id="rId15" w:tooltip="Baghdad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Baghdad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 during the </w:t>
      </w:r>
      <w:hyperlink r:id="rId16" w:tooltip="Islamic Golden Ag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Islamic Golden Age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</w:t>
      </w:r>
      <w:hyperlink r:id="rId17" w:anchor="cite_note-1" w:history="1">
        <w:r w:rsidRPr="00914FD8">
          <w:rPr>
            <w:rFonts w:asciiTheme="majorBidi" w:eastAsia="Times New Roman" w:hAnsiTheme="majorBidi" w:cstheme="majorBidi"/>
            <w:sz w:val="28"/>
            <w:szCs w:val="28"/>
            <w:vertAlign w:val="superscript"/>
          </w:rPr>
          <w:t>[1]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Since the early 1800s, programs have been used to direct the behavior of machines such as </w:t>
      </w:r>
      <w:hyperlink r:id="rId18" w:tooltip="Jacquard loom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Jacquard looms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 </w:t>
      </w:r>
      <w:hyperlink r:id="rId19" w:tooltip="Music box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music boxes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and </w:t>
      </w:r>
      <w:hyperlink r:id="rId20" w:tooltip="Player piano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player pianos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</w:t>
      </w:r>
      <w:hyperlink r:id="rId21" w:anchor="cite_note-2" w:history="1">
        <w:r w:rsidRPr="00914FD8">
          <w:rPr>
            <w:rFonts w:asciiTheme="majorBidi" w:eastAsia="Times New Roman" w:hAnsiTheme="majorBidi" w:cstheme="majorBidi"/>
            <w:sz w:val="28"/>
            <w:szCs w:val="28"/>
            <w:vertAlign w:val="superscript"/>
          </w:rPr>
          <w:t>[2]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The programs for these machines (such as a player piano's scrolls) did not produce different behavior in response to different inputs or conditions.</w:t>
      </w:r>
    </w:p>
    <w:p w:rsidR="00914FD8" w:rsidRPr="00914FD8" w:rsidRDefault="00914FD8" w:rsidP="00914FD8">
      <w:pPr>
        <w:shd w:val="clear" w:color="auto" w:fill="FFFFFF"/>
        <w:spacing w:before="120" w:after="12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914FD8">
        <w:rPr>
          <w:rFonts w:asciiTheme="majorBidi" w:eastAsia="Times New Roman" w:hAnsiTheme="majorBidi" w:cstheme="majorBidi"/>
          <w:sz w:val="28"/>
          <w:szCs w:val="28"/>
        </w:rPr>
        <w:t>Thousands of different programming languages have been created, and more are being created every year. Many programming languages are written in an </w:t>
      </w:r>
      <w:hyperlink r:id="rId22" w:tooltip="Imperative programming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imperative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form (i.e., as a sequence of operations to perform) while other languages use the </w:t>
      </w:r>
      <w:hyperlink r:id="rId23" w:tooltip="Declarative programming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declarative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form (i.e. the desired result is specified, not how to achieve it).</w:t>
      </w:r>
    </w:p>
    <w:p w:rsidR="00914FD8" w:rsidRPr="00914FD8" w:rsidRDefault="00914FD8" w:rsidP="00914FD8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14FD8">
        <w:rPr>
          <w:rFonts w:asciiTheme="majorBidi" w:eastAsia="Times New Roman" w:hAnsiTheme="majorBidi" w:cstheme="majorBidi"/>
          <w:sz w:val="28"/>
          <w:szCs w:val="28"/>
        </w:rPr>
        <w:lastRenderedPageBreak/>
        <w:t>The description of a programming language is usually split into the two components of </w:t>
      </w:r>
      <w:hyperlink r:id="rId24" w:tooltip="Syntax (programming languages)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syntax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(form) and </w:t>
      </w:r>
      <w:hyperlink r:id="rId25" w:tooltip="Semantics (computer science)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semantics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(meaning). Some languages are defined by a specification document (for example, the </w:t>
      </w:r>
      <w:hyperlink r:id="rId26" w:tooltip="C (programming language)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C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programming language is specified by an </w:t>
      </w:r>
      <w:hyperlink r:id="rId27" w:tooltip="International Organization for Standardiza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ISO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Standard) while other languages (such as </w:t>
      </w:r>
      <w:hyperlink r:id="rId28" w:tooltip="Perl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Perl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) have a dominant </w:t>
      </w:r>
      <w:hyperlink r:id="rId29" w:tooltip="Programming language implementa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implementation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that is treated as a </w:t>
      </w:r>
      <w:hyperlink r:id="rId30" w:tooltip="Reference implementa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reference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 Some languages have both, with the basic language defined by a standard and extensions taken from the dominant implementation being</w:t>
      </w:r>
      <w:r w:rsidRPr="00914FD8">
        <w:rPr>
          <w:rFonts w:ascii="Arial" w:eastAsia="Times New Roman" w:hAnsi="Arial" w:cs="Arial"/>
          <w:color w:val="202122"/>
          <w:sz w:val="21"/>
          <w:szCs w:val="21"/>
        </w:rPr>
        <w:t xml:space="preserve"> common.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914FD8" w:rsidRDefault="00914FD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585470</wp:posOffset>
            </wp:positionV>
            <wp:extent cx="6451600" cy="3627120"/>
            <wp:effectExtent l="0" t="0" r="0" b="0"/>
            <wp:wrapSquare wrapText="bothSides"/>
            <wp:docPr id="1" name="صورة 1" descr="صورة تحتوي على لقطة شاشة, شاشة عرض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ددون عنوان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914FD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-522605</wp:posOffset>
            </wp:positionV>
            <wp:extent cx="4972050" cy="2794635"/>
            <wp:effectExtent l="0" t="0" r="0" b="0"/>
            <wp:wrapSquare wrapText="bothSides"/>
            <wp:docPr id="2" name="صورة 2" descr="صورة تحتوي على لقطة شاشة, شاشة عرض, كمبيوتر محمول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بدون عننوان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2705100</wp:posOffset>
            </wp:positionV>
            <wp:extent cx="5010150" cy="2816225"/>
            <wp:effectExtent l="0" t="0" r="0" b="0"/>
            <wp:wrapSquare wrapText="bothSides"/>
            <wp:docPr id="4" name="صورة 4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بدونن عنوان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5905500</wp:posOffset>
            </wp:positionV>
            <wp:extent cx="5422900" cy="3048635"/>
            <wp:effectExtent l="0" t="0" r="0" b="0"/>
            <wp:wrapSquare wrapText="bothSides"/>
            <wp:docPr id="3" name="صورة 3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بدون عنوان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495AB9"/>
    <w:rsid w:val="004A1BC8"/>
    <w:rsid w:val="004D44AD"/>
    <w:rsid w:val="004D51AD"/>
    <w:rsid w:val="007C0055"/>
    <w:rsid w:val="007E0A98"/>
    <w:rsid w:val="00914FD8"/>
    <w:rsid w:val="009704D6"/>
    <w:rsid w:val="009C41E4"/>
    <w:rsid w:val="00AD2004"/>
    <w:rsid w:val="00B36A28"/>
    <w:rsid w:val="00B74D34"/>
    <w:rsid w:val="00BB3732"/>
    <w:rsid w:val="00BD4AC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3939C6-8A83-42ED-BF26-54B7A897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C00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4FD8"/>
    <w:rPr>
      <w:rFonts w:ascii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4D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gorithm" TargetMode="External"/><Relationship Id="rId13" Type="http://schemas.openxmlformats.org/officeDocument/2006/relationships/hyperlink" Target="https://en.wikipedia.org/wiki/History_of_computing_hardware" TargetMode="External"/><Relationship Id="rId18" Type="http://schemas.openxmlformats.org/officeDocument/2006/relationships/hyperlink" Target="https://en.wikipedia.org/wiki/Jacquard_loom" TargetMode="External"/><Relationship Id="rId26" Type="http://schemas.openxmlformats.org/officeDocument/2006/relationships/hyperlink" Target="https://en.wikipedia.org/wiki/C_(programming_language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ogramming_language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en.wikipedia.org/wiki/Computer_programming" TargetMode="External"/><Relationship Id="rId12" Type="http://schemas.openxmlformats.org/officeDocument/2006/relationships/hyperlink" Target="https://en.wikipedia.org/wiki/General-purpose_language" TargetMode="External"/><Relationship Id="rId17" Type="http://schemas.openxmlformats.org/officeDocument/2006/relationships/hyperlink" Target="https://en.wikipedia.org/wiki/Programming_language" TargetMode="External"/><Relationship Id="rId25" Type="http://schemas.openxmlformats.org/officeDocument/2006/relationships/hyperlink" Target="https://en.wikipedia.org/wiki/Semantics_(computer_science)" TargetMode="External"/><Relationship Id="rId33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slamic_Golden_Age" TargetMode="External"/><Relationship Id="rId20" Type="http://schemas.openxmlformats.org/officeDocument/2006/relationships/hyperlink" Target="https://en.wikipedia.org/wiki/Player_piano" TargetMode="External"/><Relationship Id="rId29" Type="http://schemas.openxmlformats.org/officeDocument/2006/relationships/hyperlink" Target="https://en.wikipedia.org/wiki/Programming_language_implement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put/output" TargetMode="External"/><Relationship Id="rId11" Type="http://schemas.openxmlformats.org/officeDocument/2006/relationships/hyperlink" Target="https://en.wikipedia.org/wiki/Domain-specific_language" TargetMode="External"/><Relationship Id="rId24" Type="http://schemas.openxmlformats.org/officeDocument/2006/relationships/hyperlink" Target="https://en.wikipedia.org/wiki/Syntax_(programming_languages)" TargetMode="External"/><Relationship Id="rId32" Type="http://schemas.openxmlformats.org/officeDocument/2006/relationships/image" Target="media/image2.png"/><Relationship Id="rId5" Type="http://schemas.openxmlformats.org/officeDocument/2006/relationships/hyperlink" Target="https://en.wikipedia.org/wiki/Instruction_set_architecture" TargetMode="External"/><Relationship Id="rId15" Type="http://schemas.openxmlformats.org/officeDocument/2006/relationships/hyperlink" Target="https://en.wikipedia.org/wiki/Baghdad" TargetMode="External"/><Relationship Id="rId23" Type="http://schemas.openxmlformats.org/officeDocument/2006/relationships/hyperlink" Target="https://en.wikipedia.org/wiki/Declarative_programming" TargetMode="External"/><Relationship Id="rId28" Type="http://schemas.openxmlformats.org/officeDocument/2006/relationships/hyperlink" Target="https://en.wikipedia.org/wiki/Per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omputer" TargetMode="External"/><Relationship Id="rId19" Type="http://schemas.openxmlformats.org/officeDocument/2006/relationships/hyperlink" Target="https://en.wikipedia.org/wiki/Music_box" TargetMode="External"/><Relationship Id="rId31" Type="http://schemas.openxmlformats.org/officeDocument/2006/relationships/image" Target="media/image1.png"/><Relationship Id="rId4" Type="http://schemas.openxmlformats.org/officeDocument/2006/relationships/hyperlink" Target="https://en.wikipedia.org/wiki/Formal_language" TargetMode="External"/><Relationship Id="rId9" Type="http://schemas.openxmlformats.org/officeDocument/2006/relationships/hyperlink" Target="https://en.wikipedia.org/wiki/Machine_instruction" TargetMode="External"/><Relationship Id="rId14" Type="http://schemas.openxmlformats.org/officeDocument/2006/relationships/hyperlink" Target="https://en.wikipedia.org/wiki/Ban%C5%AB_M%C5%ABs%C4%81" TargetMode="External"/><Relationship Id="rId22" Type="http://schemas.openxmlformats.org/officeDocument/2006/relationships/hyperlink" Target="https://en.wikipedia.org/wiki/Imperative_programming" TargetMode="External"/><Relationship Id="rId27" Type="http://schemas.openxmlformats.org/officeDocument/2006/relationships/hyperlink" Target="https://en.wikipedia.org/wiki/International_Organization_for_Standardization" TargetMode="External"/><Relationship Id="rId30" Type="http://schemas.openxmlformats.org/officeDocument/2006/relationships/hyperlink" Target="https://en.wikipedia.org/wiki/Reference_implementati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muhammed195747@feng.bu.edu.eg</cp:lastModifiedBy>
  <cp:revision>19</cp:revision>
  <dcterms:created xsi:type="dcterms:W3CDTF">2020-05-13T01:26:00Z</dcterms:created>
  <dcterms:modified xsi:type="dcterms:W3CDTF">2020-06-14T12:57:00Z</dcterms:modified>
</cp:coreProperties>
</file>