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2901" w:rsidRDefault="009704D6" w:rsidP="00EE4C5D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Name : </w:t>
      </w:r>
      <w:r w:rsidR="00F1792A">
        <w:rPr>
          <w:rFonts w:asciiTheme="majorBidi" w:hAnsiTheme="majorBidi" w:cstheme="majorBidi"/>
          <w:b/>
          <w:bCs/>
          <w:sz w:val="28"/>
          <w:szCs w:val="28"/>
        </w:rPr>
        <w:t>Mohammed desouke</w:t>
      </w:r>
      <w:r w:rsidR="00A87DA4">
        <w:rPr>
          <w:rFonts w:asciiTheme="majorBidi" w:hAnsiTheme="majorBidi" w:cstheme="majorBidi"/>
          <w:b/>
          <w:bCs/>
          <w:sz w:val="28"/>
          <w:szCs w:val="28"/>
        </w:rPr>
        <w:t>y</w:t>
      </w:r>
      <w:r w:rsidR="00F1792A">
        <w:rPr>
          <w:rFonts w:asciiTheme="majorBidi" w:hAnsiTheme="majorBidi" w:cstheme="majorBidi"/>
          <w:b/>
          <w:bCs/>
          <w:sz w:val="28"/>
          <w:szCs w:val="28"/>
        </w:rPr>
        <w:t xml:space="preserve"> Mohammed ail </w:t>
      </w:r>
      <w:r w:rsidR="00F1792A">
        <w:rPr>
          <w:rFonts w:asciiTheme="majorBidi" w:hAnsiTheme="majorBidi" w:cstheme="majorBidi" w:hint="cs"/>
          <w:b/>
          <w:bCs/>
          <w:sz w:val="28"/>
          <w:szCs w:val="28"/>
          <w:rtl/>
          <w:lang w:bidi="ar-EG"/>
        </w:rPr>
        <w:t xml:space="preserve">محمد دسوقي محمد علي </w:t>
      </w:r>
      <w:r w:rsidR="00F1792A">
        <w:rPr>
          <w:rFonts w:asciiTheme="majorBidi" w:hAnsiTheme="majorBidi" w:cstheme="majorBidi"/>
          <w:b/>
          <w:bCs/>
          <w:sz w:val="28"/>
          <w:szCs w:val="28"/>
        </w:rPr>
        <w:t xml:space="preserve">  </w:t>
      </w:r>
    </w:p>
    <w:p w:rsidR="009704D6" w:rsidRDefault="009704D6" w:rsidP="00EE4C5D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B.N:</w:t>
      </w:r>
      <w:r w:rsidR="00F1792A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</w:p>
    <w:p w:rsidR="009704D6" w:rsidRDefault="009704D6" w:rsidP="00EE4C5D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 xml:space="preserve">Date : </w:t>
      </w:r>
    </w:p>
    <w:p w:rsidR="00B74D34" w:rsidRDefault="009704D6" w:rsidP="00EE4C5D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t>Topic:</w:t>
      </w:r>
      <w:r w:rsidRPr="009704D6">
        <w:t xml:space="preserve"> </w:t>
      </w:r>
      <w:r w:rsidR="00F1792A">
        <w:rPr>
          <w:rFonts w:asciiTheme="majorBidi" w:hAnsiTheme="majorBidi" w:cstheme="majorBidi"/>
          <w:b/>
          <w:bCs/>
          <w:sz w:val="28"/>
          <w:szCs w:val="28"/>
        </w:rPr>
        <w:t>programming languages</w:t>
      </w:r>
    </w:p>
    <w:p w:rsidR="00B74D34" w:rsidRDefault="00B74D34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105F82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Github link 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: </w:t>
      </w:r>
    </w:p>
    <w:p w:rsidR="00B74D34" w:rsidRDefault="00B74D34" w:rsidP="00EE4C5D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F1792A">
        <w:rPr>
          <w:rFonts w:asciiTheme="majorBidi" w:hAnsiTheme="majorBidi" w:cstheme="majorBidi"/>
          <w:b/>
          <w:bCs/>
          <w:sz w:val="28"/>
          <w:szCs w:val="28"/>
          <w:u w:val="single"/>
        </w:rPr>
        <w:t>Github page</w:t>
      </w:r>
      <w:r>
        <w:rPr>
          <w:rFonts w:asciiTheme="majorBidi" w:hAnsiTheme="majorBidi" w:cstheme="majorBidi"/>
          <w:b/>
          <w:bCs/>
          <w:sz w:val="28"/>
          <w:szCs w:val="28"/>
        </w:rPr>
        <w:t xml:space="preserve"> : </w:t>
      </w:r>
    </w:p>
    <w:p w:rsidR="00F7100D" w:rsidRDefault="00F7100D" w:rsidP="00A87DA4">
      <w:pPr>
        <w:tabs>
          <w:tab w:val="left" w:pos="5688"/>
        </w:tabs>
        <w:spacing w:line="360" w:lineRule="auto"/>
        <w:rPr>
          <w:rStyle w:val="a4"/>
          <w:rFonts w:asciiTheme="majorBidi" w:hAnsiTheme="majorBidi" w:cstheme="majorBidi"/>
          <w:color w:val="1A1A1A"/>
          <w:sz w:val="28"/>
          <w:szCs w:val="28"/>
          <w:u w:val="single"/>
          <w:shd w:val="clear" w:color="auto" w:fill="FFFFFF"/>
        </w:rPr>
      </w:pPr>
    </w:p>
    <w:p w:rsidR="00F7100D" w:rsidRDefault="00F7100D" w:rsidP="00A87DA4">
      <w:pPr>
        <w:tabs>
          <w:tab w:val="left" w:pos="5688"/>
        </w:tabs>
        <w:spacing w:line="360" w:lineRule="auto"/>
        <w:rPr>
          <w:rStyle w:val="a4"/>
          <w:rFonts w:asciiTheme="majorBidi" w:hAnsiTheme="majorBidi" w:cstheme="majorBidi"/>
          <w:color w:val="1A1A1A"/>
          <w:sz w:val="28"/>
          <w:szCs w:val="28"/>
          <w:u w:val="single"/>
          <w:shd w:val="clear" w:color="auto" w:fill="FFFFFF"/>
        </w:rPr>
      </w:pPr>
    </w:p>
    <w:p w:rsidR="00A87DA4" w:rsidRPr="00A87DA4" w:rsidRDefault="00A87DA4" w:rsidP="00A87DA4">
      <w:pPr>
        <w:tabs>
          <w:tab w:val="left" w:pos="5688"/>
        </w:tabs>
        <w:spacing w:line="360" w:lineRule="auto"/>
        <w:rPr>
          <w:rStyle w:val="a4"/>
          <w:rFonts w:asciiTheme="majorBidi" w:hAnsiTheme="majorBidi" w:cstheme="majorBidi"/>
          <w:color w:val="1A1A1A"/>
          <w:sz w:val="28"/>
          <w:szCs w:val="28"/>
          <w:u w:val="single"/>
          <w:shd w:val="clear" w:color="auto" w:fill="FFFFFF"/>
        </w:rPr>
      </w:pPr>
      <w:r w:rsidRPr="00A87DA4">
        <w:rPr>
          <w:rStyle w:val="a4"/>
          <w:rFonts w:asciiTheme="majorBidi" w:hAnsiTheme="majorBidi" w:cstheme="majorBidi"/>
          <w:color w:val="1A1A1A"/>
          <w:sz w:val="28"/>
          <w:szCs w:val="28"/>
          <w:u w:val="single"/>
          <w:shd w:val="clear" w:color="auto" w:fill="FFFFFF"/>
        </w:rPr>
        <w:t xml:space="preserve">Content overview </w:t>
      </w:r>
    </w:p>
    <w:p w:rsidR="00A87DA4" w:rsidRPr="00A87DA4" w:rsidRDefault="00A87DA4" w:rsidP="00A87DA4">
      <w:pPr>
        <w:tabs>
          <w:tab w:val="left" w:pos="5688"/>
        </w:tabs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A87DA4">
        <w:rPr>
          <w:rStyle w:val="a4"/>
          <w:rFonts w:asciiTheme="majorBidi" w:hAnsiTheme="majorBidi" w:cstheme="majorBidi"/>
          <w:color w:val="1A1A1A"/>
          <w:sz w:val="28"/>
          <w:szCs w:val="28"/>
          <w:shd w:val="clear" w:color="auto" w:fill="FFFFFF"/>
        </w:rPr>
        <w:t>Computer programming language</w:t>
      </w:r>
      <w:r w:rsidRPr="00A87DA4">
        <w:rPr>
          <w:rFonts w:asciiTheme="majorBidi" w:hAnsiTheme="majorBidi" w:cstheme="majorBidi"/>
          <w:color w:val="1A1A1A"/>
          <w:sz w:val="28"/>
          <w:szCs w:val="28"/>
          <w:shd w:val="clear" w:color="auto" w:fill="FFFFFF"/>
        </w:rPr>
        <w:t>, any of various languages for expressing a set of detailed instructions for a digital </w:t>
      </w:r>
      <w:hyperlink r:id="rId7" w:history="1">
        <w:r w:rsidRPr="00A87DA4">
          <w:rPr>
            <w:rStyle w:val="Hyperlink"/>
            <w:rFonts w:asciiTheme="majorBidi" w:hAnsiTheme="majorBidi" w:cstheme="majorBidi"/>
            <w:color w:val="14599D"/>
            <w:sz w:val="28"/>
            <w:szCs w:val="28"/>
            <w:shd w:val="clear" w:color="auto" w:fill="FFFFFF"/>
          </w:rPr>
          <w:t>computer</w:t>
        </w:r>
      </w:hyperlink>
      <w:r w:rsidRPr="00A87DA4">
        <w:rPr>
          <w:rFonts w:asciiTheme="majorBidi" w:hAnsiTheme="majorBidi" w:cstheme="majorBidi"/>
          <w:color w:val="1A1A1A"/>
          <w:sz w:val="28"/>
          <w:szCs w:val="28"/>
          <w:shd w:val="clear" w:color="auto" w:fill="FFFFFF"/>
        </w:rPr>
        <w:t>. Such instructions can be executed directly when they are in the computer manufacturer-specific numerical form known as </w:t>
      </w:r>
      <w:hyperlink r:id="rId8" w:history="1">
        <w:r w:rsidRPr="00A87DA4">
          <w:rPr>
            <w:rStyle w:val="Hyperlink"/>
            <w:rFonts w:asciiTheme="majorBidi" w:hAnsiTheme="majorBidi" w:cstheme="majorBidi"/>
            <w:color w:val="14599D"/>
            <w:sz w:val="28"/>
            <w:szCs w:val="28"/>
            <w:shd w:val="clear" w:color="auto" w:fill="FFFFFF"/>
          </w:rPr>
          <w:t>machine language</w:t>
        </w:r>
      </w:hyperlink>
      <w:r w:rsidRPr="00A87DA4">
        <w:rPr>
          <w:rFonts w:asciiTheme="majorBidi" w:hAnsiTheme="majorBidi" w:cstheme="majorBidi"/>
          <w:color w:val="1A1A1A"/>
          <w:sz w:val="28"/>
          <w:szCs w:val="28"/>
          <w:shd w:val="clear" w:color="auto" w:fill="FFFFFF"/>
        </w:rPr>
        <w:t>, after a simple substitution process when expressed in a corresponding </w:t>
      </w:r>
      <w:hyperlink r:id="rId9" w:history="1">
        <w:r w:rsidRPr="00A87DA4">
          <w:rPr>
            <w:rStyle w:val="Hyperlink"/>
            <w:rFonts w:asciiTheme="majorBidi" w:hAnsiTheme="majorBidi" w:cstheme="majorBidi"/>
            <w:color w:val="14599D"/>
            <w:sz w:val="28"/>
            <w:szCs w:val="28"/>
            <w:shd w:val="clear" w:color="auto" w:fill="FFFFFF"/>
          </w:rPr>
          <w:t>assembly language</w:t>
        </w:r>
      </w:hyperlink>
      <w:r w:rsidRPr="00A87DA4">
        <w:rPr>
          <w:rFonts w:asciiTheme="majorBidi" w:hAnsiTheme="majorBidi" w:cstheme="majorBidi"/>
          <w:color w:val="1A1A1A"/>
          <w:sz w:val="28"/>
          <w:szCs w:val="28"/>
          <w:shd w:val="clear" w:color="auto" w:fill="FFFFFF"/>
        </w:rPr>
        <w:t>, or after translation from some “higher-level” language. Although there are many computer languages, relatively few are widely used.</w:t>
      </w:r>
    </w:p>
    <w:p w:rsidR="00A87DA4" w:rsidRPr="00A87DA4" w:rsidRDefault="00A87DA4" w:rsidP="00A87DA4">
      <w:pPr>
        <w:tabs>
          <w:tab w:val="left" w:pos="5688"/>
        </w:tabs>
        <w:spacing w:line="360" w:lineRule="auto"/>
        <w:rPr>
          <w:rFonts w:asciiTheme="majorBidi" w:hAnsiTheme="majorBidi" w:cstheme="majorBidi"/>
          <w:color w:val="1A1A1A"/>
          <w:sz w:val="28"/>
          <w:szCs w:val="28"/>
          <w:shd w:val="clear" w:color="auto" w:fill="FFFFFF"/>
        </w:rPr>
      </w:pPr>
      <w:r w:rsidRPr="00A87DA4">
        <w:rPr>
          <w:rFonts w:asciiTheme="majorBidi" w:hAnsiTheme="majorBidi" w:cstheme="majorBidi"/>
          <w:color w:val="1A1A1A"/>
          <w:sz w:val="28"/>
          <w:szCs w:val="28"/>
          <w:shd w:val="clear" w:color="auto" w:fill="FFFFFF"/>
        </w:rPr>
        <w:t>Machine and assembly languages are “low-level,” requiring a programmer to manage explicitly all of a computer’s </w:t>
      </w:r>
      <w:hyperlink r:id="rId10" w:history="1">
        <w:r w:rsidRPr="00A87DA4">
          <w:rPr>
            <w:rStyle w:val="Hyperlink"/>
            <w:rFonts w:asciiTheme="majorBidi" w:hAnsiTheme="majorBidi" w:cstheme="majorBidi"/>
            <w:color w:val="000000"/>
            <w:sz w:val="28"/>
            <w:szCs w:val="28"/>
            <w:shd w:val="clear" w:color="auto" w:fill="FFFFFF"/>
          </w:rPr>
          <w:t>idiosyncratic</w:t>
        </w:r>
      </w:hyperlink>
      <w:r w:rsidRPr="00A87DA4">
        <w:rPr>
          <w:rFonts w:asciiTheme="majorBidi" w:hAnsiTheme="majorBidi" w:cstheme="majorBidi"/>
          <w:color w:val="1A1A1A"/>
          <w:sz w:val="28"/>
          <w:szCs w:val="28"/>
          <w:shd w:val="clear" w:color="auto" w:fill="FFFFFF"/>
        </w:rPr>
        <w:t xml:space="preserve"> features of data storage and operation. In </w:t>
      </w:r>
    </w:p>
    <w:p w:rsidR="00A87DA4" w:rsidRPr="00A87DA4" w:rsidRDefault="00A87DA4" w:rsidP="00A87DA4">
      <w:pPr>
        <w:tabs>
          <w:tab w:val="left" w:pos="5688"/>
        </w:tabs>
        <w:spacing w:line="360" w:lineRule="auto"/>
        <w:rPr>
          <w:rFonts w:asciiTheme="majorBidi" w:hAnsiTheme="majorBidi" w:cstheme="majorBidi"/>
          <w:sz w:val="28"/>
          <w:szCs w:val="28"/>
        </w:rPr>
      </w:pPr>
      <w:r w:rsidRPr="00A87DA4">
        <w:rPr>
          <w:rFonts w:asciiTheme="majorBidi" w:hAnsiTheme="majorBidi" w:cstheme="majorBidi"/>
          <w:color w:val="1A1A1A"/>
          <w:sz w:val="28"/>
          <w:szCs w:val="28"/>
          <w:shd w:val="clear" w:color="auto" w:fill="FFFFFF"/>
        </w:rPr>
        <w:t>contrast, high-level languages shield a programmer from worrying about such considerations and provide a notation that is more easily written and read by programmers.</w:t>
      </w:r>
    </w:p>
    <w:p w:rsidR="00EE4C5D" w:rsidRDefault="00EE4C5D" w:rsidP="00A87DA4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</w:p>
    <w:p w:rsidR="00A87DA4" w:rsidRPr="00A87DA4" w:rsidRDefault="00F7100D" w:rsidP="00A87DA4">
      <w:pPr>
        <w:spacing w:line="360" w:lineRule="auto"/>
        <w:rPr>
          <w:rFonts w:asciiTheme="majorBidi" w:hAnsiTheme="majorBidi" w:cstheme="majorBidi"/>
          <w:b/>
          <w:bCs/>
          <w:sz w:val="28"/>
          <w:szCs w:val="28"/>
        </w:rPr>
      </w:pPr>
      <w:r w:rsidRPr="00F7100D">
        <w:rPr>
          <w:rFonts w:asciiTheme="majorBidi" w:hAnsiTheme="majorBidi" w:cstheme="majorBidi"/>
          <w:b/>
          <w:bCs/>
          <w:sz w:val="28"/>
          <w:szCs w:val="28"/>
        </w:rPr>
        <w:lastRenderedPageBreak/>
        <w:t>We talked at the beginning of the topic on programming languages ​​in general, starting from how the computer deals with the data and knows the programming language and the definition of the programmer, then they talked about a comparison about programming languages ​​so we can compare the programming language in terms of level and in terms of the method of implementation and in terms of use and then we developed a picture showing the types of programming language then  We talked about the advantages and disadvantages of programming language</w:t>
      </w:r>
    </w:p>
    <w:p w:rsidR="009704D6" w:rsidRDefault="00692795" w:rsidP="009704D6">
      <w:pPr>
        <w:rPr>
          <w:rFonts w:asciiTheme="majorBidi" w:hAnsiTheme="majorBidi" w:cstheme="majorBidi"/>
          <w:b/>
          <w:bCs/>
          <w:sz w:val="28"/>
          <w:szCs w:val="28"/>
        </w:rPr>
      </w:pPr>
      <w:r w:rsidRPr="009704D6">
        <w:rPr>
          <w:rFonts w:asciiTheme="majorBidi" w:hAnsiTheme="majorBidi" w:cstheme="majorBidi"/>
          <w:b/>
          <w:bCs/>
          <w:sz w:val="36"/>
          <w:szCs w:val="36"/>
        </w:rPr>
        <w:t>Screenshots</w:t>
      </w:r>
      <w:r w:rsidR="009704D6" w:rsidRPr="009704D6">
        <w:rPr>
          <w:rFonts w:asciiTheme="majorBidi" w:hAnsiTheme="majorBidi" w:cstheme="majorBidi"/>
          <w:b/>
          <w:bCs/>
          <w:sz w:val="36"/>
          <w:szCs w:val="36"/>
        </w:rPr>
        <w:t xml:space="preserve"> </w:t>
      </w:r>
      <w:r w:rsidR="009704D6"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:rsidR="00CE7F4F" w:rsidRDefault="00B23E2F" w:rsidP="00B23E2F">
      <w:pPr>
        <w:ind w:left="-1247" w:right="-1247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>
            <wp:extent cx="7381875" cy="4150278"/>
            <wp:effectExtent l="19050" t="0" r="0" b="0"/>
            <wp:docPr id="4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83418" cy="4151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23E2F" w:rsidRPr="00B23E2F" w:rsidRDefault="00B23E2F" w:rsidP="009704D6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B23E2F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Fig main page  </w:t>
      </w:r>
    </w:p>
    <w:p w:rsidR="00B23E2F" w:rsidRDefault="00B23E2F">
      <w:pPr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sz w:val="28"/>
          <w:szCs w:val="28"/>
        </w:rPr>
        <w:br w:type="page"/>
      </w:r>
    </w:p>
    <w:p w:rsidR="00C51902" w:rsidRDefault="00C51902" w:rsidP="00C51902">
      <w:pPr>
        <w:ind w:left="-1247" w:right="-1247"/>
        <w:rPr>
          <w:rFonts w:asciiTheme="majorBidi" w:hAnsiTheme="majorBidi" w:cstheme="majorBidi"/>
          <w:b/>
          <w:bCs/>
          <w:sz w:val="28"/>
          <w:szCs w:val="28"/>
        </w:rPr>
      </w:pPr>
    </w:p>
    <w:p w:rsidR="00C51902" w:rsidRDefault="00C51902" w:rsidP="00C51902">
      <w:pPr>
        <w:ind w:left="-1247" w:right="-1247"/>
        <w:rPr>
          <w:rFonts w:asciiTheme="majorBidi" w:hAnsiTheme="majorBidi" w:cstheme="majorBidi"/>
          <w:b/>
          <w:bCs/>
          <w:sz w:val="28"/>
          <w:szCs w:val="28"/>
        </w:rPr>
      </w:pPr>
    </w:p>
    <w:p w:rsidR="00C51902" w:rsidRDefault="00C51902" w:rsidP="00C51902">
      <w:pPr>
        <w:ind w:left="-1247" w:right="-1247"/>
        <w:rPr>
          <w:rFonts w:asciiTheme="majorBidi" w:hAnsiTheme="majorBidi" w:cstheme="majorBidi"/>
          <w:b/>
          <w:bCs/>
          <w:sz w:val="28"/>
          <w:szCs w:val="28"/>
        </w:rPr>
      </w:pPr>
    </w:p>
    <w:p w:rsidR="00CE7F4F" w:rsidRDefault="00C51902" w:rsidP="00C51902">
      <w:pPr>
        <w:ind w:left="-1247" w:right="-1247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>
            <wp:extent cx="7458075" cy="6402499"/>
            <wp:effectExtent l="19050" t="0" r="9525" b="0"/>
            <wp:docPr id="1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4882" cy="6408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F4F" w:rsidRPr="00C51902" w:rsidRDefault="00C51902" w:rsidP="009704D6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C51902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Fig of introduction </w:t>
      </w:r>
    </w:p>
    <w:p w:rsidR="00C51902" w:rsidRDefault="00C51902" w:rsidP="00C51902">
      <w:pPr>
        <w:ind w:left="-1247" w:right="-1247"/>
        <w:rPr>
          <w:rFonts w:asciiTheme="majorBidi" w:hAnsiTheme="majorBidi" w:cstheme="majorBidi"/>
          <w:b/>
          <w:bCs/>
          <w:noProof/>
          <w:sz w:val="28"/>
          <w:szCs w:val="28"/>
        </w:rPr>
      </w:pPr>
    </w:p>
    <w:p w:rsidR="001B5906" w:rsidRDefault="00C51902" w:rsidP="001B5906">
      <w:pPr>
        <w:ind w:left="-1247" w:right="-1247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lastRenderedPageBreak/>
        <w:drawing>
          <wp:inline distT="0" distB="0" distL="0" distR="0">
            <wp:extent cx="6496538" cy="6334125"/>
            <wp:effectExtent l="19050" t="0" r="0" b="0"/>
            <wp:docPr id="2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142" cy="6336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906" w:rsidRDefault="00C51902" w:rsidP="001B5906">
      <w:pPr>
        <w:ind w:left="-624" w:right="-1247"/>
        <w:rPr>
          <w:rFonts w:asciiTheme="majorBidi" w:hAnsiTheme="majorBidi" w:cstheme="majorBidi"/>
          <w:b/>
          <w:bCs/>
          <w:color w:val="000000" w:themeColor="text1"/>
          <w:sz w:val="28"/>
          <w:szCs w:val="28"/>
          <w:u w:val="single"/>
        </w:rPr>
      </w:pPr>
      <w:r w:rsidRPr="001B5906">
        <w:rPr>
          <w:rFonts w:asciiTheme="majorBidi" w:hAnsiTheme="majorBidi" w:cstheme="majorBidi"/>
          <w:b/>
          <w:bCs/>
          <w:color w:val="000000" w:themeColor="text1"/>
          <w:sz w:val="28"/>
          <w:szCs w:val="28"/>
          <w:u w:val="single"/>
        </w:rPr>
        <w:t xml:space="preserve">Fig </w:t>
      </w:r>
      <w:r w:rsidR="001B5906" w:rsidRPr="001B5906">
        <w:rPr>
          <w:rFonts w:asciiTheme="majorBidi" w:hAnsiTheme="majorBidi" w:cstheme="majorBidi"/>
          <w:b/>
          <w:bCs/>
          <w:color w:val="000000" w:themeColor="text1"/>
          <w:sz w:val="28"/>
          <w:szCs w:val="28"/>
          <w:u w:val="single"/>
        </w:rPr>
        <w:t>ta</w:t>
      </w:r>
      <w:r w:rsidR="001B5906">
        <w:rPr>
          <w:rFonts w:asciiTheme="majorBidi" w:hAnsiTheme="majorBidi" w:cstheme="majorBidi"/>
          <w:b/>
          <w:bCs/>
          <w:color w:val="000000" w:themeColor="text1"/>
          <w:sz w:val="28"/>
          <w:szCs w:val="28"/>
          <w:u w:val="single"/>
        </w:rPr>
        <w:t xml:space="preserve">ble </w:t>
      </w:r>
    </w:p>
    <w:p w:rsidR="001B5906" w:rsidRDefault="001B5906">
      <w:pPr>
        <w:rPr>
          <w:rFonts w:asciiTheme="majorBidi" w:hAnsiTheme="majorBidi" w:cstheme="majorBidi"/>
          <w:b/>
          <w:bCs/>
          <w:color w:val="000000" w:themeColor="text1"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color w:val="000000" w:themeColor="text1"/>
          <w:sz w:val="28"/>
          <w:szCs w:val="28"/>
          <w:u w:val="single"/>
        </w:rPr>
        <w:br w:type="page"/>
      </w:r>
    </w:p>
    <w:p w:rsidR="001B5906" w:rsidRDefault="001B5906" w:rsidP="001B5906">
      <w:pPr>
        <w:ind w:left="-624" w:right="-1247"/>
        <w:rPr>
          <w:rFonts w:asciiTheme="majorBidi" w:hAnsiTheme="majorBidi" w:cstheme="majorBidi"/>
          <w:b/>
          <w:bCs/>
          <w:color w:val="000000" w:themeColor="text1"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noProof/>
          <w:color w:val="000000" w:themeColor="text1"/>
          <w:sz w:val="28"/>
          <w:szCs w:val="28"/>
          <w:u w:val="single"/>
        </w:rPr>
        <w:lastRenderedPageBreak/>
        <w:drawing>
          <wp:inline distT="0" distB="0" distL="0" distR="0">
            <wp:extent cx="6285865" cy="5305425"/>
            <wp:effectExtent l="19050" t="0" r="635" b="0"/>
            <wp:docPr id="7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335" cy="5304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906" w:rsidRPr="001B5906" w:rsidRDefault="001B5906" w:rsidP="001B5906">
      <w:pPr>
        <w:rPr>
          <w:rFonts w:asciiTheme="majorBidi" w:hAnsiTheme="majorBidi" w:cstheme="majorBidi"/>
          <w:sz w:val="28"/>
          <w:szCs w:val="28"/>
        </w:rPr>
      </w:pPr>
    </w:p>
    <w:p w:rsidR="00CE7F4F" w:rsidRDefault="001B5906" w:rsidP="001B5906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1B5906">
        <w:rPr>
          <w:rFonts w:asciiTheme="majorBidi" w:hAnsiTheme="majorBidi" w:cstheme="majorBidi"/>
          <w:b/>
          <w:bCs/>
          <w:sz w:val="28"/>
          <w:szCs w:val="28"/>
          <w:u w:val="single"/>
        </w:rPr>
        <w:t>Fig of image</w:t>
      </w:r>
    </w:p>
    <w:p w:rsidR="001B5906" w:rsidRDefault="001B5906" w:rsidP="001B5906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1B5906" w:rsidRDefault="001B5906" w:rsidP="001B5906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1B5906" w:rsidRDefault="001B5906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sz w:val="28"/>
          <w:szCs w:val="28"/>
          <w:u w:val="single"/>
        </w:rPr>
        <w:br w:type="page"/>
      </w:r>
    </w:p>
    <w:p w:rsidR="00614A49" w:rsidRDefault="00614A49" w:rsidP="00614A49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943600" cy="3941718"/>
            <wp:effectExtent l="19050" t="0" r="0" b="0"/>
            <wp:docPr id="3" name="صورة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1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A49" w:rsidRDefault="00614A49" w:rsidP="00614A49">
      <w:pPr>
        <w:tabs>
          <w:tab w:val="left" w:pos="3465"/>
        </w:tabs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943600" cy="3341643"/>
            <wp:effectExtent l="19050" t="0" r="0" b="0"/>
            <wp:docPr id="5" name="صورة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5906" w:rsidRDefault="00614A49" w:rsidP="00614A49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614A49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Fig of advantages and disadvantages of some program language </w:t>
      </w:r>
    </w:p>
    <w:p w:rsidR="00614A49" w:rsidRDefault="00614A49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sz w:val="28"/>
          <w:szCs w:val="28"/>
          <w:u w:val="single"/>
        </w:rPr>
        <w:br w:type="page"/>
      </w:r>
    </w:p>
    <w:p w:rsidR="00614A49" w:rsidRDefault="00614A49" w:rsidP="00614A49">
      <w:pPr>
        <w:ind w:left="-567" w:right="-567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>
            <wp:extent cx="6743700" cy="6563334"/>
            <wp:effectExtent l="19050" t="0" r="0" b="0"/>
            <wp:docPr id="6" name="صورة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65633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EC7" w:rsidRDefault="00564EC7" w:rsidP="00614A49">
      <w:pPr>
        <w:rPr>
          <w:rFonts w:asciiTheme="majorBidi" w:hAnsiTheme="majorBidi" w:cstheme="majorBidi"/>
          <w:sz w:val="28"/>
          <w:szCs w:val="28"/>
        </w:rPr>
      </w:pPr>
    </w:p>
    <w:p w:rsidR="00614A49" w:rsidRDefault="00614A49" w:rsidP="00614A49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564EC7">
        <w:rPr>
          <w:rFonts w:asciiTheme="majorBidi" w:hAnsiTheme="majorBidi" w:cstheme="majorBidi"/>
          <w:b/>
          <w:bCs/>
          <w:sz w:val="28"/>
          <w:szCs w:val="28"/>
          <w:u w:val="single"/>
        </w:rPr>
        <w:t>Fig main page h</w:t>
      </w:r>
      <w:r w:rsidR="00564EC7" w:rsidRPr="00564EC7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tml </w:t>
      </w:r>
    </w:p>
    <w:p w:rsidR="00564EC7" w:rsidRDefault="00564EC7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sz w:val="28"/>
          <w:szCs w:val="28"/>
          <w:u w:val="single"/>
        </w:rPr>
        <w:br w:type="page"/>
      </w:r>
    </w:p>
    <w:p w:rsidR="00564EC7" w:rsidRDefault="00564EC7" w:rsidP="00564EC7">
      <w:pPr>
        <w:ind w:left="-624" w:right="-624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>
            <wp:extent cx="6819900" cy="3998868"/>
            <wp:effectExtent l="19050" t="0" r="0" b="0"/>
            <wp:docPr id="10" name="صورة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3998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EC7" w:rsidRDefault="00564EC7" w:rsidP="00564EC7">
      <w:pPr>
        <w:ind w:left="-624" w:right="-624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6819900" cy="3590925"/>
            <wp:effectExtent l="19050" t="0" r="0" b="0"/>
            <wp:docPr id="13" name="صورة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990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EC7" w:rsidRDefault="00564EC7" w:rsidP="00564EC7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C51902">
        <w:rPr>
          <w:rFonts w:asciiTheme="majorBidi" w:hAnsiTheme="majorBidi" w:cstheme="majorBidi"/>
          <w:b/>
          <w:bCs/>
          <w:sz w:val="28"/>
          <w:szCs w:val="28"/>
          <w:u w:val="single"/>
        </w:rPr>
        <w:t>Fig of introduction</w:t>
      </w:r>
      <w:r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 html</w:t>
      </w:r>
    </w:p>
    <w:p w:rsidR="00644498" w:rsidRDefault="00564EC7" w:rsidP="00644498">
      <w:pPr>
        <w:ind w:left="-624" w:right="-624"/>
        <w:rPr>
          <w:rFonts w:asciiTheme="majorBidi" w:hAnsiTheme="majorBidi" w:cstheme="majorBidi"/>
          <w:b/>
          <w:bCs/>
          <w:color w:val="000000" w:themeColor="text1"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>
            <wp:extent cx="7153275" cy="3716656"/>
            <wp:effectExtent l="19050" t="0" r="9525" b="0"/>
            <wp:docPr id="16" name="صورة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9257" cy="371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44498" w:rsidRPr="00644498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 </w:t>
      </w:r>
      <w:r w:rsidR="00644498"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  <w:drawing>
          <wp:inline distT="0" distB="0" distL="0" distR="0">
            <wp:extent cx="7105650" cy="3867150"/>
            <wp:effectExtent l="19050" t="0" r="0" b="0"/>
            <wp:docPr id="19" name="صورة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0" cy="3867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44498" w:rsidRPr="00644498">
        <w:rPr>
          <w:rFonts w:asciiTheme="majorBidi" w:hAnsiTheme="majorBidi" w:cstheme="majorBidi"/>
          <w:b/>
          <w:bCs/>
          <w:color w:val="000000" w:themeColor="text1"/>
          <w:sz w:val="28"/>
          <w:szCs w:val="28"/>
          <w:u w:val="single"/>
        </w:rPr>
        <w:t xml:space="preserve"> </w:t>
      </w:r>
      <w:r w:rsidR="00644498" w:rsidRPr="001B5906">
        <w:rPr>
          <w:rFonts w:asciiTheme="majorBidi" w:hAnsiTheme="majorBidi" w:cstheme="majorBidi"/>
          <w:b/>
          <w:bCs/>
          <w:color w:val="000000" w:themeColor="text1"/>
          <w:sz w:val="28"/>
          <w:szCs w:val="28"/>
          <w:u w:val="single"/>
        </w:rPr>
        <w:t>Fig ta</w:t>
      </w:r>
      <w:r w:rsidR="00644498">
        <w:rPr>
          <w:rFonts w:asciiTheme="majorBidi" w:hAnsiTheme="majorBidi" w:cstheme="majorBidi"/>
          <w:b/>
          <w:bCs/>
          <w:color w:val="000000" w:themeColor="text1"/>
          <w:sz w:val="28"/>
          <w:szCs w:val="28"/>
          <w:u w:val="single"/>
        </w:rPr>
        <w:t xml:space="preserve">ble html </w:t>
      </w:r>
    </w:p>
    <w:p w:rsidR="00644498" w:rsidRDefault="00644498" w:rsidP="00644498">
      <w:pPr>
        <w:ind w:left="-624" w:right="-1247"/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  <w:u w:val="single"/>
        </w:rPr>
        <w:lastRenderedPageBreak/>
        <w:drawing>
          <wp:inline distT="0" distB="0" distL="0" distR="0">
            <wp:extent cx="5943600" cy="6515100"/>
            <wp:effectExtent l="19050" t="0" r="0" b="0"/>
            <wp:docPr id="22" name="صورة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1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4498" w:rsidRPr="00644498" w:rsidRDefault="00564EC7" w:rsidP="00644498">
      <w:pPr>
        <w:ind w:left="-624" w:right="-1247"/>
        <w:rPr>
          <w:rFonts w:asciiTheme="majorBidi" w:hAnsiTheme="majorBidi" w:cstheme="majorBidi"/>
          <w:b/>
          <w:bCs/>
          <w:color w:val="000000" w:themeColor="text1"/>
          <w:sz w:val="28"/>
          <w:szCs w:val="28"/>
          <w:u w:val="single"/>
        </w:rPr>
      </w:pPr>
      <w:r w:rsidRPr="00C51902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 </w:t>
      </w:r>
      <w:r w:rsidR="00644498" w:rsidRPr="001B5906">
        <w:rPr>
          <w:rFonts w:asciiTheme="majorBidi" w:hAnsiTheme="majorBidi" w:cstheme="majorBidi"/>
          <w:b/>
          <w:bCs/>
          <w:sz w:val="28"/>
          <w:szCs w:val="28"/>
          <w:u w:val="single"/>
        </w:rPr>
        <w:t>Fig of image</w:t>
      </w:r>
      <w:r w:rsidR="00644498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 html</w:t>
      </w:r>
    </w:p>
    <w:p w:rsidR="00564EC7" w:rsidRPr="00C51902" w:rsidRDefault="00564EC7" w:rsidP="00564EC7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</w:p>
    <w:p w:rsidR="00644498" w:rsidRDefault="00644498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sz w:val="28"/>
          <w:szCs w:val="28"/>
        </w:rPr>
        <w:br w:type="page"/>
      </w:r>
    </w:p>
    <w:p w:rsidR="00952926" w:rsidRDefault="00952926" w:rsidP="00952926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>
            <wp:extent cx="5943600" cy="4084593"/>
            <wp:effectExtent l="19050" t="0" r="0" b="0"/>
            <wp:docPr id="79" name="صورة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845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5943600" cy="3733800"/>
            <wp:effectExtent l="19050" t="0" r="0" b="0"/>
            <wp:docPr id="76" name="صورة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2926" w:rsidRPr="00952926" w:rsidRDefault="00952926" w:rsidP="00952926">
      <w:pPr>
        <w:rPr>
          <w:rFonts w:asciiTheme="majorBidi" w:hAnsiTheme="majorBidi" w:cstheme="majorBidi"/>
          <w:sz w:val="28"/>
          <w:szCs w:val="28"/>
        </w:rPr>
      </w:pPr>
    </w:p>
    <w:p w:rsidR="00952926" w:rsidRPr="00952926" w:rsidRDefault="00952926" w:rsidP="00952926">
      <w:pPr>
        <w:rPr>
          <w:rFonts w:asciiTheme="majorBidi" w:hAnsiTheme="majorBidi" w:cstheme="majorBidi"/>
          <w:sz w:val="28"/>
          <w:szCs w:val="28"/>
        </w:rPr>
      </w:pPr>
    </w:p>
    <w:p w:rsidR="00692795" w:rsidRDefault="00952926" w:rsidP="00952926">
      <w:pPr>
        <w:ind w:left="-283" w:right="-283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>
            <wp:extent cx="6505575" cy="6705600"/>
            <wp:effectExtent l="19050" t="0" r="9525" b="0"/>
            <wp:docPr id="82" name="صورة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5575" cy="6705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EC7" w:rsidRPr="00692795" w:rsidRDefault="00692795" w:rsidP="00692795">
      <w:pPr>
        <w:rPr>
          <w:rFonts w:asciiTheme="majorBidi" w:hAnsiTheme="majorBidi" w:cstheme="majorBidi"/>
          <w:b/>
          <w:bCs/>
          <w:sz w:val="28"/>
          <w:szCs w:val="28"/>
          <w:u w:val="single"/>
        </w:rPr>
      </w:pPr>
      <w:r w:rsidRPr="00692795">
        <w:rPr>
          <w:rFonts w:asciiTheme="majorBidi" w:hAnsiTheme="majorBidi" w:cstheme="majorBidi"/>
          <w:b/>
          <w:bCs/>
          <w:sz w:val="28"/>
          <w:szCs w:val="28"/>
          <w:u w:val="single"/>
        </w:rPr>
        <w:t xml:space="preserve">Fig of advantages and disadvantages of some program language html </w:t>
      </w:r>
    </w:p>
    <w:sectPr w:rsidR="00564EC7" w:rsidRPr="00692795" w:rsidSect="00DB5F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046FC" w:rsidRDefault="00D046FC" w:rsidP="00A87DA4">
      <w:pPr>
        <w:spacing w:after="0" w:line="240" w:lineRule="auto"/>
      </w:pPr>
      <w:r>
        <w:separator/>
      </w:r>
    </w:p>
  </w:endnote>
  <w:endnote w:type="continuationSeparator" w:id="1">
    <w:p w:rsidR="00D046FC" w:rsidRDefault="00D046FC" w:rsidP="00A87D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046FC" w:rsidRDefault="00D046FC" w:rsidP="00A87DA4">
      <w:pPr>
        <w:spacing w:after="0" w:line="240" w:lineRule="auto"/>
      </w:pPr>
      <w:r>
        <w:separator/>
      </w:r>
    </w:p>
  </w:footnote>
  <w:footnote w:type="continuationSeparator" w:id="1">
    <w:p w:rsidR="00D046FC" w:rsidRDefault="00D046FC" w:rsidP="00A87DA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9704D6"/>
    <w:rsid w:val="000B516A"/>
    <w:rsid w:val="000D2FFE"/>
    <w:rsid w:val="00105F82"/>
    <w:rsid w:val="001B5906"/>
    <w:rsid w:val="0028278C"/>
    <w:rsid w:val="002B30AC"/>
    <w:rsid w:val="00356518"/>
    <w:rsid w:val="003D4B68"/>
    <w:rsid w:val="00495AB9"/>
    <w:rsid w:val="004A1BC8"/>
    <w:rsid w:val="004D44AD"/>
    <w:rsid w:val="00522829"/>
    <w:rsid w:val="00564EC7"/>
    <w:rsid w:val="00614A49"/>
    <w:rsid w:val="00644498"/>
    <w:rsid w:val="00655C90"/>
    <w:rsid w:val="00692795"/>
    <w:rsid w:val="006B4C84"/>
    <w:rsid w:val="006C27CE"/>
    <w:rsid w:val="007C0055"/>
    <w:rsid w:val="007E0A98"/>
    <w:rsid w:val="009458BB"/>
    <w:rsid w:val="00952926"/>
    <w:rsid w:val="009704D6"/>
    <w:rsid w:val="009C41E4"/>
    <w:rsid w:val="00A87DA4"/>
    <w:rsid w:val="00AD2004"/>
    <w:rsid w:val="00B23E2F"/>
    <w:rsid w:val="00B36A28"/>
    <w:rsid w:val="00B74D34"/>
    <w:rsid w:val="00BB3732"/>
    <w:rsid w:val="00C51902"/>
    <w:rsid w:val="00CE7F4F"/>
    <w:rsid w:val="00D046FC"/>
    <w:rsid w:val="00DB5F17"/>
    <w:rsid w:val="00DD726C"/>
    <w:rsid w:val="00E05819"/>
    <w:rsid w:val="00EE4C5D"/>
    <w:rsid w:val="00F1792A"/>
    <w:rsid w:val="00F7100D"/>
    <w:rsid w:val="00F8444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B5F17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E7F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نص في بالون Char"/>
    <w:basedOn w:val="a0"/>
    <w:link w:val="a3"/>
    <w:uiPriority w:val="99"/>
    <w:semiHidden/>
    <w:rsid w:val="00CE7F4F"/>
    <w:rPr>
      <w:rFonts w:ascii="Tahoma" w:hAnsi="Tahoma" w:cs="Tahoma"/>
      <w:sz w:val="16"/>
      <w:szCs w:val="16"/>
    </w:rPr>
  </w:style>
  <w:style w:type="character" w:styleId="Hyperlink">
    <w:name w:val="Hyperlink"/>
    <w:basedOn w:val="a0"/>
    <w:uiPriority w:val="99"/>
    <w:semiHidden/>
    <w:unhideWhenUsed/>
    <w:rsid w:val="007C0055"/>
    <w:rPr>
      <w:color w:val="0000FF"/>
      <w:u w:val="single"/>
    </w:rPr>
  </w:style>
  <w:style w:type="character" w:styleId="a4">
    <w:name w:val="Strong"/>
    <w:basedOn w:val="a0"/>
    <w:uiPriority w:val="22"/>
    <w:qFormat/>
    <w:rsid w:val="00A87DA4"/>
    <w:rPr>
      <w:b/>
      <w:bCs/>
    </w:rPr>
  </w:style>
  <w:style w:type="paragraph" w:styleId="a5">
    <w:name w:val="header"/>
    <w:basedOn w:val="a"/>
    <w:link w:val="Char0"/>
    <w:uiPriority w:val="99"/>
    <w:semiHidden/>
    <w:unhideWhenUsed/>
    <w:rsid w:val="00A87DA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رأس صفحة Char"/>
    <w:basedOn w:val="a0"/>
    <w:link w:val="a5"/>
    <w:uiPriority w:val="99"/>
    <w:semiHidden/>
    <w:rsid w:val="00A87DA4"/>
  </w:style>
  <w:style w:type="paragraph" w:styleId="a6">
    <w:name w:val="footer"/>
    <w:basedOn w:val="a"/>
    <w:link w:val="Char1"/>
    <w:uiPriority w:val="99"/>
    <w:semiHidden/>
    <w:unhideWhenUsed/>
    <w:rsid w:val="00A87DA4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1">
    <w:name w:val="تذييل صفحة Char"/>
    <w:basedOn w:val="a0"/>
    <w:link w:val="a6"/>
    <w:uiPriority w:val="99"/>
    <w:semiHidden/>
    <w:rsid w:val="00A87DA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9987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17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27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0851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23676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37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ritannica.com/technology/machine-language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www.britannica.com/technology/computer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hyperlink" Target="https://www.merriam-webster.com/dictionary/idiosyncratic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s://www.britannica.com/technology/assembly-language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سمة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197F0E-87B7-4107-932A-79EA218074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1</Pages>
  <Words>318</Words>
  <Characters>1813</Characters>
  <Application>Microsoft Office Word</Application>
  <DocSecurity>0</DocSecurity>
  <Lines>15</Lines>
  <Paragraphs>4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</dc:creator>
  <cp:lastModifiedBy>mka</cp:lastModifiedBy>
  <cp:revision>27</cp:revision>
  <dcterms:created xsi:type="dcterms:W3CDTF">2020-05-13T01:26:00Z</dcterms:created>
  <dcterms:modified xsi:type="dcterms:W3CDTF">2020-05-27T03:43:00Z</dcterms:modified>
</cp:coreProperties>
</file>