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4773" w:rsidRPr="007E4773" w:rsidRDefault="007E4773" w:rsidP="007E4773">
      <w:pPr>
        <w:spacing w:before="100" w:beforeAutospacing="1" w:after="100" w:afterAutospacing="1" w:line="240" w:lineRule="auto"/>
        <w:jc w:val="center"/>
        <w:outlineLvl w:val="0"/>
        <w:rPr>
          <w:b/>
          <w:sz w:val="44"/>
          <w:u w:val="single"/>
        </w:rPr>
      </w:pPr>
      <w:r w:rsidRPr="007E4773">
        <w:rPr>
          <w:b/>
          <w:sz w:val="44"/>
          <w:u w:val="single"/>
        </w:rPr>
        <w:t>Pakistan Banking Analytics Dataset</w:t>
      </w:r>
    </w:p>
    <w:p w:rsidR="007E4773" w:rsidRPr="007E4773" w:rsidRDefault="007E4773" w:rsidP="007E4773">
      <w:pPr>
        <w:spacing w:before="100" w:beforeAutospacing="1" w:after="100" w:afterAutospacing="1" w:line="240" w:lineRule="auto"/>
        <w:jc w:val="center"/>
        <w:outlineLvl w:val="0"/>
        <w:rPr>
          <w:b/>
          <w:sz w:val="44"/>
        </w:rPr>
      </w:pPr>
      <w:bookmarkStart w:id="0" w:name="_GoBack"/>
      <w:bookmarkEnd w:id="0"/>
    </w:p>
    <w:p w:rsidR="007E4773" w:rsidRPr="007E4773" w:rsidRDefault="007E4773" w:rsidP="007E47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4773">
        <w:rPr>
          <w:rFonts w:ascii="Times New Roman" w:eastAsia="Times New Roman" w:hAnsi="Times New Roman" w:cs="Times New Roman"/>
          <w:b/>
          <w:bCs/>
          <w:kern w:val="36"/>
          <w:sz w:val="48"/>
          <w:szCs w:val="48"/>
        </w:rPr>
        <w:t>1. Customer Churn Prediction in Pakistan Banking Sector</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Abstract</w:t>
      </w:r>
    </w:p>
    <w:p w:rsidR="007E4773" w:rsidRPr="007E4773" w:rsidRDefault="007E4773" w:rsidP="007E4773">
      <w:p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This study focuses on predicting customer churn in Pakistani banks using machine learning algorithms such as Logistic Regression, Random Forest, and Decision Trees. The research analyzes customer transaction behavior, account activity, and demographic factors to identify customers likely to leave the bank. The findings help banks improve customer retention strategies and reduce revenue loss.</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References</w:t>
      </w:r>
    </w:p>
    <w:p w:rsidR="007E4773" w:rsidRPr="007E4773" w:rsidRDefault="007E4773" w:rsidP="007E47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 xml:space="preserve">“From Data to Decisions: Predictive Machine Learning Models for Customer Retention in Banking” </w:t>
      </w:r>
    </w:p>
    <w:p w:rsidR="007E4773" w:rsidRPr="007E4773" w:rsidRDefault="007E4773" w:rsidP="007E47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 xml:space="preserve">“Prediction of Customer Churn in Banking Industry” </w:t>
      </w:r>
    </w:p>
    <w:p w:rsidR="007E4773" w:rsidRPr="007E4773" w:rsidRDefault="007E4773" w:rsidP="007E4773">
      <w:pPr>
        <w:spacing w:after="0" w:line="240" w:lineRule="auto"/>
        <w:rPr>
          <w:rFonts w:ascii="Times New Roman" w:eastAsia="Times New Roman" w:hAnsi="Times New Roman" w:cs="Times New Roman"/>
          <w:sz w:val="24"/>
          <w:szCs w:val="24"/>
        </w:rPr>
      </w:pPr>
    </w:p>
    <w:p w:rsidR="007E4773" w:rsidRPr="007E4773" w:rsidRDefault="007E4773" w:rsidP="007E47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4773">
        <w:rPr>
          <w:rFonts w:ascii="Times New Roman" w:eastAsia="Times New Roman" w:hAnsi="Times New Roman" w:cs="Times New Roman"/>
          <w:b/>
          <w:bCs/>
          <w:kern w:val="36"/>
          <w:sz w:val="48"/>
          <w:szCs w:val="48"/>
        </w:rPr>
        <w:t>2. Fraud Detection Using Machine Learning in Pakistani Banks</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Abstract</w:t>
      </w:r>
    </w:p>
    <w:p w:rsidR="007E4773" w:rsidRPr="007E4773" w:rsidRDefault="007E4773" w:rsidP="007E4773">
      <w:p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 xml:space="preserve">This paper proposes a fraud detection framework using machine learning techniques for banking transactions in Pakistan. The study compares algorithms including Random Forest, SVM, and </w:t>
      </w:r>
      <w:proofErr w:type="spellStart"/>
      <w:r w:rsidRPr="007E4773">
        <w:rPr>
          <w:rFonts w:ascii="Times New Roman" w:eastAsia="Times New Roman" w:hAnsi="Times New Roman" w:cs="Times New Roman"/>
          <w:sz w:val="24"/>
          <w:szCs w:val="24"/>
        </w:rPr>
        <w:t>XGBoost</w:t>
      </w:r>
      <w:proofErr w:type="spellEnd"/>
      <w:r w:rsidRPr="007E4773">
        <w:rPr>
          <w:rFonts w:ascii="Times New Roman" w:eastAsia="Times New Roman" w:hAnsi="Times New Roman" w:cs="Times New Roman"/>
          <w:sz w:val="24"/>
          <w:szCs w:val="24"/>
        </w:rPr>
        <w:t xml:space="preserve"> to detect suspicious financial activities. Results indicate that AI-based systems significantly improve fraud detection accuracy.</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References</w:t>
      </w:r>
    </w:p>
    <w:p w:rsidR="007E4773" w:rsidRPr="007E4773" w:rsidRDefault="007E4773" w:rsidP="007E477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 xml:space="preserve">“AI-driven financial fraud detection in Pakistan’s banking sector” </w:t>
      </w:r>
    </w:p>
    <w:p w:rsidR="007E4773" w:rsidRPr="007E4773" w:rsidRDefault="007E4773" w:rsidP="007E477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 xml:space="preserve">“A Framework for Fraud Detection in Banking Transactions Using Machine Learning and Federated Learning” </w:t>
      </w:r>
    </w:p>
    <w:p w:rsidR="007E4773" w:rsidRPr="007E4773" w:rsidRDefault="007E4773" w:rsidP="007E4773">
      <w:pPr>
        <w:spacing w:after="0" w:line="240" w:lineRule="auto"/>
        <w:rPr>
          <w:rFonts w:ascii="Times New Roman" w:eastAsia="Times New Roman" w:hAnsi="Times New Roman" w:cs="Times New Roman"/>
          <w:sz w:val="24"/>
          <w:szCs w:val="24"/>
        </w:rPr>
      </w:pPr>
    </w:p>
    <w:p w:rsidR="007E4773" w:rsidRPr="007E4773" w:rsidRDefault="007E4773" w:rsidP="007E47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4773">
        <w:rPr>
          <w:rFonts w:ascii="Times New Roman" w:eastAsia="Times New Roman" w:hAnsi="Times New Roman" w:cs="Times New Roman"/>
          <w:b/>
          <w:bCs/>
          <w:kern w:val="36"/>
          <w:sz w:val="48"/>
          <w:szCs w:val="48"/>
        </w:rPr>
        <w:lastRenderedPageBreak/>
        <w:t>3. Credit Card Fraud Detection on Imbalanced Banking Data</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Abstract</w:t>
      </w:r>
    </w:p>
    <w:p w:rsidR="007E4773" w:rsidRPr="007E4773" w:rsidRDefault="007E4773" w:rsidP="007E4773">
      <w:p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This research investigates credit card fraud detection using imbalanced transaction datasets. SMOTE and ensemble learning approaches are applied to improve classification accuracy. The study demonstrates the effectiveness of Random Forest and Gradient Boosting methods in real-time fraud detection.</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References</w:t>
      </w:r>
    </w:p>
    <w:p w:rsidR="007E4773" w:rsidRPr="007E4773" w:rsidRDefault="007E4773" w:rsidP="007E477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 xml:space="preserve">“Real-Time Detection of Credit Card Fraud in Imbalanced Datasets Using Machine Learning” </w:t>
      </w:r>
    </w:p>
    <w:p w:rsidR="007E4773" w:rsidRPr="007E4773" w:rsidRDefault="007E4773" w:rsidP="007E477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 xml:space="preserve">“Fraud Detection System for Banking Transactions” </w:t>
      </w:r>
    </w:p>
    <w:p w:rsidR="007E4773" w:rsidRPr="007E4773" w:rsidRDefault="007E4773" w:rsidP="007E4773">
      <w:pPr>
        <w:spacing w:after="0" w:line="240" w:lineRule="auto"/>
        <w:rPr>
          <w:rFonts w:ascii="Times New Roman" w:eastAsia="Times New Roman" w:hAnsi="Times New Roman" w:cs="Times New Roman"/>
          <w:sz w:val="24"/>
          <w:szCs w:val="24"/>
        </w:rPr>
      </w:pPr>
    </w:p>
    <w:p w:rsidR="007E4773" w:rsidRPr="007E4773" w:rsidRDefault="007E4773" w:rsidP="007E47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4773">
        <w:rPr>
          <w:rFonts w:ascii="Times New Roman" w:eastAsia="Times New Roman" w:hAnsi="Times New Roman" w:cs="Times New Roman"/>
          <w:b/>
          <w:bCs/>
          <w:kern w:val="36"/>
          <w:sz w:val="48"/>
          <w:szCs w:val="48"/>
        </w:rPr>
        <w:t>4. Artificial Intelligence Applications in Pakistan Banking Industry</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Abstract</w:t>
      </w:r>
    </w:p>
    <w:p w:rsidR="007E4773" w:rsidRPr="007E4773" w:rsidRDefault="007E4773" w:rsidP="007E4773">
      <w:p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This study explores the adoption of AI technologies in Pakistani banking institutions including fraud detection, customer support automation, and risk management systems. The paper highlights operational efficiency improvements and challenges related to data privacy and implementation.</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References</w:t>
      </w:r>
    </w:p>
    <w:p w:rsidR="007E4773" w:rsidRPr="007E4773" w:rsidRDefault="007E4773" w:rsidP="007E47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 xml:space="preserve">“Use of Artificial Intelligence in the Banking Industry: A Case Study of Pakistan” </w:t>
      </w:r>
    </w:p>
    <w:p w:rsidR="007E4773" w:rsidRPr="007E4773" w:rsidRDefault="007E4773" w:rsidP="007E4773">
      <w:pPr>
        <w:spacing w:after="0" w:line="240" w:lineRule="auto"/>
        <w:rPr>
          <w:rFonts w:ascii="Times New Roman" w:eastAsia="Times New Roman" w:hAnsi="Times New Roman" w:cs="Times New Roman"/>
          <w:sz w:val="24"/>
          <w:szCs w:val="24"/>
        </w:rPr>
      </w:pPr>
    </w:p>
    <w:p w:rsidR="007E4773" w:rsidRPr="007E4773" w:rsidRDefault="007E4773" w:rsidP="007E47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4773">
        <w:rPr>
          <w:rFonts w:ascii="Times New Roman" w:eastAsia="Times New Roman" w:hAnsi="Times New Roman" w:cs="Times New Roman"/>
          <w:b/>
          <w:bCs/>
          <w:kern w:val="36"/>
          <w:sz w:val="48"/>
          <w:szCs w:val="48"/>
        </w:rPr>
        <w:t>5. Financial Stability Analysis of Pakistani Commercial Banks</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Abstract</w:t>
      </w:r>
    </w:p>
    <w:p w:rsidR="007E4773" w:rsidRPr="007E4773" w:rsidRDefault="007E4773" w:rsidP="007E4773">
      <w:p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lastRenderedPageBreak/>
        <w:t>The paper evaluates the financial fitness of commercial banks in Pakistan using financial indicators such as liquidity ratio, solvency ratio, and operational efficiency. The analysis helps determine overall banking sector stability and financial performance.</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References</w:t>
      </w:r>
    </w:p>
    <w:p w:rsidR="007E4773" w:rsidRPr="007E4773" w:rsidRDefault="007E4773" w:rsidP="007E477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 xml:space="preserve">“Empirical Study to Evaluate Financial Fitness of Listed Commercial Banks of Pakistan” </w:t>
      </w:r>
    </w:p>
    <w:p w:rsidR="007E4773" w:rsidRPr="007E4773" w:rsidRDefault="007E4773" w:rsidP="007E4773">
      <w:pPr>
        <w:spacing w:after="0" w:line="240" w:lineRule="auto"/>
        <w:rPr>
          <w:rFonts w:ascii="Times New Roman" w:eastAsia="Times New Roman" w:hAnsi="Times New Roman" w:cs="Times New Roman"/>
          <w:sz w:val="24"/>
          <w:szCs w:val="24"/>
        </w:rPr>
      </w:pPr>
    </w:p>
    <w:p w:rsidR="007E4773" w:rsidRPr="007E4773" w:rsidRDefault="007E4773" w:rsidP="007E47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4773">
        <w:rPr>
          <w:rFonts w:ascii="Times New Roman" w:eastAsia="Times New Roman" w:hAnsi="Times New Roman" w:cs="Times New Roman"/>
          <w:b/>
          <w:bCs/>
          <w:kern w:val="36"/>
          <w:sz w:val="48"/>
          <w:szCs w:val="48"/>
        </w:rPr>
        <w:t>6. Bankruptcy Prediction in Pakistan Banking Sector</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Abstract</w:t>
      </w:r>
    </w:p>
    <w:p w:rsidR="007E4773" w:rsidRPr="007E4773" w:rsidRDefault="007E4773" w:rsidP="007E4773">
      <w:p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This study applies the Altman Z-score model to predict financial distress and bankruptcy probability among Pakistani banks. Results show that financial ratios play a critical role in forecasting banking sector risks.</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References</w:t>
      </w:r>
    </w:p>
    <w:p w:rsidR="007E4773" w:rsidRPr="007E4773" w:rsidRDefault="007E4773" w:rsidP="007E477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 xml:space="preserve">“Association of Financial Distress and Predicted Bankruptcy: The Case of Pakistani Banking Sector” </w:t>
      </w:r>
    </w:p>
    <w:p w:rsidR="007E4773" w:rsidRPr="007E4773" w:rsidRDefault="007E4773" w:rsidP="007E4773">
      <w:pPr>
        <w:spacing w:after="0" w:line="240" w:lineRule="auto"/>
        <w:rPr>
          <w:rFonts w:ascii="Times New Roman" w:eastAsia="Times New Roman" w:hAnsi="Times New Roman" w:cs="Times New Roman"/>
          <w:sz w:val="24"/>
          <w:szCs w:val="24"/>
        </w:rPr>
      </w:pPr>
    </w:p>
    <w:p w:rsidR="007E4773" w:rsidRPr="007E4773" w:rsidRDefault="007E4773" w:rsidP="007E47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4773">
        <w:rPr>
          <w:rFonts w:ascii="Times New Roman" w:eastAsia="Times New Roman" w:hAnsi="Times New Roman" w:cs="Times New Roman"/>
          <w:b/>
          <w:bCs/>
          <w:kern w:val="36"/>
          <w:sz w:val="48"/>
          <w:szCs w:val="48"/>
        </w:rPr>
        <w:t>7. Cybercrime Analysis in Pakistan Banking Systems</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Abstract</w:t>
      </w:r>
    </w:p>
    <w:p w:rsidR="007E4773" w:rsidRPr="007E4773" w:rsidRDefault="007E4773" w:rsidP="007E4773">
      <w:p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 xml:space="preserve">This research examines cybercrime threats in Pakistan’s banking sector using data mining techniques. Machine learning models such as Random Forest and SVM are used to classify </w:t>
      </w:r>
      <w:proofErr w:type="spellStart"/>
      <w:r w:rsidRPr="007E4773">
        <w:rPr>
          <w:rFonts w:ascii="Times New Roman" w:eastAsia="Times New Roman" w:hAnsi="Times New Roman" w:cs="Times New Roman"/>
          <w:sz w:val="24"/>
          <w:szCs w:val="24"/>
        </w:rPr>
        <w:t>cyber attacks</w:t>
      </w:r>
      <w:proofErr w:type="spellEnd"/>
      <w:r w:rsidRPr="007E4773">
        <w:rPr>
          <w:rFonts w:ascii="Times New Roman" w:eastAsia="Times New Roman" w:hAnsi="Times New Roman" w:cs="Times New Roman"/>
          <w:sz w:val="24"/>
          <w:szCs w:val="24"/>
        </w:rPr>
        <w:t xml:space="preserve"> and fraudulent activities.</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References</w:t>
      </w:r>
    </w:p>
    <w:p w:rsidR="007E4773" w:rsidRPr="007E4773" w:rsidRDefault="007E4773" w:rsidP="007E477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 xml:space="preserve">“Analyzing the Impact of Cybercrime and Its Security in Banking Sectors of Pakistan by Using Data Mining” </w:t>
      </w:r>
    </w:p>
    <w:p w:rsidR="007E4773" w:rsidRPr="007E4773" w:rsidRDefault="007E4773" w:rsidP="007E4773">
      <w:pPr>
        <w:spacing w:after="0" w:line="240" w:lineRule="auto"/>
        <w:rPr>
          <w:rFonts w:ascii="Times New Roman" w:eastAsia="Times New Roman" w:hAnsi="Times New Roman" w:cs="Times New Roman"/>
          <w:sz w:val="24"/>
          <w:szCs w:val="24"/>
        </w:rPr>
      </w:pPr>
    </w:p>
    <w:p w:rsidR="007E4773" w:rsidRPr="007E4773" w:rsidRDefault="007E4773" w:rsidP="007E47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4773">
        <w:rPr>
          <w:rFonts w:ascii="Times New Roman" w:eastAsia="Times New Roman" w:hAnsi="Times New Roman" w:cs="Times New Roman"/>
          <w:b/>
          <w:bCs/>
          <w:kern w:val="36"/>
          <w:sz w:val="48"/>
          <w:szCs w:val="48"/>
        </w:rPr>
        <w:lastRenderedPageBreak/>
        <w:t>8. Comparative Study of Machine Learning Algorithms for Banking Fraud Detection</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Abstract</w:t>
      </w:r>
    </w:p>
    <w:p w:rsidR="007E4773" w:rsidRPr="007E4773" w:rsidRDefault="007E4773" w:rsidP="007E4773">
      <w:p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This paper compares multiple machine learning algorithms for fraud detection in branchless banking systems. Performance evaluation metrics such as accuracy, precision, and recall are analyzed to identify the best model.</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References</w:t>
      </w:r>
    </w:p>
    <w:p w:rsidR="007E4773" w:rsidRPr="007E4773" w:rsidRDefault="007E4773" w:rsidP="007E477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 xml:space="preserve">“Comparative Analysis of Data Mining Techniques for Fraud Detection” </w:t>
      </w:r>
    </w:p>
    <w:p w:rsidR="007E4773" w:rsidRPr="007E4773" w:rsidRDefault="007E4773" w:rsidP="007E4773">
      <w:pPr>
        <w:spacing w:after="0" w:line="240" w:lineRule="auto"/>
        <w:rPr>
          <w:rFonts w:ascii="Times New Roman" w:eastAsia="Times New Roman" w:hAnsi="Times New Roman" w:cs="Times New Roman"/>
          <w:sz w:val="24"/>
          <w:szCs w:val="24"/>
        </w:rPr>
      </w:pPr>
    </w:p>
    <w:p w:rsidR="007E4773" w:rsidRPr="007E4773" w:rsidRDefault="007E4773" w:rsidP="007E47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4773">
        <w:rPr>
          <w:rFonts w:ascii="Times New Roman" w:eastAsia="Times New Roman" w:hAnsi="Times New Roman" w:cs="Times New Roman"/>
          <w:b/>
          <w:bCs/>
          <w:kern w:val="36"/>
          <w:sz w:val="48"/>
          <w:szCs w:val="48"/>
        </w:rPr>
        <w:t>9. Customer Segmentation in Banking Using Data Mining</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Abstract</w:t>
      </w:r>
    </w:p>
    <w:p w:rsidR="007E4773" w:rsidRPr="007E4773" w:rsidRDefault="007E4773" w:rsidP="007E4773">
      <w:p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This study applies clustering techniques such as K-Means to segment banking customers based on spending behavior and transaction patterns. Customer segmentation helps banks design personalized marketing strategies.</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References</w:t>
      </w:r>
    </w:p>
    <w:p w:rsidR="007E4773" w:rsidRPr="007E4773" w:rsidRDefault="007E4773" w:rsidP="007E477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 xml:space="preserve">“Use of Data Science in Banking: Fraud Detection” </w:t>
      </w:r>
    </w:p>
    <w:p w:rsidR="007E4773" w:rsidRPr="007E4773" w:rsidRDefault="007E4773" w:rsidP="007E4773">
      <w:pPr>
        <w:spacing w:after="0" w:line="240" w:lineRule="auto"/>
        <w:rPr>
          <w:rFonts w:ascii="Times New Roman" w:eastAsia="Times New Roman" w:hAnsi="Times New Roman" w:cs="Times New Roman"/>
          <w:sz w:val="24"/>
          <w:szCs w:val="24"/>
        </w:rPr>
      </w:pPr>
    </w:p>
    <w:p w:rsidR="007E4773" w:rsidRPr="007E4773" w:rsidRDefault="007E4773" w:rsidP="007E47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4773">
        <w:rPr>
          <w:rFonts w:ascii="Times New Roman" w:eastAsia="Times New Roman" w:hAnsi="Times New Roman" w:cs="Times New Roman"/>
          <w:b/>
          <w:bCs/>
          <w:kern w:val="36"/>
          <w:sz w:val="48"/>
          <w:szCs w:val="48"/>
        </w:rPr>
        <w:t>10. Loan Default Prediction Using Banking Data</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Abstract</w:t>
      </w:r>
    </w:p>
    <w:p w:rsidR="007E4773" w:rsidRPr="007E4773" w:rsidRDefault="007E4773" w:rsidP="007E4773">
      <w:p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This paper predicts loan defaults using supervised learning algorithms. Financial history, account balances, and transaction records are analyzed to identify risky customers before loan approval.</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References</w:t>
      </w:r>
    </w:p>
    <w:p w:rsidR="007E4773" w:rsidRPr="007E4773" w:rsidRDefault="007E4773" w:rsidP="007E477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lastRenderedPageBreak/>
        <w:t>“</w:t>
      </w:r>
      <w:proofErr w:type="spellStart"/>
      <w:r w:rsidRPr="007E4773">
        <w:rPr>
          <w:rFonts w:ascii="Times New Roman" w:eastAsia="Times New Roman" w:hAnsi="Times New Roman" w:cs="Times New Roman"/>
          <w:sz w:val="24"/>
          <w:szCs w:val="24"/>
        </w:rPr>
        <w:t>FinGAN</w:t>
      </w:r>
      <w:proofErr w:type="spellEnd"/>
      <w:r w:rsidRPr="007E4773">
        <w:rPr>
          <w:rFonts w:ascii="Times New Roman" w:eastAsia="Times New Roman" w:hAnsi="Times New Roman" w:cs="Times New Roman"/>
          <w:sz w:val="24"/>
          <w:szCs w:val="24"/>
        </w:rPr>
        <w:t xml:space="preserve">: Generative Adversarial Network for Analytical Customer Relationship Management” </w:t>
      </w:r>
    </w:p>
    <w:p w:rsidR="007E4773" w:rsidRPr="007E4773" w:rsidRDefault="007E4773" w:rsidP="007E4773">
      <w:pPr>
        <w:spacing w:after="0" w:line="240" w:lineRule="auto"/>
        <w:rPr>
          <w:rFonts w:ascii="Times New Roman" w:eastAsia="Times New Roman" w:hAnsi="Times New Roman" w:cs="Times New Roman"/>
          <w:sz w:val="24"/>
          <w:szCs w:val="24"/>
        </w:rPr>
      </w:pPr>
    </w:p>
    <w:p w:rsidR="007E4773" w:rsidRPr="007E4773" w:rsidRDefault="007E4773" w:rsidP="007E47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4773">
        <w:rPr>
          <w:rFonts w:ascii="Times New Roman" w:eastAsia="Times New Roman" w:hAnsi="Times New Roman" w:cs="Times New Roman"/>
          <w:b/>
          <w:bCs/>
          <w:kern w:val="36"/>
          <w:sz w:val="48"/>
          <w:szCs w:val="48"/>
        </w:rPr>
        <w:t>11. Deep Learning for Banking Fraud Detection</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Abstract</w:t>
      </w:r>
    </w:p>
    <w:p w:rsidR="007E4773" w:rsidRPr="007E4773" w:rsidRDefault="007E4773" w:rsidP="007E4773">
      <w:p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This research explores deep learning models including LSTM and CNN for fraud detection in digital banking systems. The study highlights the effectiveness of deep neural networks in detecting complex fraud patterns.</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References</w:t>
      </w:r>
    </w:p>
    <w:p w:rsidR="007E4773" w:rsidRPr="007E4773" w:rsidRDefault="007E4773" w:rsidP="007E477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 xml:space="preserve">“Machine learning for fraud detection in digital banking: a systematic literature review” </w:t>
      </w:r>
    </w:p>
    <w:p w:rsidR="007E4773" w:rsidRPr="007E4773" w:rsidRDefault="007E4773" w:rsidP="007E4773">
      <w:pPr>
        <w:spacing w:after="0" w:line="240" w:lineRule="auto"/>
        <w:rPr>
          <w:rFonts w:ascii="Times New Roman" w:eastAsia="Times New Roman" w:hAnsi="Times New Roman" w:cs="Times New Roman"/>
          <w:sz w:val="24"/>
          <w:szCs w:val="24"/>
        </w:rPr>
      </w:pPr>
    </w:p>
    <w:p w:rsidR="007E4773" w:rsidRPr="007E4773" w:rsidRDefault="007E4773" w:rsidP="007E47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4773">
        <w:rPr>
          <w:rFonts w:ascii="Times New Roman" w:eastAsia="Times New Roman" w:hAnsi="Times New Roman" w:cs="Times New Roman"/>
          <w:b/>
          <w:bCs/>
          <w:kern w:val="36"/>
          <w:sz w:val="48"/>
          <w:szCs w:val="48"/>
        </w:rPr>
        <w:t>12. Predictive Analytics in Banking Sector</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Abstract</w:t>
      </w:r>
    </w:p>
    <w:p w:rsidR="007E4773" w:rsidRPr="007E4773" w:rsidRDefault="007E4773" w:rsidP="007E4773">
      <w:p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The paper discusses predictive analytics applications in banking including fraud detection, customer churn prediction, and financial forecasting. Predictive models assist banks in making data-driven decisions.</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References</w:t>
      </w:r>
    </w:p>
    <w:p w:rsidR="007E4773" w:rsidRPr="007E4773" w:rsidRDefault="007E4773" w:rsidP="007E477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 xml:space="preserve">“Uses of Data Science in Banking: Fraud Detection” </w:t>
      </w:r>
    </w:p>
    <w:p w:rsidR="007E4773" w:rsidRPr="007E4773" w:rsidRDefault="007E4773" w:rsidP="007E4773">
      <w:pPr>
        <w:spacing w:after="0" w:line="240" w:lineRule="auto"/>
        <w:rPr>
          <w:rFonts w:ascii="Times New Roman" w:eastAsia="Times New Roman" w:hAnsi="Times New Roman" w:cs="Times New Roman"/>
          <w:sz w:val="24"/>
          <w:szCs w:val="24"/>
        </w:rPr>
      </w:pPr>
    </w:p>
    <w:p w:rsidR="007E4773" w:rsidRPr="007E4773" w:rsidRDefault="007E4773" w:rsidP="007E47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4773">
        <w:rPr>
          <w:rFonts w:ascii="Times New Roman" w:eastAsia="Times New Roman" w:hAnsi="Times New Roman" w:cs="Times New Roman"/>
          <w:b/>
          <w:bCs/>
          <w:kern w:val="36"/>
          <w:sz w:val="48"/>
          <w:szCs w:val="48"/>
        </w:rPr>
        <w:t>13. Role of Federated Learning in Banking Security</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Abstract</w:t>
      </w:r>
    </w:p>
    <w:p w:rsidR="007E4773" w:rsidRPr="007E4773" w:rsidRDefault="007E4773" w:rsidP="007E4773">
      <w:p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lastRenderedPageBreak/>
        <w:t>This study investigates federated learning approaches for secure banking fraud detection while preserving customer privacy. Federated systems reduce risks associated with centralized banking data storage.</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References</w:t>
      </w:r>
    </w:p>
    <w:p w:rsidR="007E4773" w:rsidRPr="007E4773" w:rsidRDefault="007E4773" w:rsidP="007E477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 xml:space="preserve">“A Framework for Fraud Detection in Banking Transactions Using Machine Learning and Federated Learning” </w:t>
      </w:r>
    </w:p>
    <w:p w:rsidR="007E4773" w:rsidRPr="007E4773" w:rsidRDefault="007E4773" w:rsidP="007E4773">
      <w:pPr>
        <w:spacing w:after="0" w:line="240" w:lineRule="auto"/>
        <w:rPr>
          <w:rFonts w:ascii="Times New Roman" w:eastAsia="Times New Roman" w:hAnsi="Times New Roman" w:cs="Times New Roman"/>
          <w:sz w:val="24"/>
          <w:szCs w:val="24"/>
        </w:rPr>
      </w:pPr>
    </w:p>
    <w:p w:rsidR="007E4773" w:rsidRPr="007E4773" w:rsidRDefault="007E4773" w:rsidP="007E47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4773">
        <w:rPr>
          <w:rFonts w:ascii="Times New Roman" w:eastAsia="Times New Roman" w:hAnsi="Times New Roman" w:cs="Times New Roman"/>
          <w:b/>
          <w:bCs/>
          <w:kern w:val="36"/>
          <w:sz w:val="48"/>
          <w:szCs w:val="48"/>
        </w:rPr>
        <w:t>14. Banking Customer Behavior Analysis Using Machine Learning</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Abstract</w:t>
      </w:r>
    </w:p>
    <w:p w:rsidR="007E4773" w:rsidRPr="007E4773" w:rsidRDefault="007E4773" w:rsidP="007E4773">
      <w:p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This research analyzes customer transaction behaviors to identify spending trends and customer preferences. The study supports banks in developing personalized financial services.</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References</w:t>
      </w:r>
    </w:p>
    <w:p w:rsidR="007E4773" w:rsidRPr="007E4773" w:rsidRDefault="007E4773" w:rsidP="007E477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 xml:space="preserve">“From Data to Decisions: Predictive Machine Learning Models for Customer Retention in Banking” </w:t>
      </w:r>
    </w:p>
    <w:p w:rsidR="007E4773" w:rsidRPr="007E4773" w:rsidRDefault="007E4773" w:rsidP="007E4773">
      <w:pPr>
        <w:spacing w:after="0" w:line="240" w:lineRule="auto"/>
        <w:rPr>
          <w:rFonts w:ascii="Times New Roman" w:eastAsia="Times New Roman" w:hAnsi="Times New Roman" w:cs="Times New Roman"/>
          <w:sz w:val="24"/>
          <w:szCs w:val="24"/>
        </w:rPr>
      </w:pPr>
    </w:p>
    <w:p w:rsidR="007E4773" w:rsidRPr="007E4773" w:rsidRDefault="007E4773" w:rsidP="007E47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4773">
        <w:rPr>
          <w:rFonts w:ascii="Times New Roman" w:eastAsia="Times New Roman" w:hAnsi="Times New Roman" w:cs="Times New Roman"/>
          <w:b/>
          <w:bCs/>
          <w:kern w:val="36"/>
          <w:sz w:val="48"/>
          <w:szCs w:val="48"/>
        </w:rPr>
        <w:t>15. Real-Time Banking Transaction Monitoring System</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Abstract</w:t>
      </w:r>
    </w:p>
    <w:p w:rsidR="007E4773" w:rsidRPr="007E4773" w:rsidRDefault="007E4773" w:rsidP="007E4773">
      <w:p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This paper proposes a real-time banking transaction monitoring framework using machine learning. The system continuously detects abnormal transaction patterns and prevents financial fraud.</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References</w:t>
      </w:r>
    </w:p>
    <w:p w:rsidR="007E4773" w:rsidRPr="007E4773" w:rsidRDefault="007E4773" w:rsidP="007E477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 xml:space="preserve">“How AI can prevent fraud in Banking Sector?” </w:t>
      </w:r>
    </w:p>
    <w:p w:rsidR="007E4773" w:rsidRPr="007E4773" w:rsidRDefault="007E4773" w:rsidP="007E4773">
      <w:pPr>
        <w:spacing w:after="0" w:line="240" w:lineRule="auto"/>
        <w:rPr>
          <w:rFonts w:ascii="Times New Roman" w:eastAsia="Times New Roman" w:hAnsi="Times New Roman" w:cs="Times New Roman"/>
          <w:sz w:val="24"/>
          <w:szCs w:val="24"/>
        </w:rPr>
      </w:pPr>
    </w:p>
    <w:p w:rsidR="007E4773" w:rsidRPr="007E4773" w:rsidRDefault="007E4773" w:rsidP="007E47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4773">
        <w:rPr>
          <w:rFonts w:ascii="Times New Roman" w:eastAsia="Times New Roman" w:hAnsi="Times New Roman" w:cs="Times New Roman"/>
          <w:b/>
          <w:bCs/>
          <w:kern w:val="36"/>
          <w:sz w:val="48"/>
          <w:szCs w:val="48"/>
        </w:rPr>
        <w:lastRenderedPageBreak/>
        <w:t>16. Data Mining Techniques for Branchless Banking Systems</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Abstract</w:t>
      </w:r>
    </w:p>
    <w:p w:rsidR="007E4773" w:rsidRPr="007E4773" w:rsidRDefault="007E4773" w:rsidP="007E4773">
      <w:p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This study explores the effectiveness of data mining techniques in branchless banking fraud prevention. The research evaluates classification and clustering algorithms for secure transaction systems.</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References</w:t>
      </w:r>
    </w:p>
    <w:p w:rsidR="007E4773" w:rsidRPr="007E4773" w:rsidRDefault="007E4773" w:rsidP="007E477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 xml:space="preserve">“Comparative Analysis of Data Mining Techniques for Fraud Detection” </w:t>
      </w:r>
    </w:p>
    <w:p w:rsidR="007E4773" w:rsidRPr="007E4773" w:rsidRDefault="007E4773" w:rsidP="007E4773">
      <w:pPr>
        <w:spacing w:after="0" w:line="240" w:lineRule="auto"/>
        <w:rPr>
          <w:rFonts w:ascii="Times New Roman" w:eastAsia="Times New Roman" w:hAnsi="Times New Roman" w:cs="Times New Roman"/>
          <w:sz w:val="24"/>
          <w:szCs w:val="24"/>
        </w:rPr>
      </w:pPr>
    </w:p>
    <w:p w:rsidR="007E4773" w:rsidRPr="007E4773" w:rsidRDefault="007E4773" w:rsidP="007E47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4773">
        <w:rPr>
          <w:rFonts w:ascii="Times New Roman" w:eastAsia="Times New Roman" w:hAnsi="Times New Roman" w:cs="Times New Roman"/>
          <w:b/>
          <w:bCs/>
          <w:kern w:val="36"/>
          <w:sz w:val="48"/>
          <w:szCs w:val="48"/>
        </w:rPr>
        <w:t>17. AI-Based Risk Management in Pakistan Banks</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Abstract</w:t>
      </w:r>
    </w:p>
    <w:p w:rsidR="007E4773" w:rsidRPr="007E4773" w:rsidRDefault="007E4773" w:rsidP="007E4773">
      <w:p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This research investigates AI applications in financial risk management across Pakistani banks. The study emphasizes automated decision systems for minimizing operational and fraud-related risks.</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References</w:t>
      </w:r>
    </w:p>
    <w:p w:rsidR="007E4773" w:rsidRPr="007E4773" w:rsidRDefault="007E4773" w:rsidP="007E477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 xml:space="preserve">“Use of Artificial Intelligence in the Banking Industry: A Case Study of Pakistan” </w:t>
      </w:r>
    </w:p>
    <w:p w:rsidR="007E4773" w:rsidRPr="007E4773" w:rsidRDefault="007E4773" w:rsidP="007E4773">
      <w:pPr>
        <w:spacing w:after="0" w:line="240" w:lineRule="auto"/>
        <w:rPr>
          <w:rFonts w:ascii="Times New Roman" w:eastAsia="Times New Roman" w:hAnsi="Times New Roman" w:cs="Times New Roman"/>
          <w:sz w:val="24"/>
          <w:szCs w:val="24"/>
        </w:rPr>
      </w:pPr>
    </w:p>
    <w:p w:rsidR="007E4773" w:rsidRPr="007E4773" w:rsidRDefault="007E4773" w:rsidP="007E47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4773">
        <w:rPr>
          <w:rFonts w:ascii="Times New Roman" w:eastAsia="Times New Roman" w:hAnsi="Times New Roman" w:cs="Times New Roman"/>
          <w:b/>
          <w:bCs/>
          <w:kern w:val="36"/>
          <w:sz w:val="48"/>
          <w:szCs w:val="48"/>
        </w:rPr>
        <w:t>18. Transaction Pattern Analysis for Fraud Prevention</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Abstract</w:t>
      </w:r>
    </w:p>
    <w:p w:rsidR="007E4773" w:rsidRPr="007E4773" w:rsidRDefault="007E4773" w:rsidP="007E4773">
      <w:p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This paper analyzes banking transaction patterns to detect unusual customer activities. Machine learning models are used to classify legitimate and fraudulent transactions.</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References</w:t>
      </w:r>
    </w:p>
    <w:p w:rsidR="007E4773" w:rsidRPr="007E4773" w:rsidRDefault="007E4773" w:rsidP="007E477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lastRenderedPageBreak/>
        <w:t xml:space="preserve">“Fraud Detection System for Banking Transactions” </w:t>
      </w:r>
    </w:p>
    <w:p w:rsidR="007E4773" w:rsidRPr="007E4773" w:rsidRDefault="007E4773" w:rsidP="007E4773">
      <w:pPr>
        <w:spacing w:after="0" w:line="240" w:lineRule="auto"/>
        <w:rPr>
          <w:rFonts w:ascii="Times New Roman" w:eastAsia="Times New Roman" w:hAnsi="Times New Roman" w:cs="Times New Roman"/>
          <w:sz w:val="24"/>
          <w:szCs w:val="24"/>
        </w:rPr>
      </w:pPr>
    </w:p>
    <w:p w:rsidR="007E4773" w:rsidRPr="007E4773" w:rsidRDefault="007E4773" w:rsidP="007E47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4773">
        <w:rPr>
          <w:rFonts w:ascii="Times New Roman" w:eastAsia="Times New Roman" w:hAnsi="Times New Roman" w:cs="Times New Roman"/>
          <w:b/>
          <w:bCs/>
          <w:kern w:val="36"/>
          <w:sz w:val="48"/>
          <w:szCs w:val="48"/>
        </w:rPr>
        <w:t>19. Data-Driven Decision Making in Pakistan Banking Sector</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Abstract</w:t>
      </w:r>
    </w:p>
    <w:p w:rsidR="007E4773" w:rsidRPr="007E4773" w:rsidRDefault="007E4773" w:rsidP="007E4773">
      <w:p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This study examines the role of data-driven decision making in banking institutions. Data analytics tools improve operational efficiency, customer targeting, and fraud prevention strategies.</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References</w:t>
      </w:r>
    </w:p>
    <w:p w:rsidR="007E4773" w:rsidRPr="007E4773" w:rsidRDefault="007E4773" w:rsidP="007E477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 xml:space="preserve">“Data driven decision related to banking sector” </w:t>
      </w:r>
    </w:p>
    <w:p w:rsidR="007E4773" w:rsidRPr="007E4773" w:rsidRDefault="007E4773" w:rsidP="007E4773">
      <w:pPr>
        <w:spacing w:after="0" w:line="240" w:lineRule="auto"/>
        <w:rPr>
          <w:rFonts w:ascii="Times New Roman" w:eastAsia="Times New Roman" w:hAnsi="Times New Roman" w:cs="Times New Roman"/>
          <w:sz w:val="24"/>
          <w:szCs w:val="24"/>
        </w:rPr>
      </w:pPr>
    </w:p>
    <w:p w:rsidR="007E4773" w:rsidRPr="007E4773" w:rsidRDefault="007E4773" w:rsidP="007E47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4773">
        <w:rPr>
          <w:rFonts w:ascii="Times New Roman" w:eastAsia="Times New Roman" w:hAnsi="Times New Roman" w:cs="Times New Roman"/>
          <w:b/>
          <w:bCs/>
          <w:kern w:val="36"/>
          <w:sz w:val="48"/>
          <w:szCs w:val="48"/>
        </w:rPr>
        <w:t>20. Machine Learning-Based Banking Analytics System</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Abstract</w:t>
      </w:r>
    </w:p>
    <w:p w:rsidR="007E4773" w:rsidRPr="007E4773" w:rsidRDefault="007E4773" w:rsidP="007E4773">
      <w:p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This research develops a complete banking analytics framework integrating customer segmentation, fraud detection, and churn prediction into one system. The framework helps banks improve customer services and operational efficiency.</w:t>
      </w:r>
    </w:p>
    <w:p w:rsidR="007E4773" w:rsidRPr="007E4773" w:rsidRDefault="007E4773" w:rsidP="007E4773">
      <w:pPr>
        <w:spacing w:before="100" w:beforeAutospacing="1" w:after="100" w:afterAutospacing="1" w:line="240" w:lineRule="auto"/>
        <w:outlineLvl w:val="2"/>
        <w:rPr>
          <w:rFonts w:ascii="Times New Roman" w:eastAsia="Times New Roman" w:hAnsi="Times New Roman" w:cs="Times New Roman"/>
          <w:b/>
          <w:bCs/>
          <w:sz w:val="27"/>
          <w:szCs w:val="27"/>
        </w:rPr>
      </w:pPr>
      <w:r w:rsidRPr="007E4773">
        <w:rPr>
          <w:rFonts w:ascii="Times New Roman" w:eastAsia="Times New Roman" w:hAnsi="Times New Roman" w:cs="Times New Roman"/>
          <w:b/>
          <w:bCs/>
          <w:sz w:val="27"/>
          <w:szCs w:val="27"/>
        </w:rPr>
        <w:t>References</w:t>
      </w:r>
    </w:p>
    <w:p w:rsidR="007E4773" w:rsidRPr="007E4773" w:rsidRDefault="007E4773" w:rsidP="007E477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E4773">
        <w:rPr>
          <w:rFonts w:ascii="Times New Roman" w:eastAsia="Times New Roman" w:hAnsi="Times New Roman" w:cs="Times New Roman"/>
          <w:sz w:val="24"/>
          <w:szCs w:val="24"/>
        </w:rPr>
        <w:t xml:space="preserve">“Machine learning for fraud detection in digital banking” </w:t>
      </w:r>
    </w:p>
    <w:p w:rsidR="008426E6" w:rsidRDefault="008426E6"/>
    <w:sectPr w:rsidR="008426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84B5B"/>
    <w:multiLevelType w:val="multilevel"/>
    <w:tmpl w:val="6722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A21D1"/>
    <w:multiLevelType w:val="multilevel"/>
    <w:tmpl w:val="0E38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156B7"/>
    <w:multiLevelType w:val="multilevel"/>
    <w:tmpl w:val="D18C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E6964"/>
    <w:multiLevelType w:val="multilevel"/>
    <w:tmpl w:val="DFA8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36339"/>
    <w:multiLevelType w:val="multilevel"/>
    <w:tmpl w:val="8F6C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D099A"/>
    <w:multiLevelType w:val="multilevel"/>
    <w:tmpl w:val="12EA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C4A11"/>
    <w:multiLevelType w:val="multilevel"/>
    <w:tmpl w:val="8030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D31B8"/>
    <w:multiLevelType w:val="multilevel"/>
    <w:tmpl w:val="1EE6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230EF"/>
    <w:multiLevelType w:val="multilevel"/>
    <w:tmpl w:val="08D0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765E5"/>
    <w:multiLevelType w:val="multilevel"/>
    <w:tmpl w:val="8B3C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63D41"/>
    <w:multiLevelType w:val="multilevel"/>
    <w:tmpl w:val="4FEC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DE34EB"/>
    <w:multiLevelType w:val="multilevel"/>
    <w:tmpl w:val="BE22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445C9"/>
    <w:multiLevelType w:val="multilevel"/>
    <w:tmpl w:val="0150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B0EAD"/>
    <w:multiLevelType w:val="multilevel"/>
    <w:tmpl w:val="8438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836D6E"/>
    <w:multiLevelType w:val="multilevel"/>
    <w:tmpl w:val="B2A4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724C44"/>
    <w:multiLevelType w:val="multilevel"/>
    <w:tmpl w:val="4674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6E31E3"/>
    <w:multiLevelType w:val="multilevel"/>
    <w:tmpl w:val="3914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30453E"/>
    <w:multiLevelType w:val="multilevel"/>
    <w:tmpl w:val="1BA0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D4974"/>
    <w:multiLevelType w:val="multilevel"/>
    <w:tmpl w:val="4AA6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674926"/>
    <w:multiLevelType w:val="multilevel"/>
    <w:tmpl w:val="D624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2"/>
  </w:num>
  <w:num w:numId="3">
    <w:abstractNumId w:val="2"/>
  </w:num>
  <w:num w:numId="4">
    <w:abstractNumId w:val="11"/>
  </w:num>
  <w:num w:numId="5">
    <w:abstractNumId w:val="10"/>
  </w:num>
  <w:num w:numId="6">
    <w:abstractNumId w:val="3"/>
  </w:num>
  <w:num w:numId="7">
    <w:abstractNumId w:val="19"/>
  </w:num>
  <w:num w:numId="8">
    <w:abstractNumId w:val="18"/>
  </w:num>
  <w:num w:numId="9">
    <w:abstractNumId w:val="15"/>
  </w:num>
  <w:num w:numId="10">
    <w:abstractNumId w:val="6"/>
  </w:num>
  <w:num w:numId="11">
    <w:abstractNumId w:val="5"/>
  </w:num>
  <w:num w:numId="12">
    <w:abstractNumId w:val="14"/>
  </w:num>
  <w:num w:numId="13">
    <w:abstractNumId w:val="17"/>
  </w:num>
  <w:num w:numId="14">
    <w:abstractNumId w:val="1"/>
  </w:num>
  <w:num w:numId="15">
    <w:abstractNumId w:val="8"/>
  </w:num>
  <w:num w:numId="16">
    <w:abstractNumId w:val="16"/>
  </w:num>
  <w:num w:numId="17">
    <w:abstractNumId w:val="13"/>
  </w:num>
  <w:num w:numId="18">
    <w:abstractNumId w:val="9"/>
  </w:num>
  <w:num w:numId="19">
    <w:abstractNumId w:val="0"/>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773"/>
    <w:rsid w:val="007E4773"/>
    <w:rsid w:val="00842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BC743"/>
  <w15:chartTrackingRefBased/>
  <w15:docId w15:val="{F46EE9BD-692B-4845-9C27-7B7EADC35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E477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7E477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77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7E477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E477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7178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1185</Words>
  <Characters>6760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Ali</dc:creator>
  <cp:keywords/>
  <dc:description/>
  <cp:lastModifiedBy>Muhammed Ali</cp:lastModifiedBy>
  <cp:revision>1</cp:revision>
  <dcterms:created xsi:type="dcterms:W3CDTF">2026-05-18T19:02:00Z</dcterms:created>
  <dcterms:modified xsi:type="dcterms:W3CDTF">2026-05-18T19:08:00Z</dcterms:modified>
</cp:coreProperties>
</file>