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1EBB" w14:textId="77777777" w:rsidR="009927DA" w:rsidRPr="009927DA" w:rsidRDefault="009927DA" w:rsidP="009927DA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</w:pPr>
      <w:r w:rsidRPr="009927DA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Adding a New </w:t>
      </w:r>
      <w:proofErr w:type="spellStart"/>
      <w:r w:rsidRPr="009927DA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>PrimeReact</w:t>
      </w:r>
      <w:proofErr w:type="spellEnd"/>
      <w:r w:rsidRPr="009927DA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14:ligatures w14:val="none"/>
        </w:rPr>
        <w:t xml:space="preserve"> Component - Step by Step Guide</w:t>
      </w:r>
    </w:p>
    <w:p w14:paraId="0CD29A65" w14:textId="77777777" w:rsidR="009927DA" w:rsidRPr="009927DA" w:rsidRDefault="009927DA" w:rsidP="009927DA">
      <w:pP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 this guide, we'll walk you through the process of adding a new </w:t>
      </w:r>
      <w:proofErr w:type="spell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component to your project. We'll use the provided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component as an example and cover best practices for TypeScript usage and Storybook integration. Let's begin!</w:t>
      </w:r>
    </w:p>
    <w:p w14:paraId="0679B97C" w14:textId="77777777" w:rsidR="009927DA" w:rsidRPr="009927DA" w:rsidRDefault="009927DA" w:rsidP="009927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9927DA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Step 1: Create a Basic Component</w:t>
      </w:r>
    </w:p>
    <w:p w14:paraId="06CD84A5" w14:textId="77777777" w:rsidR="009927DA" w:rsidRPr="009927DA" w:rsidRDefault="009927DA" w:rsidP="009927DA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To start, create a basic component structure under the specified directory:</w:t>
      </w:r>
    </w:p>
    <w:p w14:paraId="15666312" w14:textId="77777777" w:rsidR="009927DA" w:rsidRPr="009927DA" w:rsidRDefault="009927DA" w:rsidP="009927D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Navigate to the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/components</w:t>
      </w: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directory in your project.</w:t>
      </w:r>
    </w:p>
    <w:p w14:paraId="13F354B3" w14:textId="77777777" w:rsidR="009927DA" w:rsidRPr="009927DA" w:rsidRDefault="009927DA" w:rsidP="009927D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Inside the </w:t>
      </w:r>
      <w:proofErr w:type="gram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components</w:t>
      </w:r>
      <w:proofErr w:type="gram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directory, create a new directory named </w:t>
      </w:r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basic</w:t>
      </w: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905227A" w14:textId="77777777" w:rsidR="009927DA" w:rsidRPr="009927DA" w:rsidRDefault="009927DA" w:rsidP="009927D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Inside the </w:t>
      </w:r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basic</w:t>
      </w: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directory, create a new file named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InputText.tsx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55089F26" w14:textId="77777777" w:rsidR="009927DA" w:rsidRDefault="009927DA" w:rsidP="009927D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InputText.tsx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 and define your basic component using the provided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from </w:t>
      </w:r>
      <w:proofErr w:type="spell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:</w:t>
      </w:r>
    </w:p>
    <w:p w14:paraId="4448421E" w14:textId="77777777" w:rsidR="009927DA" w:rsidRDefault="009927DA" w:rsidP="009927DA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</w:p>
    <w:p w14:paraId="222FA45C" w14:textId="15F1D9FD" w:rsidR="009927DA" w:rsidRPr="009927DA" w:rsidRDefault="009927DA" w:rsidP="009927DA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A446CD7" wp14:editId="6A90C76A">
            <wp:extent cx="6858000" cy="2526665"/>
            <wp:effectExtent l="0" t="0" r="0" b="6985"/>
            <wp:docPr id="358513100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13100" name="Picture 1" descr="A computer screen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D2E0" w14:textId="77777777" w:rsidR="009927DA" w:rsidRPr="009927DA" w:rsidRDefault="009927DA" w:rsidP="009927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9927DA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Step 2: Storybook Integration (Optional)</w:t>
      </w:r>
    </w:p>
    <w:p w14:paraId="05D7ACFA" w14:textId="77777777" w:rsidR="009927DA" w:rsidRPr="009927DA" w:rsidRDefault="009927DA" w:rsidP="009927DA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If you want to use Storybook for showcasing and testing your component, follow these steps:</w:t>
      </w:r>
    </w:p>
    <w:p w14:paraId="3E139EE1" w14:textId="77777777" w:rsidR="009927DA" w:rsidRPr="009927DA" w:rsidRDefault="009927DA" w:rsidP="009927DA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Navigate to </w:t>
      </w:r>
      <w:proofErr w:type="gram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.storybook</w:t>
      </w:r>
      <w:proofErr w:type="gram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directory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at the root of your project.</w:t>
      </w:r>
    </w:p>
    <w:p w14:paraId="11C2F016" w14:textId="77777777" w:rsidR="009927DA" w:rsidRPr="009927DA" w:rsidRDefault="009927DA" w:rsidP="009927DA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Inside </w:t>
      </w:r>
      <w:proofErr w:type="gram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the </w:t>
      </w:r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.storybook</w:t>
      </w:r>
      <w:proofErr w:type="gram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directory, create a file named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InputText.stories.tsx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7E81475E" w14:textId="77777777" w:rsidR="009927DA" w:rsidRPr="009927DA" w:rsidRDefault="009927DA" w:rsidP="009927DA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InputText.stories.tsx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file and define a story for your component using Storybook:</w:t>
      </w:r>
    </w:p>
    <w:p w14:paraId="6C8B92AD" w14:textId="77777777" w:rsidR="009927DA" w:rsidRDefault="009927DA" w:rsidP="009927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noProof/>
        </w:rPr>
        <w:lastRenderedPageBreak/>
        <w:drawing>
          <wp:inline distT="0" distB="0" distL="0" distR="0" wp14:anchorId="563BAE64" wp14:editId="78721ED9">
            <wp:extent cx="6858000" cy="4230094"/>
            <wp:effectExtent l="0" t="0" r="0" b="0"/>
            <wp:docPr id="18626446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4461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4250" cy="42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B980" w14:textId="4D16536E" w:rsidR="009927DA" w:rsidRPr="009927DA" w:rsidRDefault="009927DA" w:rsidP="009927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9927DA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Step 3: Using Your Component</w:t>
      </w:r>
    </w:p>
    <w:p w14:paraId="7D982043" w14:textId="77777777" w:rsidR="009927DA" w:rsidRPr="009927DA" w:rsidRDefault="009927DA" w:rsidP="009927DA">
      <w:pP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Now that you've created your </w:t>
      </w:r>
      <w:proofErr w:type="spell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-based component and optionally added a Storybook story for it, you can start using the component in your project:</w:t>
      </w:r>
    </w:p>
    <w:p w14:paraId="501AB675" w14:textId="77777777" w:rsidR="009927DA" w:rsidRPr="009927DA" w:rsidRDefault="009927DA" w:rsidP="009927DA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Import and use your </w:t>
      </w:r>
      <w:proofErr w:type="spellStart"/>
      <w:r w:rsidRPr="009927DA">
        <w:rPr>
          <w:rFonts w:ascii="Ubuntu Mono" w:eastAsia="Times New Roman" w:hAnsi="Ubuntu Mon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InputText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component in your application files. For instance, you can add it to your main application component:</w:t>
      </w:r>
    </w:p>
    <w:p w14:paraId="70C0AB0D" w14:textId="4418D2A4" w:rsidR="009927DA" w:rsidRDefault="009927DA" w:rsidP="009927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0755AEE1" wp14:editId="2C349B85">
            <wp:extent cx="6858000" cy="2989690"/>
            <wp:effectExtent l="0" t="0" r="0" b="1270"/>
            <wp:docPr id="18278563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6329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5205" cy="29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CC56" w14:textId="4186F062" w:rsidR="009927DA" w:rsidRPr="009927DA" w:rsidRDefault="009927DA" w:rsidP="009927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9927DA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lastRenderedPageBreak/>
        <w:t>Conclusion</w:t>
      </w:r>
    </w:p>
    <w:p w14:paraId="0415DB42" w14:textId="793F0B63" w:rsidR="009927DA" w:rsidRPr="009927DA" w:rsidRDefault="009927DA" w:rsidP="009927DA">
      <w:pPr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Congratulations! You've successfully added a new </w:t>
      </w:r>
      <w:proofErr w:type="spell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component to your project, followed TypeScript best practices, and optionally integrated Storybook for development and testing. Feel free to adapt these steps for adding other </w:t>
      </w:r>
      <w:proofErr w:type="spellStart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PrimeReact</w:t>
      </w:r>
      <w:proofErr w:type="spellEnd"/>
      <w:r w:rsidRPr="009927DA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components or custom components to your project. </w:t>
      </w:r>
    </w:p>
    <w:p w14:paraId="6BEA660D" w14:textId="77777777" w:rsidR="002365C9" w:rsidRPr="009927DA" w:rsidRDefault="002365C9" w:rsidP="009927DA">
      <w:pPr>
        <w:rPr>
          <w:color w:val="000000" w:themeColor="text1"/>
        </w:rPr>
      </w:pPr>
    </w:p>
    <w:sectPr w:rsidR="002365C9" w:rsidRPr="009927DA" w:rsidSect="009927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FCDD" w14:textId="77777777" w:rsidR="00BF5BA6" w:rsidRDefault="00BF5BA6" w:rsidP="009927DA">
      <w:pPr>
        <w:spacing w:after="0" w:line="240" w:lineRule="auto"/>
      </w:pPr>
      <w:r>
        <w:separator/>
      </w:r>
    </w:p>
  </w:endnote>
  <w:endnote w:type="continuationSeparator" w:id="0">
    <w:p w14:paraId="49545F86" w14:textId="77777777" w:rsidR="00BF5BA6" w:rsidRDefault="00BF5BA6" w:rsidP="009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BC1E" w14:textId="6CC1F395" w:rsidR="009927DA" w:rsidRDefault="00992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7AA9F73" wp14:editId="5F66A1D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638643166" name="Text Box 5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DBB32" w14:textId="676337DE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A9F7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Genel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ADDBB32" w14:textId="676337DE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9D52" w14:textId="671FDD05" w:rsidR="009927DA" w:rsidRDefault="00992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C6EF10B" wp14:editId="5EE81BFC">
              <wp:simplePos x="461176" y="9430247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389503488" name="Text Box 6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F0FD1" w14:textId="05AE78B5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EF10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Genel" style="position:absolute;margin-left:-16.25pt;margin-top:0;width:34.95pt;height:34.95pt;z-index:25166336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ZDEAIAACEEAAAOAAAAZHJzL2Uyb0RvYy54bWysU01v2zAMvQ/YfxB0X+ykSdEZcYqsRYYB&#10;QVsgHXpWZCk2IImCpMTOfv0o2U62bqdhF5kiaX6897S877QiJ+F8A6ak00lOiTAcqsYcSvr9dfPp&#10;jhIfmKmYAiNKehae3q8+fli2thAzqEFVwhEsYnzR2pLWIdgiyzyvhWZ+AlYYDEpwmgW8ukNWOdZi&#10;da2yWZ7fZi24yjrgwnv0PvZBukr1pRQ8PEvpRSCqpDhbSKdL5z6e2WrJioNjtm74MAb7hyk0aww2&#10;vZR6ZIGRo2v+KKUb7sCDDBMOOgMpGy7SDrjNNH+3za5mVqRdEBxvLzD5/1eWP5129sWR0H2BDgmM&#10;gLTWFx6dcZ9OOh2/OCnBOEJ4vsAmukA4Oufzm7vbBSUcQ4ONVbLrz9b58FWAJtEoqUNWEljstPWh&#10;Tx1TYi8Dm0apxIwyvzmwZvRk1wmjFbp9R5qqpDfj9HuozriUg55vb/mmwdZb5sMLc0gw7oGiDc94&#10;SAVtSWGwKKnB/fibP+Yj7hilpEXBlNSgoilR3wzyEbU1Gi4Zs8U8z9G9T7fp53wRb+aoHwC1OMVn&#10;YXky0euCGk3pQL+hptexG4aY4dizpPvRfAi9fPFNcLFepyTUkmVha3aWx9IRswjoa/fGnB1QD0jX&#10;E4ySYsU78Pvc+Ke362NAChIzEd8ezQF21GHidngzUei/3lPW9WWvfgI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iz9mQ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F1F0FD1" w14:textId="05AE78B5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8B56" w14:textId="6560814C" w:rsidR="009927DA" w:rsidRDefault="009927D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24D3C77" wp14:editId="6FBF706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2303543" name="Text Box 4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7D3E6" w14:textId="58091D1C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4D3C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Genel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HG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R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KROBxh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877D3E6" w14:textId="58091D1C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8182" w14:textId="77777777" w:rsidR="00BF5BA6" w:rsidRDefault="00BF5BA6" w:rsidP="009927DA">
      <w:pPr>
        <w:spacing w:after="0" w:line="240" w:lineRule="auto"/>
      </w:pPr>
      <w:r>
        <w:separator/>
      </w:r>
    </w:p>
  </w:footnote>
  <w:footnote w:type="continuationSeparator" w:id="0">
    <w:p w14:paraId="6A7A085D" w14:textId="77777777" w:rsidR="00BF5BA6" w:rsidRDefault="00BF5BA6" w:rsidP="009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0A674" w14:textId="57C478A9" w:rsidR="009927DA" w:rsidRDefault="009927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55C130" wp14:editId="23D73DF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073273747" name="Text Box 2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4C0AD2" w14:textId="3F480AC2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55C1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4B4C0AD2" w14:textId="3F480AC2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4AAD" w14:textId="0FA3A355" w:rsidR="009927DA" w:rsidRDefault="009927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BDA808" wp14:editId="60B3234E">
              <wp:simplePos x="461176" y="46117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51328615" name="Text Box 3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506A5A" w14:textId="690CDF0D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DA8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35506A5A" w14:textId="690CDF0D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6955" w14:textId="302916B5" w:rsidR="009927DA" w:rsidRDefault="009927D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58E4F0" wp14:editId="68748DA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582697885" name="Text Box 1" descr="Gene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66CF14" w14:textId="64231EE9" w:rsidR="009927DA" w:rsidRPr="009927DA" w:rsidRDefault="009927DA" w:rsidP="009927D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927DA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Genel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58E4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Gene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2Sq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qK1kTO/yRY43l26zxTyPt/2YZI76AVCLU3wW&#10;liczJgc1mtKBfkNNr2M3DDHDsWdJw2g+hF6++Ca4WK9TEmrJsrA1O8tj6YhZBPS1e2PODqgHpOsJ&#10;Rkmx4h34fW7809v1MSAFiZmIb4/mADvqMHE7vJko9F/vKev6slc/AQ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7Jdkqg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566CF14" w14:textId="64231EE9" w:rsidR="009927DA" w:rsidRPr="009927DA" w:rsidRDefault="009927DA" w:rsidP="009927D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927DA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BAE"/>
    <w:multiLevelType w:val="multilevel"/>
    <w:tmpl w:val="74BC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A5627"/>
    <w:multiLevelType w:val="multilevel"/>
    <w:tmpl w:val="D068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9445AC"/>
    <w:multiLevelType w:val="multilevel"/>
    <w:tmpl w:val="2D16F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978789">
    <w:abstractNumId w:val="1"/>
  </w:num>
  <w:num w:numId="2" w16cid:durableId="1143350746">
    <w:abstractNumId w:val="0"/>
  </w:num>
  <w:num w:numId="3" w16cid:durableId="1172064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DA"/>
    <w:rsid w:val="002365C9"/>
    <w:rsid w:val="00442D0C"/>
    <w:rsid w:val="009821D0"/>
    <w:rsid w:val="009927DA"/>
    <w:rsid w:val="00BF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E62"/>
  <w15:chartTrackingRefBased/>
  <w15:docId w15:val="{99C03F74-394F-4869-9101-89C70A63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2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92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927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27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7D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9927DA"/>
  </w:style>
  <w:style w:type="character" w:customStyle="1" w:styleId="hljs-keyword">
    <w:name w:val="hljs-keyword"/>
    <w:basedOn w:val="DefaultParagraphFont"/>
    <w:rsid w:val="009927DA"/>
  </w:style>
  <w:style w:type="character" w:customStyle="1" w:styleId="hljs-title">
    <w:name w:val="hljs-title"/>
    <w:basedOn w:val="DefaultParagraphFont"/>
    <w:rsid w:val="009927DA"/>
  </w:style>
  <w:style w:type="character" w:customStyle="1" w:styleId="hljs-string">
    <w:name w:val="hljs-string"/>
    <w:basedOn w:val="DefaultParagraphFont"/>
    <w:rsid w:val="009927DA"/>
  </w:style>
  <w:style w:type="character" w:customStyle="1" w:styleId="hljs-function">
    <w:name w:val="hljs-function"/>
    <w:basedOn w:val="DefaultParagraphFont"/>
    <w:rsid w:val="009927DA"/>
  </w:style>
  <w:style w:type="character" w:customStyle="1" w:styleId="hljs-params">
    <w:name w:val="hljs-params"/>
    <w:basedOn w:val="DefaultParagraphFont"/>
    <w:rsid w:val="009927DA"/>
  </w:style>
  <w:style w:type="character" w:customStyle="1" w:styleId="xml">
    <w:name w:val="xml"/>
    <w:basedOn w:val="DefaultParagraphFont"/>
    <w:rsid w:val="009927DA"/>
  </w:style>
  <w:style w:type="character" w:customStyle="1" w:styleId="hljs-tag">
    <w:name w:val="hljs-tag"/>
    <w:basedOn w:val="DefaultParagraphFont"/>
    <w:rsid w:val="009927DA"/>
  </w:style>
  <w:style w:type="character" w:customStyle="1" w:styleId="hljs-name">
    <w:name w:val="hljs-name"/>
    <w:basedOn w:val="DefaultParagraphFont"/>
    <w:rsid w:val="009927DA"/>
  </w:style>
  <w:style w:type="character" w:customStyle="1" w:styleId="hljs-attr">
    <w:name w:val="hljs-attr"/>
    <w:basedOn w:val="DefaultParagraphFont"/>
    <w:rsid w:val="009927DA"/>
  </w:style>
  <w:style w:type="paragraph" w:styleId="Header">
    <w:name w:val="header"/>
    <w:basedOn w:val="Normal"/>
    <w:link w:val="HeaderChar"/>
    <w:uiPriority w:val="99"/>
    <w:unhideWhenUsed/>
    <w:rsid w:val="0099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7DA"/>
  </w:style>
  <w:style w:type="paragraph" w:styleId="Footer">
    <w:name w:val="footer"/>
    <w:basedOn w:val="Normal"/>
    <w:link w:val="FooterChar"/>
    <w:uiPriority w:val="99"/>
    <w:unhideWhenUsed/>
    <w:rsid w:val="0099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502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946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9363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8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4581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43072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861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044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CUMA</dc:creator>
  <cp:keywords/>
  <dc:description/>
  <cp:lastModifiedBy>MUHAMMED CUMA</cp:lastModifiedBy>
  <cp:revision>1</cp:revision>
  <dcterms:created xsi:type="dcterms:W3CDTF">2023-08-14T11:44:00Z</dcterms:created>
  <dcterms:modified xsi:type="dcterms:W3CDTF">2023-08-14T11:48:00Z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22bb439d,3ff8db93,20dc9b67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Genel</vt:lpwstr>
  </property>
  <property fmtid="{D5CDD505-2E9C-101B-9397-08002B2CF9AE}" pid="5" name="ClassificationContentMarkingFooterShapeIds">
    <vt:lpwstr>b7651b7,61abb5de,52d22400</vt:lpwstr>
  </property>
  <property fmtid="{D5CDD505-2E9C-101B-9397-08002B2CF9AE}" pid="6" name="ClassificationContentMarkingFooterFontProps">
    <vt:lpwstr>#ff8c00,10,Calibri</vt:lpwstr>
  </property>
  <property fmtid="{D5CDD505-2E9C-101B-9397-08002B2CF9AE}" pid="7" name="ClassificationContentMarkingFooterText">
    <vt:lpwstr>Genel</vt:lpwstr>
  </property>
  <property fmtid="{D5CDD505-2E9C-101B-9397-08002B2CF9AE}" pid="8" name="MSIP_Label_ae05d7f7-846f-45d9-b03d-c47590278bc6_Enabled">
    <vt:lpwstr>true</vt:lpwstr>
  </property>
  <property fmtid="{D5CDD505-2E9C-101B-9397-08002B2CF9AE}" pid="9" name="MSIP_Label_ae05d7f7-846f-45d9-b03d-c47590278bc6_SetDate">
    <vt:lpwstr>2023-08-14T11:47:33Z</vt:lpwstr>
  </property>
  <property fmtid="{D5CDD505-2E9C-101B-9397-08002B2CF9AE}" pid="10" name="MSIP_Label_ae05d7f7-846f-45d9-b03d-c47590278bc6_Method">
    <vt:lpwstr>Standard</vt:lpwstr>
  </property>
  <property fmtid="{D5CDD505-2E9C-101B-9397-08002B2CF9AE}" pid="11" name="MSIP_Label_ae05d7f7-846f-45d9-b03d-c47590278bc6_Name">
    <vt:lpwstr>ae05d7f7-846f-45d9-b03d-c47590278bc6</vt:lpwstr>
  </property>
  <property fmtid="{D5CDD505-2E9C-101B-9397-08002B2CF9AE}" pid="12" name="MSIP_Label_ae05d7f7-846f-45d9-b03d-c47590278bc6_SiteId">
    <vt:lpwstr>6815e990-47b6-48cd-a457-4bb2f207e2b7</vt:lpwstr>
  </property>
  <property fmtid="{D5CDD505-2E9C-101B-9397-08002B2CF9AE}" pid="13" name="MSIP_Label_ae05d7f7-846f-45d9-b03d-c47590278bc6_ActionId">
    <vt:lpwstr>31cd1f44-9f40-47ab-86ca-4f7123918da2</vt:lpwstr>
  </property>
  <property fmtid="{D5CDD505-2E9C-101B-9397-08002B2CF9AE}" pid="14" name="MSIP_Label_ae05d7f7-846f-45d9-b03d-c47590278bc6_ContentBits">
    <vt:lpwstr>3</vt:lpwstr>
  </property>
</Properties>
</file>