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7846" w14:textId="2249B801" w:rsidR="00885C40" w:rsidRPr="00885C40" w:rsidRDefault="00885C40" w:rsidP="00225D05">
      <w:pPr>
        <w:ind w:left="284" w:hanging="284"/>
        <w:rPr>
          <w:rFonts w:ascii="Arial Narrow" w:hAnsi="Arial Narrow"/>
          <w:b/>
          <w:bCs/>
        </w:rPr>
      </w:pPr>
      <w:proofErr w:type="spellStart"/>
      <w:r w:rsidRPr="00885C40">
        <w:rPr>
          <w:rFonts w:ascii="Arial Narrow" w:hAnsi="Arial Narrow"/>
          <w:b/>
          <w:bCs/>
        </w:rPr>
        <w:t>Jawaban</w:t>
      </w:r>
      <w:proofErr w:type="spellEnd"/>
      <w:r w:rsidRPr="00885C40">
        <w:rPr>
          <w:rFonts w:ascii="Arial Narrow" w:hAnsi="Arial Narrow"/>
          <w:b/>
          <w:bCs/>
        </w:rPr>
        <w:t xml:space="preserve"> No 1:</w:t>
      </w:r>
    </w:p>
    <w:p w14:paraId="19B32B9A" w14:textId="6DE4209C" w:rsidR="003C0485" w:rsidRPr="003C0485" w:rsidRDefault="003C0485" w:rsidP="00225D05">
      <w:pPr>
        <w:pStyle w:val="ListParagraph"/>
        <w:numPr>
          <w:ilvl w:val="0"/>
          <w:numId w:val="1"/>
        </w:numPr>
        <w:ind w:left="284" w:hanging="284"/>
        <w:rPr>
          <w:rFonts w:ascii="Arial Narrow" w:hAnsi="Arial Narrow"/>
          <w:sz w:val="24"/>
          <w:szCs w:val="24"/>
          <w:lang w:val="sv-SE"/>
        </w:rPr>
      </w:pPr>
      <w:r>
        <w:rPr>
          <w:rFonts w:ascii="Arial Narrow" w:hAnsi="Arial Narrow"/>
          <w:sz w:val="24"/>
          <w:szCs w:val="24"/>
          <w:lang w:val="sv-SE"/>
        </w:rPr>
        <w:t>Definisi Inokulasi</w:t>
      </w:r>
    </w:p>
    <w:p w14:paraId="0E92AC93" w14:textId="695D0B88" w:rsidR="003C0485" w:rsidRPr="003C0485" w:rsidRDefault="003C0485" w:rsidP="00BB5EF7">
      <w:pPr>
        <w:jc w:val="both"/>
        <w:rPr>
          <w:rFonts w:ascii="Arial Narrow" w:hAnsi="Arial Narrow"/>
          <w:sz w:val="24"/>
          <w:szCs w:val="24"/>
          <w:lang w:val="sv-SE"/>
        </w:rPr>
      </w:pPr>
      <w:r w:rsidRPr="003C0485">
        <w:rPr>
          <w:rFonts w:ascii="Arial Narrow" w:hAnsi="Arial Narrow"/>
          <w:sz w:val="24"/>
          <w:szCs w:val="24"/>
          <w:lang w:val="sv-SE"/>
        </w:rPr>
        <w:t>Inokulasi pada lingkup mikrobiologi farmasi adalah proses penambahan mikroorganisme ke dalam media atau bahan yang akan ditanamkan. Tujuan dari inokulasi adalah untuk memperbanyak jumlah mikroorganisme yang ada pada media tersebut</w:t>
      </w:r>
      <w:sdt>
        <w:sdtPr>
          <w:rPr>
            <w:rFonts w:ascii="Arial Narrow" w:hAnsi="Arial Narrow"/>
            <w:sz w:val="24"/>
            <w:szCs w:val="24"/>
            <w:lang w:val="sv-SE"/>
          </w:rPr>
          <w:id w:val="1370493332"/>
          <w:citation/>
        </w:sdtPr>
        <w:sdtContent>
          <w:r w:rsidR="00A84C6E">
            <w:rPr>
              <w:rFonts w:ascii="Arial Narrow" w:hAnsi="Arial Narrow"/>
              <w:sz w:val="24"/>
              <w:szCs w:val="24"/>
              <w:lang w:val="sv-SE"/>
            </w:rPr>
            <w:fldChar w:fldCharType="begin"/>
          </w:r>
          <w:r w:rsidR="00A84C6E" w:rsidRPr="00A84C6E">
            <w:rPr>
              <w:rFonts w:ascii="Arial Narrow" w:hAnsi="Arial Narrow"/>
              <w:sz w:val="24"/>
              <w:szCs w:val="24"/>
              <w:lang w:val="sv-SE"/>
            </w:rPr>
            <w:instrText xml:space="preserve"> CITATION YEQ19 \l 1033 </w:instrText>
          </w:r>
          <w:r w:rsidR="00A84C6E">
            <w:rPr>
              <w:rFonts w:ascii="Arial Narrow" w:hAnsi="Arial Narrow"/>
              <w:sz w:val="24"/>
              <w:szCs w:val="24"/>
              <w:lang w:val="sv-SE"/>
            </w:rPr>
            <w:fldChar w:fldCharType="separate"/>
          </w:r>
          <w:r w:rsidR="00A84C6E">
            <w:rPr>
              <w:rFonts w:ascii="Arial Narrow" w:hAnsi="Arial Narrow"/>
              <w:noProof/>
              <w:sz w:val="24"/>
              <w:szCs w:val="24"/>
              <w:lang w:val="sv-SE"/>
            </w:rPr>
            <w:t xml:space="preserve"> </w:t>
          </w:r>
          <w:r w:rsidR="00A84C6E" w:rsidRPr="00A84C6E">
            <w:rPr>
              <w:rFonts w:ascii="Arial Narrow" w:hAnsi="Arial Narrow"/>
              <w:noProof/>
              <w:sz w:val="24"/>
              <w:szCs w:val="24"/>
              <w:lang w:val="sv-SE"/>
            </w:rPr>
            <w:t>(Quanqing, 2019)</w:t>
          </w:r>
          <w:r w:rsidR="00A84C6E">
            <w:rPr>
              <w:rFonts w:ascii="Arial Narrow" w:hAnsi="Arial Narrow"/>
              <w:sz w:val="24"/>
              <w:szCs w:val="24"/>
              <w:lang w:val="sv-SE"/>
            </w:rPr>
            <w:fldChar w:fldCharType="end"/>
          </w:r>
        </w:sdtContent>
      </w:sdt>
      <w:r w:rsidRPr="003C0485">
        <w:rPr>
          <w:rFonts w:ascii="Arial Narrow" w:hAnsi="Arial Narrow"/>
          <w:sz w:val="24"/>
          <w:szCs w:val="24"/>
          <w:lang w:val="sv-SE"/>
        </w:rPr>
        <w:t>.</w:t>
      </w:r>
    </w:p>
    <w:p w14:paraId="141571F3" w14:textId="556632D4" w:rsidR="00000000" w:rsidRDefault="003C0485" w:rsidP="00BB5EF7">
      <w:pPr>
        <w:jc w:val="both"/>
        <w:rPr>
          <w:rFonts w:ascii="Arial Narrow" w:hAnsi="Arial Narrow"/>
          <w:sz w:val="24"/>
          <w:szCs w:val="24"/>
          <w:lang w:val="sv-SE"/>
        </w:rPr>
      </w:pPr>
      <w:r w:rsidRPr="003C0485">
        <w:rPr>
          <w:rFonts w:ascii="Arial Narrow" w:hAnsi="Arial Narrow"/>
          <w:sz w:val="24"/>
          <w:szCs w:val="24"/>
          <w:lang w:val="sv-SE"/>
        </w:rPr>
        <w:t>Inokulasi pada lingkup mikrobiologi farmasi sangat penting karena mikroorganisme merupakan salah satu faktor yang mempengaruhi kualitas produk farmasi. Dalam industri farmasi, inokulasi dilakukan untuk memperbanyak jumlah mikroorganisme yang diinginkan pada media atau bahan yang akan digunakan untuk produksi obat. Inokulasi juga dilakukan untuk memperbanyak jumlah mikroorganisme pada media atau bahan yang digunakan untuk uji kualitas produk farmasi</w:t>
      </w:r>
      <w:sdt>
        <w:sdtPr>
          <w:rPr>
            <w:rFonts w:ascii="Arial Narrow" w:hAnsi="Arial Narrow"/>
            <w:sz w:val="24"/>
            <w:szCs w:val="24"/>
            <w:lang w:val="sv-SE"/>
          </w:rPr>
          <w:id w:val="202142583"/>
          <w:citation/>
        </w:sdtPr>
        <w:sdtContent>
          <w:r w:rsidR="0033098B">
            <w:rPr>
              <w:rFonts w:ascii="Arial Narrow" w:hAnsi="Arial Narrow"/>
              <w:sz w:val="24"/>
              <w:szCs w:val="24"/>
              <w:lang w:val="sv-SE"/>
            </w:rPr>
            <w:fldChar w:fldCharType="begin"/>
          </w:r>
          <w:r w:rsidR="0033098B" w:rsidRPr="0033098B">
            <w:rPr>
              <w:rFonts w:ascii="Arial Narrow" w:hAnsi="Arial Narrow"/>
              <w:sz w:val="24"/>
              <w:szCs w:val="24"/>
              <w:lang w:val="sv-SE"/>
            </w:rPr>
            <w:instrText xml:space="preserve"> CITATION Eni06 \l 1033 </w:instrText>
          </w:r>
          <w:r w:rsidR="0033098B">
            <w:rPr>
              <w:rFonts w:ascii="Arial Narrow" w:hAnsi="Arial Narrow"/>
              <w:sz w:val="24"/>
              <w:szCs w:val="24"/>
              <w:lang w:val="sv-SE"/>
            </w:rPr>
            <w:fldChar w:fldCharType="separate"/>
          </w:r>
          <w:r w:rsidR="00A84C6E">
            <w:rPr>
              <w:rFonts w:ascii="Arial Narrow" w:hAnsi="Arial Narrow"/>
              <w:noProof/>
              <w:sz w:val="24"/>
              <w:szCs w:val="24"/>
              <w:lang w:val="sv-SE"/>
            </w:rPr>
            <w:t xml:space="preserve"> </w:t>
          </w:r>
          <w:r w:rsidR="00A84C6E" w:rsidRPr="00A84C6E">
            <w:rPr>
              <w:rFonts w:ascii="Arial Narrow" w:hAnsi="Arial Narrow"/>
              <w:noProof/>
              <w:sz w:val="24"/>
              <w:szCs w:val="24"/>
              <w:lang w:val="sv-SE"/>
            </w:rPr>
            <w:t>(Mukaromah, 2006)</w:t>
          </w:r>
          <w:r w:rsidR="0033098B">
            <w:rPr>
              <w:rFonts w:ascii="Arial Narrow" w:hAnsi="Arial Narrow"/>
              <w:sz w:val="24"/>
              <w:szCs w:val="24"/>
              <w:lang w:val="sv-SE"/>
            </w:rPr>
            <w:fldChar w:fldCharType="end"/>
          </w:r>
        </w:sdtContent>
      </w:sdt>
      <w:r w:rsidRPr="003C0485">
        <w:rPr>
          <w:rFonts w:ascii="Arial Narrow" w:hAnsi="Arial Narrow"/>
          <w:sz w:val="24"/>
          <w:szCs w:val="24"/>
          <w:lang w:val="sv-SE"/>
        </w:rPr>
        <w:t>.</w:t>
      </w:r>
    </w:p>
    <w:p w14:paraId="4DB30995" w14:textId="77777777" w:rsidR="00AA0F5E" w:rsidRDefault="00AA0F5E" w:rsidP="003C0485">
      <w:pPr>
        <w:rPr>
          <w:rFonts w:ascii="Arial Narrow" w:hAnsi="Arial Narrow"/>
          <w:sz w:val="24"/>
          <w:szCs w:val="24"/>
          <w:lang w:val="sv-SE"/>
        </w:rPr>
      </w:pPr>
    </w:p>
    <w:p w14:paraId="523C0D09" w14:textId="6F2AFA7A" w:rsidR="00AA0F5E" w:rsidRPr="00F30352" w:rsidRDefault="00AA0F5E" w:rsidP="00F30352">
      <w:pPr>
        <w:pStyle w:val="ListParagraph"/>
        <w:numPr>
          <w:ilvl w:val="0"/>
          <w:numId w:val="1"/>
        </w:numPr>
        <w:ind w:left="284" w:hanging="284"/>
        <w:rPr>
          <w:rFonts w:ascii="Arial Narrow" w:hAnsi="Arial Narrow"/>
          <w:sz w:val="24"/>
          <w:szCs w:val="24"/>
          <w:lang w:val="sv-SE"/>
        </w:rPr>
      </w:pPr>
      <w:r>
        <w:rPr>
          <w:rFonts w:ascii="Arial Narrow" w:hAnsi="Arial Narrow"/>
          <w:sz w:val="24"/>
          <w:szCs w:val="24"/>
          <w:lang w:val="sv-SE"/>
        </w:rPr>
        <w:t>Tujuan Inokulasi</w:t>
      </w:r>
    </w:p>
    <w:p w14:paraId="1E43E67E" w14:textId="6AB8E847" w:rsidR="00AA0F5E" w:rsidRPr="00AA0F5E" w:rsidRDefault="00195295" w:rsidP="00BB5EF7">
      <w:pPr>
        <w:jc w:val="both"/>
        <w:rPr>
          <w:rFonts w:ascii="Arial Narrow" w:hAnsi="Arial Narrow"/>
          <w:sz w:val="24"/>
          <w:szCs w:val="24"/>
          <w:lang w:val="sv-SE"/>
        </w:rPr>
      </w:pPr>
      <w:r w:rsidRPr="00195295">
        <w:rPr>
          <w:rFonts w:ascii="Arial Narrow" w:hAnsi="Arial Narrow"/>
          <w:sz w:val="24"/>
          <w:szCs w:val="24"/>
          <w:lang w:val="sv-SE"/>
        </w:rPr>
        <w:t>Tujuan inokulasi pada lingkup mikrobiologi farmasi adalah untuk memperbanyak jumlah mikroorganisme yang diinginkan pada media atau bahan yang akan digunakan untuk produksi obat atau uji kualitas produk farmasi</w:t>
      </w:r>
      <w:sdt>
        <w:sdtPr>
          <w:rPr>
            <w:rFonts w:ascii="Arial Narrow" w:hAnsi="Arial Narrow"/>
            <w:sz w:val="24"/>
            <w:szCs w:val="24"/>
            <w:lang w:val="sv-SE"/>
          </w:rPr>
          <w:id w:val="-882021185"/>
          <w:citation/>
        </w:sdtPr>
        <w:sdtContent>
          <w:r w:rsidR="00BA72FA">
            <w:rPr>
              <w:rFonts w:ascii="Arial Narrow" w:hAnsi="Arial Narrow"/>
              <w:sz w:val="24"/>
              <w:szCs w:val="24"/>
              <w:lang w:val="sv-SE"/>
            </w:rPr>
            <w:fldChar w:fldCharType="begin"/>
          </w:r>
          <w:r w:rsidR="00BA72FA" w:rsidRPr="00BA72FA">
            <w:rPr>
              <w:rFonts w:ascii="Arial Narrow" w:hAnsi="Arial Narrow"/>
              <w:sz w:val="24"/>
              <w:szCs w:val="24"/>
              <w:lang w:val="sv-SE"/>
            </w:rPr>
            <w:instrText xml:space="preserve"> CITATION Kri07 \l 1033 </w:instrText>
          </w:r>
          <w:r w:rsidR="00BA72FA">
            <w:rPr>
              <w:rFonts w:ascii="Arial Narrow" w:hAnsi="Arial Narrow"/>
              <w:sz w:val="24"/>
              <w:szCs w:val="24"/>
              <w:lang w:val="sv-SE"/>
            </w:rPr>
            <w:fldChar w:fldCharType="separate"/>
          </w:r>
          <w:r w:rsidR="00A84C6E">
            <w:rPr>
              <w:rFonts w:ascii="Arial Narrow" w:hAnsi="Arial Narrow"/>
              <w:noProof/>
              <w:sz w:val="24"/>
              <w:szCs w:val="24"/>
              <w:lang w:val="sv-SE"/>
            </w:rPr>
            <w:t xml:space="preserve"> </w:t>
          </w:r>
          <w:r w:rsidR="00A84C6E" w:rsidRPr="00A84C6E">
            <w:rPr>
              <w:rFonts w:ascii="Arial Narrow" w:hAnsi="Arial Narrow"/>
              <w:noProof/>
              <w:sz w:val="24"/>
              <w:szCs w:val="24"/>
              <w:lang w:val="sv-SE"/>
            </w:rPr>
            <w:t>(Kristoper Rozi Pratama, 2007)</w:t>
          </w:r>
          <w:r w:rsidR="00BA72FA">
            <w:rPr>
              <w:rFonts w:ascii="Arial Narrow" w:hAnsi="Arial Narrow"/>
              <w:sz w:val="24"/>
              <w:szCs w:val="24"/>
              <w:lang w:val="sv-SE"/>
            </w:rPr>
            <w:fldChar w:fldCharType="end"/>
          </w:r>
        </w:sdtContent>
      </w:sdt>
      <w:r w:rsidRPr="00195295">
        <w:rPr>
          <w:rFonts w:ascii="Arial Narrow" w:hAnsi="Arial Narrow"/>
          <w:sz w:val="24"/>
          <w:szCs w:val="24"/>
          <w:lang w:val="sv-SE"/>
        </w:rPr>
        <w:t>. Beberapa contoh tujuan inokulasi pada lingkup mikrobiologi farmasi antara lain:</w:t>
      </w:r>
    </w:p>
    <w:p w14:paraId="50A01C59" w14:textId="30381DD4" w:rsidR="005411D9" w:rsidRDefault="00AA0F5E" w:rsidP="004C3B46">
      <w:pPr>
        <w:pStyle w:val="ListParagraph"/>
        <w:numPr>
          <w:ilvl w:val="0"/>
          <w:numId w:val="2"/>
        </w:numPr>
        <w:rPr>
          <w:rFonts w:ascii="Arial Narrow" w:hAnsi="Arial Narrow"/>
          <w:sz w:val="24"/>
          <w:szCs w:val="24"/>
          <w:lang w:val="sv-SE"/>
        </w:rPr>
      </w:pPr>
      <w:r w:rsidRPr="00D817BB">
        <w:rPr>
          <w:rFonts w:ascii="Arial Narrow" w:hAnsi="Arial Narrow"/>
          <w:b/>
          <w:bCs/>
          <w:sz w:val="24"/>
          <w:szCs w:val="24"/>
          <w:lang w:val="sv-SE"/>
        </w:rPr>
        <w:t>Meningkatkan pertumbuhan mikroorganisme</w:t>
      </w:r>
    </w:p>
    <w:p w14:paraId="3647014E" w14:textId="6F6D5699" w:rsidR="004C3B46" w:rsidRPr="004C3B46" w:rsidRDefault="00AA0F5E" w:rsidP="00BB5EF7">
      <w:pPr>
        <w:pStyle w:val="ListParagraph"/>
        <w:jc w:val="both"/>
        <w:rPr>
          <w:rFonts w:ascii="Arial Narrow" w:hAnsi="Arial Narrow"/>
          <w:sz w:val="24"/>
          <w:szCs w:val="24"/>
          <w:lang w:val="sv-SE"/>
        </w:rPr>
      </w:pPr>
      <w:r w:rsidRPr="00AA0F5E">
        <w:rPr>
          <w:rFonts w:ascii="Arial Narrow" w:hAnsi="Arial Narrow"/>
          <w:sz w:val="24"/>
          <w:szCs w:val="24"/>
          <w:lang w:val="sv-SE"/>
        </w:rPr>
        <w:t>Inokulasi dapat dilakukan untuk memperbanyak jumlah mikroorganisme pada media atau bahan yang akan digunakan untuk produksi obat atau uji kualitas produk farmasi.</w:t>
      </w:r>
    </w:p>
    <w:p w14:paraId="41929A59" w14:textId="77777777" w:rsidR="00333EC6" w:rsidRDefault="00AA0F5E" w:rsidP="004C3B46">
      <w:pPr>
        <w:pStyle w:val="ListParagraph"/>
        <w:numPr>
          <w:ilvl w:val="0"/>
          <w:numId w:val="2"/>
        </w:numPr>
        <w:rPr>
          <w:rFonts w:ascii="Arial Narrow" w:hAnsi="Arial Narrow"/>
          <w:sz w:val="24"/>
          <w:szCs w:val="24"/>
          <w:lang w:val="sv-SE"/>
        </w:rPr>
      </w:pPr>
      <w:r w:rsidRPr="00D817BB">
        <w:rPr>
          <w:rFonts w:ascii="Arial Narrow" w:hAnsi="Arial Narrow"/>
          <w:b/>
          <w:bCs/>
          <w:sz w:val="24"/>
          <w:szCs w:val="24"/>
          <w:lang w:val="sv-SE"/>
        </w:rPr>
        <w:t>Meningkatkan aktivitas mikroorganisme</w:t>
      </w:r>
    </w:p>
    <w:p w14:paraId="578041CA" w14:textId="2ECE7606" w:rsidR="004C3B46" w:rsidRPr="004C3B46" w:rsidRDefault="00AA0F5E" w:rsidP="00BB5EF7">
      <w:pPr>
        <w:pStyle w:val="ListParagraph"/>
        <w:jc w:val="both"/>
        <w:rPr>
          <w:rFonts w:ascii="Arial Narrow" w:hAnsi="Arial Narrow"/>
          <w:sz w:val="24"/>
          <w:szCs w:val="24"/>
          <w:lang w:val="sv-SE"/>
        </w:rPr>
      </w:pPr>
      <w:r w:rsidRPr="00AA0F5E">
        <w:rPr>
          <w:rFonts w:ascii="Arial Narrow" w:hAnsi="Arial Narrow"/>
          <w:sz w:val="24"/>
          <w:szCs w:val="24"/>
          <w:lang w:val="sv-SE"/>
        </w:rPr>
        <w:t>Inokulasi dapat dilakukan untuk meningkatkan aktivitas mikroorganisme pada media atau bahan yang digunakan untuk produksi obat atau uji kualitas produk farmasi.</w:t>
      </w:r>
    </w:p>
    <w:p w14:paraId="139C9919" w14:textId="77777777" w:rsidR="009B0B57" w:rsidRPr="009B0B57" w:rsidRDefault="00AA0F5E" w:rsidP="004C3B46">
      <w:pPr>
        <w:pStyle w:val="ListParagraph"/>
        <w:numPr>
          <w:ilvl w:val="0"/>
          <w:numId w:val="2"/>
        </w:numPr>
        <w:rPr>
          <w:rFonts w:ascii="Arial Narrow" w:hAnsi="Arial Narrow"/>
          <w:sz w:val="24"/>
          <w:szCs w:val="24"/>
          <w:lang w:val="sv-SE"/>
        </w:rPr>
      </w:pPr>
      <w:r w:rsidRPr="00D817BB">
        <w:rPr>
          <w:rFonts w:ascii="Arial Narrow" w:hAnsi="Arial Narrow"/>
          <w:b/>
          <w:bCs/>
          <w:sz w:val="24"/>
          <w:szCs w:val="24"/>
          <w:lang w:val="sv-SE"/>
        </w:rPr>
        <w:t>Mengisolasi mikroorganisme</w:t>
      </w:r>
    </w:p>
    <w:p w14:paraId="783635BA" w14:textId="193B50EF" w:rsidR="004C3B46" w:rsidRPr="004C3B46" w:rsidRDefault="00AA0F5E" w:rsidP="00BB5EF7">
      <w:pPr>
        <w:pStyle w:val="ListParagraph"/>
        <w:jc w:val="both"/>
        <w:rPr>
          <w:rFonts w:ascii="Arial Narrow" w:hAnsi="Arial Narrow"/>
          <w:sz w:val="24"/>
          <w:szCs w:val="24"/>
          <w:lang w:val="sv-SE"/>
        </w:rPr>
      </w:pPr>
      <w:r w:rsidRPr="00AA0F5E">
        <w:rPr>
          <w:rFonts w:ascii="Arial Narrow" w:hAnsi="Arial Narrow"/>
          <w:sz w:val="24"/>
          <w:szCs w:val="24"/>
          <w:lang w:val="sv-SE"/>
        </w:rPr>
        <w:t>Inokulasi dapat dilakukan untuk mengisolasi mikroorganisme tertentu dari sampel yang diambil dari lingkungan atau produk farmasi.</w:t>
      </w:r>
    </w:p>
    <w:p w14:paraId="03AE01D0" w14:textId="77777777" w:rsidR="00982209" w:rsidRPr="00982209" w:rsidRDefault="00AA0F5E" w:rsidP="004C3B46">
      <w:pPr>
        <w:pStyle w:val="ListParagraph"/>
        <w:numPr>
          <w:ilvl w:val="0"/>
          <w:numId w:val="2"/>
        </w:numPr>
        <w:rPr>
          <w:rFonts w:ascii="Arial Narrow" w:hAnsi="Arial Narrow"/>
          <w:sz w:val="24"/>
          <w:szCs w:val="24"/>
          <w:lang w:val="sv-SE"/>
        </w:rPr>
      </w:pPr>
      <w:r w:rsidRPr="00D817BB">
        <w:rPr>
          <w:rFonts w:ascii="Arial Narrow" w:hAnsi="Arial Narrow"/>
          <w:b/>
          <w:bCs/>
          <w:sz w:val="24"/>
          <w:szCs w:val="24"/>
          <w:lang w:val="sv-SE"/>
        </w:rPr>
        <w:t>Mengidentifikasi mikroorganisme</w:t>
      </w:r>
    </w:p>
    <w:p w14:paraId="3F528713" w14:textId="4970B3C9" w:rsidR="004C3B46" w:rsidRPr="004C3B46" w:rsidRDefault="00AA0F5E" w:rsidP="00BB5EF7">
      <w:pPr>
        <w:pStyle w:val="ListParagraph"/>
        <w:jc w:val="both"/>
        <w:rPr>
          <w:rFonts w:ascii="Arial Narrow" w:hAnsi="Arial Narrow"/>
          <w:sz w:val="24"/>
          <w:szCs w:val="24"/>
          <w:lang w:val="sv-SE"/>
        </w:rPr>
      </w:pPr>
      <w:r w:rsidRPr="00AA0F5E">
        <w:rPr>
          <w:rFonts w:ascii="Arial Narrow" w:hAnsi="Arial Narrow"/>
          <w:sz w:val="24"/>
          <w:szCs w:val="24"/>
          <w:lang w:val="sv-SE"/>
        </w:rPr>
        <w:t>Inokulasi dapat dilakukan untuk mengidentifikasi jenis mikroorganisme yang ada pada sampel yang diambil dari lingkungan atau produk farmasi.</w:t>
      </w:r>
    </w:p>
    <w:p w14:paraId="592994E6" w14:textId="77777777" w:rsidR="00982209" w:rsidRPr="00982209" w:rsidRDefault="00AA0F5E" w:rsidP="004C3B46">
      <w:pPr>
        <w:pStyle w:val="ListParagraph"/>
        <w:numPr>
          <w:ilvl w:val="0"/>
          <w:numId w:val="2"/>
        </w:numPr>
        <w:rPr>
          <w:rFonts w:ascii="Arial Narrow" w:hAnsi="Arial Narrow"/>
          <w:sz w:val="24"/>
          <w:szCs w:val="24"/>
          <w:lang w:val="sv-SE"/>
        </w:rPr>
      </w:pPr>
      <w:r w:rsidRPr="00D817BB">
        <w:rPr>
          <w:rFonts w:ascii="Arial Narrow" w:hAnsi="Arial Narrow"/>
          <w:b/>
          <w:bCs/>
          <w:sz w:val="24"/>
          <w:szCs w:val="24"/>
          <w:lang w:val="sv-SE"/>
        </w:rPr>
        <w:t>Menguji keamanan produk</w:t>
      </w:r>
    </w:p>
    <w:p w14:paraId="232EEF7F" w14:textId="3DA58816" w:rsidR="00AA0F5E" w:rsidRDefault="00AA0F5E" w:rsidP="00BB5EF7">
      <w:pPr>
        <w:pStyle w:val="ListParagraph"/>
        <w:jc w:val="both"/>
        <w:rPr>
          <w:rFonts w:ascii="Arial Narrow" w:hAnsi="Arial Narrow"/>
          <w:sz w:val="24"/>
          <w:szCs w:val="24"/>
          <w:lang w:val="sv-SE"/>
        </w:rPr>
      </w:pPr>
      <w:r w:rsidRPr="00AA0F5E">
        <w:rPr>
          <w:rFonts w:ascii="Arial Narrow" w:hAnsi="Arial Narrow"/>
          <w:sz w:val="24"/>
          <w:szCs w:val="24"/>
          <w:lang w:val="sv-SE"/>
        </w:rPr>
        <w:t>Inokulasi dapat dilakukan untuk menguji keamanan produk farmasi dengan menambahkan mikroorganisme patogen pada produk tersebut dan mengamati apakah produk tersebut mampu menghambat pertumbuhan mikroorganisme patogen tersebut</w:t>
      </w:r>
      <w:sdt>
        <w:sdtPr>
          <w:rPr>
            <w:rFonts w:ascii="Arial Narrow" w:hAnsi="Arial Narrow"/>
            <w:sz w:val="24"/>
            <w:szCs w:val="24"/>
            <w:lang w:val="sv-SE"/>
          </w:rPr>
          <w:id w:val="1279839183"/>
          <w:citation/>
        </w:sdtPr>
        <w:sdtContent>
          <w:r w:rsidR="0016211D">
            <w:rPr>
              <w:rFonts w:ascii="Arial Narrow" w:hAnsi="Arial Narrow"/>
              <w:sz w:val="24"/>
              <w:szCs w:val="24"/>
              <w:lang w:val="sv-SE"/>
            </w:rPr>
            <w:fldChar w:fldCharType="begin"/>
          </w:r>
          <w:r w:rsidR="0016211D" w:rsidRPr="0016211D">
            <w:rPr>
              <w:rFonts w:ascii="Arial Narrow" w:hAnsi="Arial Narrow"/>
              <w:sz w:val="24"/>
              <w:szCs w:val="24"/>
              <w:lang w:val="sv-SE"/>
            </w:rPr>
            <w:instrText xml:space="preserve"> CITATION Kri07 \l 1033 </w:instrText>
          </w:r>
          <w:r w:rsidR="0016211D">
            <w:rPr>
              <w:rFonts w:ascii="Arial Narrow" w:hAnsi="Arial Narrow"/>
              <w:sz w:val="24"/>
              <w:szCs w:val="24"/>
              <w:lang w:val="sv-SE"/>
            </w:rPr>
            <w:fldChar w:fldCharType="separate"/>
          </w:r>
          <w:r w:rsidR="00A84C6E">
            <w:rPr>
              <w:rFonts w:ascii="Arial Narrow" w:hAnsi="Arial Narrow"/>
              <w:noProof/>
              <w:sz w:val="24"/>
              <w:szCs w:val="24"/>
              <w:lang w:val="sv-SE"/>
            </w:rPr>
            <w:t xml:space="preserve"> </w:t>
          </w:r>
          <w:r w:rsidR="00A84C6E" w:rsidRPr="00A84C6E">
            <w:rPr>
              <w:rFonts w:ascii="Arial Narrow" w:hAnsi="Arial Narrow"/>
              <w:noProof/>
              <w:sz w:val="24"/>
              <w:szCs w:val="24"/>
              <w:lang w:val="sv-SE"/>
            </w:rPr>
            <w:t>(Kristoper Rozi Pratama, 2007)</w:t>
          </w:r>
          <w:r w:rsidR="0016211D">
            <w:rPr>
              <w:rFonts w:ascii="Arial Narrow" w:hAnsi="Arial Narrow"/>
              <w:sz w:val="24"/>
              <w:szCs w:val="24"/>
              <w:lang w:val="sv-SE"/>
            </w:rPr>
            <w:fldChar w:fldCharType="end"/>
          </w:r>
        </w:sdtContent>
      </w:sdt>
      <w:r w:rsidRPr="00AA0F5E">
        <w:rPr>
          <w:rFonts w:ascii="Arial Narrow" w:hAnsi="Arial Narrow"/>
          <w:sz w:val="24"/>
          <w:szCs w:val="24"/>
          <w:lang w:val="sv-SE"/>
        </w:rPr>
        <w:t>.</w:t>
      </w:r>
    </w:p>
    <w:p w14:paraId="337F0ED7" w14:textId="66CF6DE3" w:rsidR="00401B1A" w:rsidRDefault="00E74C10" w:rsidP="00401B1A">
      <w:pPr>
        <w:rPr>
          <w:rFonts w:ascii="Arial Narrow" w:hAnsi="Arial Narrow"/>
          <w:sz w:val="24"/>
          <w:szCs w:val="24"/>
          <w:lang w:val="sv-SE"/>
        </w:rPr>
      </w:pPr>
      <w:r>
        <w:rPr>
          <w:rFonts w:ascii="Arial Narrow" w:hAnsi="Arial Narrow"/>
          <w:sz w:val="24"/>
          <w:szCs w:val="24"/>
          <w:lang w:val="sv-SE"/>
        </w:rPr>
        <w:tab/>
      </w:r>
    </w:p>
    <w:p w14:paraId="474352FF" w14:textId="3537A9EF" w:rsidR="00401B1A" w:rsidRDefault="00401B1A" w:rsidP="00E65680">
      <w:pPr>
        <w:pStyle w:val="ListParagraph"/>
        <w:numPr>
          <w:ilvl w:val="0"/>
          <w:numId w:val="1"/>
        </w:numPr>
        <w:ind w:left="284" w:hanging="284"/>
        <w:rPr>
          <w:rFonts w:ascii="Arial Narrow" w:hAnsi="Arial Narrow"/>
          <w:sz w:val="24"/>
          <w:szCs w:val="24"/>
          <w:lang w:val="sv-SE"/>
        </w:rPr>
      </w:pPr>
      <w:r>
        <w:rPr>
          <w:rFonts w:ascii="Arial Narrow" w:hAnsi="Arial Narrow"/>
          <w:sz w:val="24"/>
          <w:szCs w:val="24"/>
          <w:lang w:val="sv-SE"/>
        </w:rPr>
        <w:t>Macam-macam Inokulasi</w:t>
      </w:r>
    </w:p>
    <w:p w14:paraId="742E9DE7" w14:textId="30C5FF45" w:rsidR="006957A3" w:rsidRPr="00227743" w:rsidRDefault="006A6BF7" w:rsidP="00227743">
      <w:pPr>
        <w:jc w:val="both"/>
        <w:rPr>
          <w:rFonts w:ascii="Arial Narrow" w:hAnsi="Arial Narrow"/>
          <w:sz w:val="24"/>
          <w:szCs w:val="24"/>
          <w:lang w:val="sv-SE"/>
        </w:rPr>
      </w:pPr>
      <w:r w:rsidRPr="006A6BF7">
        <w:rPr>
          <w:rFonts w:ascii="Arial Narrow" w:hAnsi="Arial Narrow"/>
          <w:sz w:val="24"/>
          <w:szCs w:val="24"/>
          <w:lang w:val="sv-SE"/>
        </w:rPr>
        <w:t>Berikut adalah beberapa macam teknik inokulasi pada lingkup mikrobiologi farmasi:</w:t>
      </w:r>
    </w:p>
    <w:p w14:paraId="116DED4B" w14:textId="77777777" w:rsidR="006957A3" w:rsidRPr="00B45DBA" w:rsidRDefault="006957A3" w:rsidP="00B45DBA">
      <w:pPr>
        <w:pStyle w:val="ListParagraph"/>
        <w:numPr>
          <w:ilvl w:val="0"/>
          <w:numId w:val="2"/>
        </w:numPr>
        <w:rPr>
          <w:rFonts w:ascii="Arial Narrow" w:hAnsi="Arial Narrow"/>
          <w:b/>
          <w:bCs/>
          <w:sz w:val="24"/>
          <w:szCs w:val="24"/>
          <w:lang w:val="sv-SE"/>
        </w:rPr>
      </w:pPr>
      <w:r w:rsidRPr="00B45DBA">
        <w:rPr>
          <w:rFonts w:ascii="Arial Narrow" w:hAnsi="Arial Narrow"/>
          <w:b/>
          <w:bCs/>
          <w:sz w:val="24"/>
          <w:szCs w:val="24"/>
          <w:lang w:val="sv-SE"/>
        </w:rPr>
        <w:t>Inokulasi Langsung:</w:t>
      </w:r>
    </w:p>
    <w:p w14:paraId="5F54CB19" w14:textId="56446F74" w:rsidR="006957A3" w:rsidRPr="006957A3" w:rsidRDefault="006957A3" w:rsidP="00BB5EF7">
      <w:pPr>
        <w:ind w:left="709" w:firstLine="425"/>
        <w:jc w:val="both"/>
        <w:rPr>
          <w:rFonts w:ascii="Arial Narrow" w:hAnsi="Arial Narrow"/>
          <w:sz w:val="24"/>
          <w:szCs w:val="24"/>
          <w:lang w:val="sv-SE"/>
        </w:rPr>
      </w:pPr>
      <w:r w:rsidRPr="00314029">
        <w:rPr>
          <w:rFonts w:ascii="Arial Narrow" w:hAnsi="Arial Narrow"/>
          <w:sz w:val="24"/>
          <w:szCs w:val="24"/>
          <w:lang w:val="sv-SE"/>
        </w:rPr>
        <w:t>Dalam metode ini, mikroorganisme ditambahkan langsung ke dalam media atau bahan yang akan ditanamkan. Ini memungkinkan pertumbuhan mikroorganisme dalam kondisi yang diinginkan.</w:t>
      </w:r>
      <w:r w:rsidR="001A79F1">
        <w:rPr>
          <w:rFonts w:ascii="Arial Narrow" w:hAnsi="Arial Narrow"/>
          <w:sz w:val="24"/>
          <w:szCs w:val="24"/>
          <w:lang w:val="sv-SE"/>
        </w:rPr>
        <w:t xml:space="preserve"> Sebagai contoh dengan m</w:t>
      </w:r>
      <w:r w:rsidRPr="006957A3">
        <w:rPr>
          <w:rFonts w:ascii="Arial Narrow" w:hAnsi="Arial Narrow"/>
          <w:sz w:val="24"/>
          <w:szCs w:val="24"/>
          <w:lang w:val="sv-SE"/>
        </w:rPr>
        <w:t>enambahkan kultur bakteri E. coli langsung ke dalam media agar untuk mengisolasi dan membiakkan koloni bakteri</w:t>
      </w:r>
      <w:sdt>
        <w:sdtPr>
          <w:rPr>
            <w:rFonts w:ascii="Arial Narrow" w:hAnsi="Arial Narrow"/>
            <w:sz w:val="24"/>
            <w:szCs w:val="24"/>
            <w:lang w:val="sv-SE"/>
          </w:rPr>
          <w:id w:val="41881524"/>
          <w:citation/>
        </w:sdtPr>
        <w:sdtContent>
          <w:r w:rsidR="008B5371">
            <w:rPr>
              <w:rFonts w:ascii="Arial Narrow" w:hAnsi="Arial Narrow"/>
              <w:sz w:val="24"/>
              <w:szCs w:val="24"/>
              <w:lang w:val="sv-SE"/>
            </w:rPr>
            <w:fldChar w:fldCharType="begin"/>
          </w:r>
          <w:r w:rsidR="008B5371" w:rsidRPr="008B5371">
            <w:rPr>
              <w:rFonts w:ascii="Arial Narrow" w:hAnsi="Arial Narrow"/>
              <w:sz w:val="24"/>
              <w:szCs w:val="24"/>
              <w:lang w:val="sv-SE"/>
            </w:rPr>
            <w:instrText xml:space="preserve"> CITATION YEQ19 \l 1033 </w:instrText>
          </w:r>
          <w:r w:rsidR="008B5371">
            <w:rPr>
              <w:rFonts w:ascii="Arial Narrow" w:hAnsi="Arial Narrow"/>
              <w:sz w:val="24"/>
              <w:szCs w:val="24"/>
              <w:lang w:val="sv-SE"/>
            </w:rPr>
            <w:fldChar w:fldCharType="separate"/>
          </w:r>
          <w:r w:rsidR="00A84C6E">
            <w:rPr>
              <w:rFonts w:ascii="Arial Narrow" w:hAnsi="Arial Narrow"/>
              <w:noProof/>
              <w:sz w:val="24"/>
              <w:szCs w:val="24"/>
              <w:lang w:val="sv-SE"/>
            </w:rPr>
            <w:t xml:space="preserve"> </w:t>
          </w:r>
          <w:r w:rsidR="00A84C6E" w:rsidRPr="00A84C6E">
            <w:rPr>
              <w:rFonts w:ascii="Arial Narrow" w:hAnsi="Arial Narrow"/>
              <w:noProof/>
              <w:sz w:val="24"/>
              <w:szCs w:val="24"/>
              <w:lang w:val="sv-SE"/>
            </w:rPr>
            <w:t>(Quanqing, 2019)</w:t>
          </w:r>
          <w:r w:rsidR="008B5371">
            <w:rPr>
              <w:rFonts w:ascii="Arial Narrow" w:hAnsi="Arial Narrow"/>
              <w:sz w:val="24"/>
              <w:szCs w:val="24"/>
              <w:lang w:val="sv-SE"/>
            </w:rPr>
            <w:fldChar w:fldCharType="end"/>
          </w:r>
        </w:sdtContent>
      </w:sdt>
      <w:r w:rsidRPr="006957A3">
        <w:rPr>
          <w:rFonts w:ascii="Arial Narrow" w:hAnsi="Arial Narrow"/>
          <w:sz w:val="24"/>
          <w:szCs w:val="24"/>
          <w:lang w:val="sv-SE"/>
        </w:rPr>
        <w:t>.</w:t>
      </w:r>
    </w:p>
    <w:p w14:paraId="501160B5" w14:textId="11FF0330" w:rsidR="006957A3" w:rsidRPr="00B45DBA" w:rsidRDefault="006957A3" w:rsidP="00B45DBA">
      <w:pPr>
        <w:pStyle w:val="ListParagraph"/>
        <w:numPr>
          <w:ilvl w:val="0"/>
          <w:numId w:val="2"/>
        </w:numPr>
        <w:rPr>
          <w:rFonts w:ascii="Arial Narrow" w:hAnsi="Arial Narrow"/>
          <w:b/>
          <w:bCs/>
          <w:sz w:val="24"/>
          <w:szCs w:val="24"/>
          <w:lang w:val="sv-SE"/>
        </w:rPr>
      </w:pPr>
      <w:r w:rsidRPr="00B45DBA">
        <w:rPr>
          <w:rFonts w:ascii="Arial Narrow" w:hAnsi="Arial Narrow"/>
          <w:b/>
          <w:bCs/>
          <w:sz w:val="24"/>
          <w:szCs w:val="24"/>
          <w:lang w:val="sv-SE"/>
        </w:rPr>
        <w:lastRenderedPageBreak/>
        <w:t>Inokulasi Tidak Langsung:</w:t>
      </w:r>
    </w:p>
    <w:p w14:paraId="599C4479" w14:textId="304867CE" w:rsidR="006957A3" w:rsidRPr="00816B43" w:rsidRDefault="006957A3" w:rsidP="00BB5EF7">
      <w:pPr>
        <w:ind w:left="709" w:firstLine="425"/>
        <w:jc w:val="both"/>
        <w:rPr>
          <w:rFonts w:ascii="Arial Narrow" w:hAnsi="Arial Narrow"/>
          <w:sz w:val="24"/>
          <w:szCs w:val="24"/>
          <w:lang w:val="sv-SE"/>
        </w:rPr>
      </w:pPr>
      <w:r w:rsidRPr="006957A3">
        <w:rPr>
          <w:rFonts w:ascii="Arial Narrow" w:hAnsi="Arial Narrow"/>
          <w:sz w:val="24"/>
          <w:szCs w:val="24"/>
          <w:lang w:val="sv-SE"/>
        </w:rPr>
        <w:t>Dalam metode ini, mikroorganisme ditambahkan ke dalam media atau bahan yang sudah diinokulasi dengan mikroorganisme lain. Ini digunakan untuk menguji respons mikroorganisme terhadap interaksi dengan mikroorganisme lain.</w:t>
      </w:r>
      <w:r w:rsidR="00CD2A26">
        <w:rPr>
          <w:rFonts w:ascii="Arial Narrow" w:hAnsi="Arial Narrow"/>
          <w:sz w:val="24"/>
          <w:szCs w:val="24"/>
          <w:lang w:val="sv-SE"/>
        </w:rPr>
        <w:t>Contoh penerapannya yakni m</w:t>
      </w:r>
      <w:r w:rsidRPr="00CD2A26">
        <w:rPr>
          <w:rFonts w:ascii="Arial Narrow" w:hAnsi="Arial Narrow"/>
          <w:sz w:val="24"/>
          <w:szCs w:val="24"/>
          <w:lang w:val="sv-SE"/>
        </w:rPr>
        <w:t>enambahkan bakteri patogen ke dalam suspensi bakteri probiotik yang sudah ada dalam media</w:t>
      </w:r>
      <w:sdt>
        <w:sdtPr>
          <w:rPr>
            <w:rFonts w:ascii="Arial Narrow" w:hAnsi="Arial Narrow"/>
            <w:sz w:val="24"/>
            <w:szCs w:val="24"/>
            <w:lang w:val="sv-SE"/>
          </w:rPr>
          <w:id w:val="-1064331541"/>
          <w:citation/>
        </w:sdtPr>
        <w:sdtContent>
          <w:r w:rsidR="008B5371">
            <w:rPr>
              <w:rFonts w:ascii="Arial Narrow" w:hAnsi="Arial Narrow"/>
              <w:sz w:val="24"/>
              <w:szCs w:val="24"/>
              <w:lang w:val="sv-SE"/>
            </w:rPr>
            <w:fldChar w:fldCharType="begin"/>
          </w:r>
          <w:r w:rsidR="008B5371" w:rsidRPr="008B5371">
            <w:rPr>
              <w:rFonts w:ascii="Arial Narrow" w:hAnsi="Arial Narrow"/>
              <w:sz w:val="24"/>
              <w:szCs w:val="24"/>
              <w:lang w:val="sv-SE"/>
            </w:rPr>
            <w:instrText xml:space="preserve"> CITATION YEQ19 \l 1033 </w:instrText>
          </w:r>
          <w:r w:rsidR="008B5371">
            <w:rPr>
              <w:rFonts w:ascii="Arial Narrow" w:hAnsi="Arial Narrow"/>
              <w:sz w:val="24"/>
              <w:szCs w:val="24"/>
              <w:lang w:val="sv-SE"/>
            </w:rPr>
            <w:fldChar w:fldCharType="separate"/>
          </w:r>
          <w:r w:rsidR="00A84C6E">
            <w:rPr>
              <w:rFonts w:ascii="Arial Narrow" w:hAnsi="Arial Narrow"/>
              <w:noProof/>
              <w:sz w:val="24"/>
              <w:szCs w:val="24"/>
              <w:lang w:val="sv-SE"/>
            </w:rPr>
            <w:t xml:space="preserve"> </w:t>
          </w:r>
          <w:r w:rsidR="00A84C6E" w:rsidRPr="00A84C6E">
            <w:rPr>
              <w:rFonts w:ascii="Arial Narrow" w:hAnsi="Arial Narrow"/>
              <w:noProof/>
              <w:sz w:val="24"/>
              <w:szCs w:val="24"/>
              <w:lang w:val="sv-SE"/>
            </w:rPr>
            <w:t>(Quanqing, 2019)</w:t>
          </w:r>
          <w:r w:rsidR="008B5371">
            <w:rPr>
              <w:rFonts w:ascii="Arial Narrow" w:hAnsi="Arial Narrow"/>
              <w:sz w:val="24"/>
              <w:szCs w:val="24"/>
              <w:lang w:val="sv-SE"/>
            </w:rPr>
            <w:fldChar w:fldCharType="end"/>
          </w:r>
        </w:sdtContent>
      </w:sdt>
      <w:r w:rsidRPr="00CD2A26">
        <w:rPr>
          <w:rFonts w:ascii="Arial Narrow" w:hAnsi="Arial Narrow"/>
          <w:sz w:val="24"/>
          <w:szCs w:val="24"/>
          <w:lang w:val="sv-SE"/>
        </w:rPr>
        <w:t>.</w:t>
      </w:r>
    </w:p>
    <w:p w14:paraId="03B0E101" w14:textId="2632BD91" w:rsidR="006957A3" w:rsidRPr="00A2488E" w:rsidRDefault="006957A3" w:rsidP="00A2488E">
      <w:pPr>
        <w:pStyle w:val="ListParagraph"/>
        <w:numPr>
          <w:ilvl w:val="0"/>
          <w:numId w:val="2"/>
        </w:numPr>
        <w:rPr>
          <w:rFonts w:ascii="Arial Narrow" w:hAnsi="Arial Narrow"/>
          <w:b/>
          <w:bCs/>
          <w:sz w:val="24"/>
          <w:szCs w:val="24"/>
          <w:lang w:val="sv-SE"/>
        </w:rPr>
      </w:pPr>
      <w:r w:rsidRPr="00B45DBA">
        <w:rPr>
          <w:rFonts w:ascii="Arial Narrow" w:hAnsi="Arial Narrow"/>
          <w:b/>
          <w:bCs/>
          <w:sz w:val="24"/>
          <w:szCs w:val="24"/>
          <w:lang w:val="sv-SE"/>
        </w:rPr>
        <w:t>Inokulasi Steril:</w:t>
      </w:r>
    </w:p>
    <w:p w14:paraId="534BE2ED" w14:textId="4CCAEF08" w:rsidR="00C66E54" w:rsidRPr="00F7325A" w:rsidRDefault="006957A3" w:rsidP="00BB5EF7">
      <w:pPr>
        <w:ind w:left="709" w:firstLine="425"/>
        <w:jc w:val="both"/>
        <w:rPr>
          <w:rFonts w:ascii="Arial Narrow" w:hAnsi="Arial Narrow"/>
          <w:sz w:val="24"/>
          <w:szCs w:val="24"/>
          <w:lang w:val="sv-SE"/>
        </w:rPr>
      </w:pPr>
      <w:r w:rsidRPr="006957A3">
        <w:rPr>
          <w:rFonts w:ascii="Arial Narrow" w:hAnsi="Arial Narrow"/>
          <w:sz w:val="24"/>
          <w:szCs w:val="24"/>
          <w:lang w:val="sv-SE"/>
        </w:rPr>
        <w:t>Dalam metode ini, mikroorganisme ditambahkan ke dalam media atau bahan yang telah disterilkan terlebih dahulu. Hal ini memastikan bahwa mikroorganisme yang tumbuh berasal dari inokulasi tersebut dan bukan kontaminan.</w:t>
      </w:r>
      <w:r w:rsidR="00B45DBA">
        <w:rPr>
          <w:rFonts w:ascii="Arial Narrow" w:hAnsi="Arial Narrow"/>
          <w:sz w:val="24"/>
          <w:szCs w:val="24"/>
          <w:lang w:val="sv-SE"/>
        </w:rPr>
        <w:t>Sebagai contoh dengan m</w:t>
      </w:r>
      <w:r w:rsidRPr="00B45DBA">
        <w:rPr>
          <w:rFonts w:ascii="Arial Narrow" w:hAnsi="Arial Narrow"/>
          <w:sz w:val="24"/>
          <w:szCs w:val="24"/>
          <w:lang w:val="sv-SE"/>
        </w:rPr>
        <w:t>enambahkan ragi ke dalam must buah yang telah disterilkan sebelumnya untuk fermentasi pembuatan anggur</w:t>
      </w:r>
      <w:r w:rsidR="008B5371">
        <w:rPr>
          <w:rFonts w:ascii="Arial Narrow" w:hAnsi="Arial Narrow"/>
          <w:sz w:val="24"/>
          <w:szCs w:val="24"/>
          <w:lang w:val="sv-SE"/>
        </w:rPr>
        <w:t xml:space="preserve"> </w:t>
      </w:r>
      <w:sdt>
        <w:sdtPr>
          <w:rPr>
            <w:rFonts w:ascii="Arial Narrow" w:hAnsi="Arial Narrow"/>
            <w:sz w:val="24"/>
            <w:szCs w:val="24"/>
            <w:lang w:val="sv-SE"/>
          </w:rPr>
          <w:id w:val="740751887"/>
          <w:citation/>
        </w:sdtPr>
        <w:sdtContent>
          <w:r w:rsidR="008B5371">
            <w:rPr>
              <w:rFonts w:ascii="Arial Narrow" w:hAnsi="Arial Narrow"/>
              <w:sz w:val="24"/>
              <w:szCs w:val="24"/>
              <w:lang w:val="sv-SE"/>
            </w:rPr>
            <w:fldChar w:fldCharType="begin"/>
          </w:r>
          <w:r w:rsidR="008B5371" w:rsidRPr="008B5371">
            <w:rPr>
              <w:rFonts w:ascii="Arial Narrow" w:hAnsi="Arial Narrow"/>
              <w:sz w:val="24"/>
              <w:szCs w:val="24"/>
              <w:lang w:val="sv-SE"/>
            </w:rPr>
            <w:instrText xml:space="preserve"> CITATION YEQ19 \l 1033 </w:instrText>
          </w:r>
          <w:r w:rsidR="008B5371">
            <w:rPr>
              <w:rFonts w:ascii="Arial Narrow" w:hAnsi="Arial Narrow"/>
              <w:sz w:val="24"/>
              <w:szCs w:val="24"/>
              <w:lang w:val="sv-SE"/>
            </w:rPr>
            <w:fldChar w:fldCharType="separate"/>
          </w:r>
          <w:r w:rsidR="00A84C6E" w:rsidRPr="00A84C6E">
            <w:rPr>
              <w:rFonts w:ascii="Arial Narrow" w:hAnsi="Arial Narrow"/>
              <w:noProof/>
              <w:sz w:val="24"/>
              <w:szCs w:val="24"/>
              <w:lang w:val="sv-SE"/>
            </w:rPr>
            <w:t>(Quanqing, 2019)</w:t>
          </w:r>
          <w:r w:rsidR="008B5371">
            <w:rPr>
              <w:rFonts w:ascii="Arial Narrow" w:hAnsi="Arial Narrow"/>
              <w:sz w:val="24"/>
              <w:szCs w:val="24"/>
              <w:lang w:val="sv-SE"/>
            </w:rPr>
            <w:fldChar w:fldCharType="end"/>
          </w:r>
        </w:sdtContent>
      </w:sdt>
      <w:r w:rsidRPr="00B45DBA">
        <w:rPr>
          <w:rFonts w:ascii="Arial Narrow" w:hAnsi="Arial Narrow"/>
          <w:sz w:val="24"/>
          <w:szCs w:val="24"/>
          <w:lang w:val="sv-SE"/>
        </w:rPr>
        <w:t>.</w:t>
      </w:r>
    </w:p>
    <w:p w14:paraId="5E90DF41" w14:textId="46E9E7DA" w:rsidR="006957A3" w:rsidRPr="00C66E54" w:rsidRDefault="006957A3" w:rsidP="00C66E54">
      <w:pPr>
        <w:pStyle w:val="ListParagraph"/>
        <w:numPr>
          <w:ilvl w:val="0"/>
          <w:numId w:val="2"/>
        </w:numPr>
        <w:rPr>
          <w:rFonts w:ascii="Arial Narrow" w:hAnsi="Arial Narrow"/>
          <w:b/>
          <w:bCs/>
          <w:sz w:val="24"/>
          <w:szCs w:val="24"/>
          <w:lang w:val="sv-SE"/>
        </w:rPr>
      </w:pPr>
      <w:r w:rsidRPr="00C66E54">
        <w:rPr>
          <w:rFonts w:ascii="Arial Narrow" w:hAnsi="Arial Narrow"/>
          <w:b/>
          <w:bCs/>
          <w:sz w:val="24"/>
          <w:szCs w:val="24"/>
          <w:lang w:val="sv-SE"/>
        </w:rPr>
        <w:t>Inokulasi dengan Metode Streaking:</w:t>
      </w:r>
    </w:p>
    <w:p w14:paraId="63FF3037" w14:textId="3C5F2068" w:rsidR="006957A3" w:rsidRPr="00CD70D5" w:rsidRDefault="006957A3" w:rsidP="00BB5EF7">
      <w:pPr>
        <w:ind w:left="709" w:firstLine="425"/>
        <w:jc w:val="both"/>
        <w:rPr>
          <w:rFonts w:ascii="Arial Narrow" w:hAnsi="Arial Narrow"/>
          <w:sz w:val="24"/>
          <w:szCs w:val="24"/>
          <w:lang w:val="sv-SE"/>
        </w:rPr>
      </w:pPr>
      <w:r w:rsidRPr="006957A3">
        <w:rPr>
          <w:rFonts w:ascii="Arial Narrow" w:hAnsi="Arial Narrow"/>
          <w:sz w:val="24"/>
          <w:szCs w:val="24"/>
          <w:lang w:val="sv-SE"/>
        </w:rPr>
        <w:t>Metode ini melibatkan menyebar mikroorganisme pada permukaan media dengan menggunakan alat yang disebut loop. Tujuannya adalah untuk mendapatkan koloni mikroorganisme yang murni dan terisolasi.</w:t>
      </w:r>
      <w:r w:rsidR="00CD70D5">
        <w:rPr>
          <w:rFonts w:ascii="Arial Narrow" w:hAnsi="Arial Narrow"/>
          <w:sz w:val="24"/>
          <w:szCs w:val="24"/>
          <w:lang w:val="sv-SE"/>
        </w:rPr>
        <w:t xml:space="preserve"> Contoh nya m</w:t>
      </w:r>
      <w:r w:rsidRPr="00CD70D5">
        <w:rPr>
          <w:rFonts w:ascii="Arial Narrow" w:hAnsi="Arial Narrow"/>
          <w:sz w:val="24"/>
          <w:szCs w:val="24"/>
          <w:lang w:val="sv-SE"/>
        </w:rPr>
        <w:t>enyebarkan kultur bakteri pada agar Nutrient dengan loop steril untuk menghasilkan koloni yang berbeda dan murni</w:t>
      </w:r>
      <w:sdt>
        <w:sdtPr>
          <w:rPr>
            <w:rFonts w:ascii="Arial Narrow" w:hAnsi="Arial Narrow"/>
            <w:sz w:val="24"/>
            <w:szCs w:val="24"/>
            <w:lang w:val="sv-SE"/>
          </w:rPr>
          <w:id w:val="1405182907"/>
          <w:citation/>
        </w:sdtPr>
        <w:sdtContent>
          <w:r w:rsidR="0055651D">
            <w:rPr>
              <w:rFonts w:ascii="Arial Narrow" w:hAnsi="Arial Narrow"/>
              <w:sz w:val="24"/>
              <w:szCs w:val="24"/>
              <w:lang w:val="sv-SE"/>
            </w:rPr>
            <w:fldChar w:fldCharType="begin"/>
          </w:r>
          <w:r w:rsidR="0055651D" w:rsidRPr="0055651D">
            <w:rPr>
              <w:rFonts w:ascii="Arial Narrow" w:hAnsi="Arial Narrow"/>
              <w:sz w:val="24"/>
              <w:szCs w:val="24"/>
              <w:lang w:val="sv-SE"/>
            </w:rPr>
            <w:instrText xml:space="preserve"> CITATION YEQ19 \l 1033 </w:instrText>
          </w:r>
          <w:r w:rsidR="0055651D">
            <w:rPr>
              <w:rFonts w:ascii="Arial Narrow" w:hAnsi="Arial Narrow"/>
              <w:sz w:val="24"/>
              <w:szCs w:val="24"/>
              <w:lang w:val="sv-SE"/>
            </w:rPr>
            <w:fldChar w:fldCharType="separate"/>
          </w:r>
          <w:r w:rsidR="00A84C6E">
            <w:rPr>
              <w:rFonts w:ascii="Arial Narrow" w:hAnsi="Arial Narrow"/>
              <w:noProof/>
              <w:sz w:val="24"/>
              <w:szCs w:val="24"/>
              <w:lang w:val="sv-SE"/>
            </w:rPr>
            <w:t xml:space="preserve"> </w:t>
          </w:r>
          <w:r w:rsidR="00A84C6E" w:rsidRPr="00A84C6E">
            <w:rPr>
              <w:rFonts w:ascii="Arial Narrow" w:hAnsi="Arial Narrow"/>
              <w:noProof/>
              <w:sz w:val="24"/>
              <w:szCs w:val="24"/>
              <w:lang w:val="sv-SE"/>
            </w:rPr>
            <w:t>(Quanqing, 2019)</w:t>
          </w:r>
          <w:r w:rsidR="0055651D">
            <w:rPr>
              <w:rFonts w:ascii="Arial Narrow" w:hAnsi="Arial Narrow"/>
              <w:sz w:val="24"/>
              <w:szCs w:val="24"/>
              <w:lang w:val="sv-SE"/>
            </w:rPr>
            <w:fldChar w:fldCharType="end"/>
          </w:r>
        </w:sdtContent>
      </w:sdt>
      <w:r w:rsidRPr="00CD70D5">
        <w:rPr>
          <w:rFonts w:ascii="Arial Narrow" w:hAnsi="Arial Narrow"/>
          <w:sz w:val="24"/>
          <w:szCs w:val="24"/>
          <w:lang w:val="sv-SE"/>
        </w:rPr>
        <w:t>.</w:t>
      </w:r>
    </w:p>
    <w:p w14:paraId="4D571199" w14:textId="6944DE49" w:rsidR="006957A3" w:rsidRPr="007F3D06" w:rsidRDefault="006957A3" w:rsidP="007F3D06">
      <w:pPr>
        <w:pStyle w:val="ListParagraph"/>
        <w:numPr>
          <w:ilvl w:val="0"/>
          <w:numId w:val="2"/>
        </w:numPr>
        <w:rPr>
          <w:rFonts w:ascii="Arial Narrow" w:hAnsi="Arial Narrow"/>
          <w:b/>
          <w:bCs/>
          <w:sz w:val="24"/>
          <w:szCs w:val="24"/>
          <w:lang w:val="sv-SE"/>
        </w:rPr>
      </w:pPr>
      <w:r w:rsidRPr="007F3D06">
        <w:rPr>
          <w:rFonts w:ascii="Arial Narrow" w:hAnsi="Arial Narrow"/>
          <w:b/>
          <w:bCs/>
          <w:sz w:val="24"/>
          <w:szCs w:val="24"/>
          <w:lang w:val="sv-SE"/>
        </w:rPr>
        <w:t>Inokulasi dengan Metode Spread Plate:</w:t>
      </w:r>
    </w:p>
    <w:p w14:paraId="77AF17F8" w14:textId="0F53E093" w:rsidR="006957A3" w:rsidRPr="007F3D06" w:rsidRDefault="006957A3" w:rsidP="00BB5EF7">
      <w:pPr>
        <w:ind w:left="709" w:firstLine="425"/>
        <w:jc w:val="both"/>
        <w:rPr>
          <w:rFonts w:ascii="Arial Narrow" w:hAnsi="Arial Narrow"/>
          <w:sz w:val="24"/>
          <w:szCs w:val="24"/>
          <w:lang w:val="sv-SE"/>
        </w:rPr>
      </w:pPr>
      <w:r w:rsidRPr="006957A3">
        <w:rPr>
          <w:rFonts w:ascii="Arial Narrow" w:hAnsi="Arial Narrow"/>
          <w:sz w:val="24"/>
          <w:szCs w:val="24"/>
          <w:lang w:val="sv-SE"/>
        </w:rPr>
        <w:t>Deskripsi: Dalam metode ini, mikroorganisme disebarkan merata pada permukaan media dengan menggunakan alat yang disebut spreader. Tujuannya adalah untuk memperoleh koloni mikroorganisme yang murni dan terisolasi.</w:t>
      </w:r>
      <w:r w:rsidR="007F3D06">
        <w:rPr>
          <w:rFonts w:ascii="Arial Narrow" w:hAnsi="Arial Narrow"/>
          <w:sz w:val="24"/>
          <w:szCs w:val="24"/>
          <w:lang w:val="sv-SE"/>
        </w:rPr>
        <w:t>Contohnya adalah m</w:t>
      </w:r>
      <w:r w:rsidRPr="007F3D06">
        <w:rPr>
          <w:rFonts w:ascii="Arial Narrow" w:hAnsi="Arial Narrow"/>
          <w:sz w:val="24"/>
          <w:szCs w:val="24"/>
          <w:lang w:val="sv-SE"/>
        </w:rPr>
        <w:t>enyebar mikroorganisme pada permukaan agar Sabouraud dengan spreader untuk mengisolasi dan menghitung jumlah koloni jamur yang tumbuh</w:t>
      </w:r>
      <w:sdt>
        <w:sdtPr>
          <w:rPr>
            <w:rFonts w:ascii="Arial Narrow" w:hAnsi="Arial Narrow"/>
            <w:sz w:val="24"/>
            <w:szCs w:val="24"/>
            <w:lang w:val="sv-SE"/>
          </w:rPr>
          <w:id w:val="-1176029910"/>
          <w:citation/>
        </w:sdtPr>
        <w:sdtContent>
          <w:r w:rsidR="008B5371">
            <w:rPr>
              <w:rFonts w:ascii="Arial Narrow" w:hAnsi="Arial Narrow"/>
              <w:sz w:val="24"/>
              <w:szCs w:val="24"/>
              <w:lang w:val="sv-SE"/>
            </w:rPr>
            <w:fldChar w:fldCharType="begin"/>
          </w:r>
          <w:r w:rsidR="008B5371" w:rsidRPr="008B5371">
            <w:rPr>
              <w:rFonts w:ascii="Arial Narrow" w:hAnsi="Arial Narrow"/>
              <w:sz w:val="24"/>
              <w:szCs w:val="24"/>
              <w:lang w:val="sv-SE"/>
            </w:rPr>
            <w:instrText xml:space="preserve"> CITATION YEQ19 \l 1033 </w:instrText>
          </w:r>
          <w:r w:rsidR="008B5371">
            <w:rPr>
              <w:rFonts w:ascii="Arial Narrow" w:hAnsi="Arial Narrow"/>
              <w:sz w:val="24"/>
              <w:szCs w:val="24"/>
              <w:lang w:val="sv-SE"/>
            </w:rPr>
            <w:fldChar w:fldCharType="separate"/>
          </w:r>
          <w:r w:rsidR="00A84C6E">
            <w:rPr>
              <w:rFonts w:ascii="Arial Narrow" w:hAnsi="Arial Narrow"/>
              <w:noProof/>
              <w:sz w:val="24"/>
              <w:szCs w:val="24"/>
              <w:lang w:val="sv-SE"/>
            </w:rPr>
            <w:t xml:space="preserve"> </w:t>
          </w:r>
          <w:r w:rsidR="00A84C6E" w:rsidRPr="00A84C6E">
            <w:rPr>
              <w:rFonts w:ascii="Arial Narrow" w:hAnsi="Arial Narrow"/>
              <w:noProof/>
              <w:sz w:val="24"/>
              <w:szCs w:val="24"/>
              <w:lang w:val="sv-SE"/>
            </w:rPr>
            <w:t>(Quanqing, 2019)</w:t>
          </w:r>
          <w:r w:rsidR="008B5371">
            <w:rPr>
              <w:rFonts w:ascii="Arial Narrow" w:hAnsi="Arial Narrow"/>
              <w:sz w:val="24"/>
              <w:szCs w:val="24"/>
              <w:lang w:val="sv-SE"/>
            </w:rPr>
            <w:fldChar w:fldCharType="end"/>
          </w:r>
        </w:sdtContent>
      </w:sdt>
      <w:r w:rsidRPr="007F3D06">
        <w:rPr>
          <w:rFonts w:ascii="Arial Narrow" w:hAnsi="Arial Narrow"/>
          <w:sz w:val="24"/>
          <w:szCs w:val="24"/>
          <w:lang w:val="sv-SE"/>
        </w:rPr>
        <w:t>.</w:t>
      </w:r>
    </w:p>
    <w:p w14:paraId="556BB60F" w14:textId="2B52FB1B" w:rsidR="006957A3" w:rsidRPr="001C59E6" w:rsidRDefault="006957A3" w:rsidP="001C59E6">
      <w:pPr>
        <w:pStyle w:val="ListParagraph"/>
        <w:numPr>
          <w:ilvl w:val="0"/>
          <w:numId w:val="2"/>
        </w:numPr>
        <w:rPr>
          <w:rFonts w:ascii="Arial Narrow" w:hAnsi="Arial Narrow"/>
          <w:b/>
          <w:bCs/>
          <w:sz w:val="24"/>
          <w:szCs w:val="24"/>
          <w:lang w:val="sv-SE"/>
        </w:rPr>
      </w:pPr>
      <w:r w:rsidRPr="001C59E6">
        <w:rPr>
          <w:rFonts w:ascii="Arial Narrow" w:hAnsi="Arial Narrow"/>
          <w:b/>
          <w:bCs/>
          <w:sz w:val="24"/>
          <w:szCs w:val="24"/>
          <w:lang w:val="sv-SE"/>
        </w:rPr>
        <w:t>Inokulasi dengan Metode Pour Plate:</w:t>
      </w:r>
    </w:p>
    <w:p w14:paraId="4E68EF38" w14:textId="40299D42" w:rsidR="006957A3" w:rsidRDefault="006957A3" w:rsidP="00BB5EF7">
      <w:pPr>
        <w:ind w:left="709" w:firstLine="425"/>
        <w:jc w:val="both"/>
        <w:rPr>
          <w:rFonts w:ascii="Arial Narrow" w:hAnsi="Arial Narrow"/>
          <w:sz w:val="24"/>
          <w:szCs w:val="24"/>
          <w:lang w:val="sv-SE"/>
        </w:rPr>
      </w:pPr>
      <w:r w:rsidRPr="006957A3">
        <w:rPr>
          <w:rFonts w:ascii="Arial Narrow" w:hAnsi="Arial Narrow"/>
          <w:sz w:val="24"/>
          <w:szCs w:val="24"/>
          <w:lang w:val="sv-SE"/>
        </w:rPr>
        <w:t>Metode ini melibatkan mencampurkan mikroorganisme dengan media cair dan kemudian menuangkannya ke dalam cawan petri. Tujuannya adalah untuk memperoleh koloni mikroorganisme yang murni yang tumbuh di dalam dan di atas media.</w:t>
      </w:r>
      <w:r w:rsidR="003031BD">
        <w:rPr>
          <w:rFonts w:ascii="Arial Narrow" w:hAnsi="Arial Narrow"/>
          <w:sz w:val="24"/>
          <w:szCs w:val="24"/>
          <w:lang w:val="sv-SE"/>
        </w:rPr>
        <w:t xml:space="preserve"> Sebagai contoh </w:t>
      </w:r>
      <w:r w:rsidR="006E0BC9">
        <w:rPr>
          <w:rFonts w:ascii="Arial Narrow" w:hAnsi="Arial Narrow"/>
          <w:sz w:val="24"/>
          <w:szCs w:val="24"/>
          <w:lang w:val="sv-SE"/>
        </w:rPr>
        <w:t xml:space="preserve">dengan </w:t>
      </w:r>
      <w:r w:rsidR="003031BD">
        <w:rPr>
          <w:rFonts w:ascii="Arial Narrow" w:hAnsi="Arial Narrow"/>
          <w:sz w:val="24"/>
          <w:szCs w:val="24"/>
          <w:lang w:val="sv-SE"/>
        </w:rPr>
        <w:t>m</w:t>
      </w:r>
      <w:r w:rsidRPr="006957A3">
        <w:rPr>
          <w:rFonts w:ascii="Arial Narrow" w:hAnsi="Arial Narrow"/>
          <w:sz w:val="24"/>
          <w:szCs w:val="24"/>
          <w:lang w:val="sv-SE"/>
        </w:rPr>
        <w:t>encampurkan kultur bakteri dengan agar Nutrient cair dan menuangkannya ke dalam cawan petri untuk pertumbuhan koloni bakteri di dalam dan di atas agar</w:t>
      </w:r>
      <w:sdt>
        <w:sdtPr>
          <w:rPr>
            <w:rFonts w:ascii="Arial Narrow" w:hAnsi="Arial Narrow"/>
            <w:sz w:val="24"/>
            <w:szCs w:val="24"/>
            <w:lang w:val="sv-SE"/>
          </w:rPr>
          <w:id w:val="1144089077"/>
          <w:citation/>
        </w:sdtPr>
        <w:sdtContent>
          <w:r w:rsidR="008B5371">
            <w:rPr>
              <w:rFonts w:ascii="Arial Narrow" w:hAnsi="Arial Narrow"/>
              <w:sz w:val="24"/>
              <w:szCs w:val="24"/>
              <w:lang w:val="sv-SE"/>
            </w:rPr>
            <w:fldChar w:fldCharType="begin"/>
          </w:r>
          <w:r w:rsidR="008B5371" w:rsidRPr="008B5371">
            <w:rPr>
              <w:rFonts w:ascii="Arial Narrow" w:hAnsi="Arial Narrow"/>
              <w:sz w:val="24"/>
              <w:szCs w:val="24"/>
              <w:lang w:val="sv-SE"/>
            </w:rPr>
            <w:instrText xml:space="preserve"> CITATION YEQ19 \l 1033 </w:instrText>
          </w:r>
          <w:r w:rsidR="008B5371">
            <w:rPr>
              <w:rFonts w:ascii="Arial Narrow" w:hAnsi="Arial Narrow"/>
              <w:sz w:val="24"/>
              <w:szCs w:val="24"/>
              <w:lang w:val="sv-SE"/>
            </w:rPr>
            <w:fldChar w:fldCharType="separate"/>
          </w:r>
          <w:r w:rsidR="00A84C6E">
            <w:rPr>
              <w:rFonts w:ascii="Arial Narrow" w:hAnsi="Arial Narrow"/>
              <w:noProof/>
              <w:sz w:val="24"/>
              <w:szCs w:val="24"/>
              <w:lang w:val="sv-SE"/>
            </w:rPr>
            <w:t xml:space="preserve"> </w:t>
          </w:r>
          <w:r w:rsidR="00A84C6E" w:rsidRPr="00A84C6E">
            <w:rPr>
              <w:rFonts w:ascii="Arial Narrow" w:hAnsi="Arial Narrow"/>
              <w:noProof/>
              <w:sz w:val="24"/>
              <w:szCs w:val="24"/>
              <w:lang w:val="sv-SE"/>
            </w:rPr>
            <w:t>(Quanqing, 2019)</w:t>
          </w:r>
          <w:r w:rsidR="008B5371">
            <w:rPr>
              <w:rFonts w:ascii="Arial Narrow" w:hAnsi="Arial Narrow"/>
              <w:sz w:val="24"/>
              <w:szCs w:val="24"/>
              <w:lang w:val="sv-SE"/>
            </w:rPr>
            <w:fldChar w:fldCharType="end"/>
          </w:r>
        </w:sdtContent>
      </w:sdt>
      <w:r w:rsidRPr="006957A3">
        <w:rPr>
          <w:rFonts w:ascii="Arial Narrow" w:hAnsi="Arial Narrow"/>
          <w:sz w:val="24"/>
          <w:szCs w:val="24"/>
          <w:lang w:val="sv-SE"/>
        </w:rPr>
        <w:t>.</w:t>
      </w:r>
    </w:p>
    <w:p w14:paraId="664F9B49" w14:textId="77777777" w:rsidR="00885C40" w:rsidRDefault="00885C40" w:rsidP="00885C40">
      <w:pPr>
        <w:rPr>
          <w:rFonts w:ascii="Arial Narrow" w:hAnsi="Arial Narrow"/>
          <w:sz w:val="24"/>
          <w:szCs w:val="24"/>
          <w:lang w:val="sv-SE"/>
        </w:rPr>
      </w:pPr>
    </w:p>
    <w:p w14:paraId="0DEBD57E" w14:textId="49BC570C" w:rsidR="00C66754" w:rsidRPr="00D87B52" w:rsidRDefault="00885C40" w:rsidP="00D87B52">
      <w:pPr>
        <w:ind w:left="284" w:hanging="284"/>
        <w:rPr>
          <w:rFonts w:ascii="Arial Narrow" w:hAnsi="Arial Narrow"/>
          <w:b/>
          <w:bCs/>
          <w:sz w:val="24"/>
          <w:szCs w:val="24"/>
        </w:rPr>
      </w:pPr>
      <w:proofErr w:type="spellStart"/>
      <w:r w:rsidRPr="00885C40">
        <w:rPr>
          <w:rFonts w:ascii="Arial Narrow" w:hAnsi="Arial Narrow"/>
          <w:b/>
          <w:bCs/>
          <w:sz w:val="24"/>
          <w:szCs w:val="24"/>
        </w:rPr>
        <w:t>Jawaban</w:t>
      </w:r>
      <w:proofErr w:type="spellEnd"/>
      <w:r w:rsidRPr="00885C40">
        <w:rPr>
          <w:rFonts w:ascii="Arial Narrow" w:hAnsi="Arial Narrow"/>
          <w:b/>
          <w:bCs/>
          <w:sz w:val="24"/>
          <w:szCs w:val="24"/>
        </w:rPr>
        <w:t xml:space="preserve"> No </w:t>
      </w:r>
      <w:r>
        <w:rPr>
          <w:rFonts w:ascii="Arial Narrow" w:hAnsi="Arial Narrow"/>
          <w:b/>
          <w:bCs/>
          <w:sz w:val="24"/>
          <w:szCs w:val="24"/>
        </w:rPr>
        <w:t>2</w:t>
      </w:r>
      <w:r w:rsidRPr="00885C40">
        <w:rPr>
          <w:rFonts w:ascii="Arial Narrow" w:hAnsi="Arial Narrow"/>
          <w:b/>
          <w:bCs/>
          <w:sz w:val="24"/>
          <w:szCs w:val="24"/>
        </w:rPr>
        <w:t>:</w:t>
      </w:r>
    </w:p>
    <w:p w14:paraId="1BD95E42" w14:textId="1C00CA63" w:rsidR="00C66754" w:rsidRPr="00C66754" w:rsidRDefault="00C66754" w:rsidP="00BB5EF7">
      <w:pPr>
        <w:ind w:firstLine="425"/>
        <w:jc w:val="both"/>
        <w:rPr>
          <w:rFonts w:ascii="Arial Narrow" w:hAnsi="Arial Narrow"/>
          <w:sz w:val="24"/>
          <w:szCs w:val="24"/>
          <w:lang w:val="sv-SE"/>
        </w:rPr>
      </w:pPr>
      <w:r w:rsidRPr="00C66754">
        <w:rPr>
          <w:rFonts w:ascii="Arial Narrow" w:hAnsi="Arial Narrow"/>
          <w:sz w:val="24"/>
          <w:szCs w:val="24"/>
          <w:lang w:val="sv-SE"/>
        </w:rPr>
        <w:t>Dalam praktikum ini, sejumlah langkah dan teknik aseptis diterapkan dengan alasan yang mendasar. Praktikum dilakukan secara aseptis untuk meminimalkan risiko kontaminasi mikroorganisme dari lingkungan sekitar, menjaga hasil praktikum agar tetap akurat dan dapat diandalkan</w:t>
      </w:r>
      <w:r w:rsidR="0066075A">
        <w:rPr>
          <w:rFonts w:ascii="Arial Narrow" w:hAnsi="Arial Narrow"/>
          <w:sz w:val="24"/>
          <w:szCs w:val="24"/>
          <w:lang w:val="sv-SE"/>
        </w:rPr>
        <w:t xml:space="preserve"> </w:t>
      </w:r>
      <w:sdt>
        <w:sdtPr>
          <w:rPr>
            <w:rFonts w:ascii="Arial Narrow" w:hAnsi="Arial Narrow"/>
            <w:sz w:val="24"/>
            <w:szCs w:val="24"/>
            <w:lang w:val="sv-SE"/>
          </w:rPr>
          <w:id w:val="41793759"/>
          <w:citation/>
        </w:sdtPr>
        <w:sdtContent>
          <w:r w:rsidR="0066075A">
            <w:rPr>
              <w:rFonts w:ascii="Arial Narrow" w:hAnsi="Arial Narrow"/>
              <w:sz w:val="24"/>
              <w:szCs w:val="24"/>
              <w:lang w:val="sv-SE"/>
            </w:rPr>
            <w:fldChar w:fldCharType="begin"/>
          </w:r>
          <w:r w:rsidR="0066075A" w:rsidRPr="0066075A">
            <w:rPr>
              <w:rFonts w:ascii="Arial Narrow" w:hAnsi="Arial Narrow"/>
              <w:sz w:val="24"/>
              <w:szCs w:val="24"/>
              <w:lang w:val="sv-SE"/>
            </w:rPr>
            <w:instrText xml:space="preserve"> CITATION Ira18 \l 1033 </w:instrText>
          </w:r>
          <w:r w:rsidR="0066075A">
            <w:rPr>
              <w:rFonts w:ascii="Arial Narrow" w:hAnsi="Arial Narrow"/>
              <w:sz w:val="24"/>
              <w:szCs w:val="24"/>
              <w:lang w:val="sv-SE"/>
            </w:rPr>
            <w:fldChar w:fldCharType="separate"/>
          </w:r>
          <w:r w:rsidR="00A84C6E" w:rsidRPr="00A84C6E">
            <w:rPr>
              <w:rFonts w:ascii="Arial Narrow" w:hAnsi="Arial Narrow"/>
              <w:noProof/>
              <w:sz w:val="24"/>
              <w:szCs w:val="24"/>
              <w:lang w:val="sv-SE"/>
            </w:rPr>
            <w:t>(Laning, 2018)</w:t>
          </w:r>
          <w:r w:rsidR="0066075A">
            <w:rPr>
              <w:rFonts w:ascii="Arial Narrow" w:hAnsi="Arial Narrow"/>
              <w:sz w:val="24"/>
              <w:szCs w:val="24"/>
              <w:lang w:val="sv-SE"/>
            </w:rPr>
            <w:fldChar w:fldCharType="end"/>
          </w:r>
        </w:sdtContent>
      </w:sdt>
      <w:r w:rsidRPr="00C66754">
        <w:rPr>
          <w:rFonts w:ascii="Arial Narrow" w:hAnsi="Arial Narrow"/>
          <w:sz w:val="24"/>
          <w:szCs w:val="24"/>
          <w:lang w:val="sv-SE"/>
        </w:rPr>
        <w:t>. Jarum ose dipendarkan sebelum digunakan untuk membunuh mikroorganisme yang mungkin menempel padanya, menghindari potensi kontaminasi saat inokulasi ke dalam media atau bahan yang akan ditanamkan. Demikian pula, mulut cawan petri diflambir untuk tujuan serupa, yaitu untuk membunuh mikroorganisme yang mungkin ada di sekitarnya dan untuk mencegah kontaminasi selama proses inokulasi.</w:t>
      </w:r>
    </w:p>
    <w:p w14:paraId="3F678E02" w14:textId="5339C576" w:rsidR="00885C40" w:rsidRDefault="00C66754" w:rsidP="00BB5EF7">
      <w:pPr>
        <w:ind w:firstLine="425"/>
        <w:jc w:val="both"/>
        <w:rPr>
          <w:rFonts w:ascii="Arial Narrow" w:hAnsi="Arial Narrow"/>
          <w:sz w:val="24"/>
          <w:szCs w:val="24"/>
          <w:lang w:val="sv-SE"/>
        </w:rPr>
      </w:pPr>
      <w:r w:rsidRPr="00C66754">
        <w:rPr>
          <w:rFonts w:ascii="Arial Narrow" w:hAnsi="Arial Narrow"/>
          <w:sz w:val="24"/>
          <w:szCs w:val="24"/>
          <w:lang w:val="sv-SE"/>
        </w:rPr>
        <w:lastRenderedPageBreak/>
        <w:t>Selain itu, penting untuk mencatat bahwa tutup cawan petri tidak boleh dibuka sepenuhnya selama inokulasi. Ini dilakukan agar udara yang mungkin mengandung mikroorganisme tidak dapat masuk dengan mudah ke dalam cawan petri, dan jarum ose yang telah didesinfeksi dapat dimasukkan dengan hati-hati. Setelah inokulasi, media atau bahan yang diinokulasi kemudian diinkubasi pada suhu yang sesuai dengan jenis mikroorganisme yang ditanamkan, dengan suhu 37°C sering digunakan untuk pertumbuhan bakteri, karena suhu ini optimal bagi mereka. Akhirnya, cawan petri diposisikan terbalik dalam inkubator untuk mencegah terbentuknya kondensasi air pada tutup cawan petri, yang dapat berpotensi menyebabkan kontaminasi mikroorganisme dari udara ke media atau bahan yang sedang diinkubasi</w:t>
      </w:r>
      <w:sdt>
        <w:sdtPr>
          <w:rPr>
            <w:rFonts w:ascii="Arial Narrow" w:hAnsi="Arial Narrow"/>
            <w:sz w:val="24"/>
            <w:szCs w:val="24"/>
            <w:lang w:val="sv-SE"/>
          </w:rPr>
          <w:id w:val="-1476532952"/>
          <w:citation/>
        </w:sdtPr>
        <w:sdtContent>
          <w:r w:rsidR="0066075A">
            <w:rPr>
              <w:rFonts w:ascii="Arial Narrow" w:hAnsi="Arial Narrow"/>
              <w:sz w:val="24"/>
              <w:szCs w:val="24"/>
              <w:lang w:val="sv-SE"/>
            </w:rPr>
            <w:fldChar w:fldCharType="begin"/>
          </w:r>
          <w:r w:rsidR="0066075A" w:rsidRPr="0066075A">
            <w:rPr>
              <w:rFonts w:ascii="Arial Narrow" w:hAnsi="Arial Narrow"/>
              <w:sz w:val="24"/>
              <w:szCs w:val="24"/>
              <w:lang w:val="sv-SE"/>
            </w:rPr>
            <w:instrText xml:space="preserve"> CITATION YEQ19 \l 1033 </w:instrText>
          </w:r>
          <w:r w:rsidR="0066075A">
            <w:rPr>
              <w:rFonts w:ascii="Arial Narrow" w:hAnsi="Arial Narrow"/>
              <w:sz w:val="24"/>
              <w:szCs w:val="24"/>
              <w:lang w:val="sv-SE"/>
            </w:rPr>
            <w:fldChar w:fldCharType="separate"/>
          </w:r>
          <w:r w:rsidR="00A84C6E">
            <w:rPr>
              <w:rFonts w:ascii="Arial Narrow" w:hAnsi="Arial Narrow"/>
              <w:noProof/>
              <w:sz w:val="24"/>
              <w:szCs w:val="24"/>
              <w:lang w:val="sv-SE"/>
            </w:rPr>
            <w:t xml:space="preserve"> </w:t>
          </w:r>
          <w:r w:rsidR="00A84C6E" w:rsidRPr="00A84C6E">
            <w:rPr>
              <w:rFonts w:ascii="Arial Narrow" w:hAnsi="Arial Narrow"/>
              <w:noProof/>
              <w:sz w:val="24"/>
              <w:szCs w:val="24"/>
              <w:lang w:val="sv-SE"/>
            </w:rPr>
            <w:t>(Quanqing, 2019)</w:t>
          </w:r>
          <w:r w:rsidR="0066075A">
            <w:rPr>
              <w:rFonts w:ascii="Arial Narrow" w:hAnsi="Arial Narrow"/>
              <w:sz w:val="24"/>
              <w:szCs w:val="24"/>
              <w:lang w:val="sv-SE"/>
            </w:rPr>
            <w:fldChar w:fldCharType="end"/>
          </w:r>
        </w:sdtContent>
      </w:sdt>
      <w:r w:rsidRPr="00C66754">
        <w:rPr>
          <w:rFonts w:ascii="Arial Narrow" w:hAnsi="Arial Narrow"/>
          <w:sz w:val="24"/>
          <w:szCs w:val="24"/>
          <w:lang w:val="sv-SE"/>
        </w:rPr>
        <w:t>.</w:t>
      </w:r>
    </w:p>
    <w:p w14:paraId="71FF2680" w14:textId="77777777" w:rsidR="0066075A" w:rsidRDefault="0066075A" w:rsidP="0066075A">
      <w:pPr>
        <w:rPr>
          <w:rFonts w:ascii="Arial Narrow" w:hAnsi="Arial Narrow"/>
          <w:sz w:val="24"/>
          <w:szCs w:val="24"/>
          <w:lang w:val="sv-SE"/>
        </w:rPr>
      </w:pPr>
    </w:p>
    <w:p w14:paraId="6030D867" w14:textId="623E6D36" w:rsidR="0066075A" w:rsidRDefault="0066075A" w:rsidP="0066075A">
      <w:pPr>
        <w:ind w:left="284" w:hanging="284"/>
        <w:rPr>
          <w:rFonts w:ascii="Arial Narrow" w:hAnsi="Arial Narrow"/>
          <w:b/>
          <w:bCs/>
          <w:sz w:val="24"/>
          <w:szCs w:val="24"/>
        </w:rPr>
      </w:pPr>
      <w:proofErr w:type="spellStart"/>
      <w:r w:rsidRPr="00885C40">
        <w:rPr>
          <w:rFonts w:ascii="Arial Narrow" w:hAnsi="Arial Narrow"/>
          <w:b/>
          <w:bCs/>
          <w:sz w:val="24"/>
          <w:szCs w:val="24"/>
        </w:rPr>
        <w:t>Jawaban</w:t>
      </w:r>
      <w:proofErr w:type="spellEnd"/>
      <w:r w:rsidRPr="00885C40">
        <w:rPr>
          <w:rFonts w:ascii="Arial Narrow" w:hAnsi="Arial Narrow"/>
          <w:b/>
          <w:bCs/>
          <w:sz w:val="24"/>
          <w:szCs w:val="24"/>
        </w:rPr>
        <w:t xml:space="preserve"> No </w:t>
      </w:r>
      <w:r>
        <w:rPr>
          <w:rFonts w:ascii="Arial Narrow" w:hAnsi="Arial Narrow"/>
          <w:b/>
          <w:bCs/>
          <w:sz w:val="24"/>
          <w:szCs w:val="24"/>
        </w:rPr>
        <w:t>3</w:t>
      </w:r>
      <w:r w:rsidRPr="00885C40">
        <w:rPr>
          <w:rFonts w:ascii="Arial Narrow" w:hAnsi="Arial Narrow"/>
          <w:b/>
          <w:bCs/>
          <w:sz w:val="24"/>
          <w:szCs w:val="24"/>
        </w:rPr>
        <w:t>:</w:t>
      </w:r>
    </w:p>
    <w:p w14:paraId="6AFE7E73" w14:textId="0D5AE09C" w:rsidR="00BB5EF7" w:rsidRPr="00BB5EF7" w:rsidRDefault="00BB5EF7" w:rsidP="00E60035">
      <w:pPr>
        <w:ind w:firstLine="425"/>
        <w:jc w:val="both"/>
        <w:rPr>
          <w:rFonts w:ascii="Arial Narrow" w:hAnsi="Arial Narrow"/>
          <w:sz w:val="24"/>
          <w:szCs w:val="24"/>
          <w:lang w:val="sv-SE"/>
        </w:rPr>
      </w:pPr>
      <w:r w:rsidRPr="00BB5EF7">
        <w:rPr>
          <w:rFonts w:ascii="Arial Narrow" w:hAnsi="Arial Narrow"/>
          <w:sz w:val="24"/>
          <w:szCs w:val="24"/>
          <w:lang w:val="sv-SE"/>
        </w:rPr>
        <w:t>Dalam percobaan ini, kami menggunakan teknik inokulasi metode</w:t>
      </w:r>
      <w:r w:rsidR="00BC33F8">
        <w:rPr>
          <w:rFonts w:ascii="Arial Narrow" w:hAnsi="Arial Narrow"/>
          <w:sz w:val="24"/>
          <w:szCs w:val="24"/>
          <w:lang w:val="sv-SE"/>
        </w:rPr>
        <w:t xml:space="preserve"> kuadran</w:t>
      </w:r>
      <w:r w:rsidRPr="00BB5EF7">
        <w:rPr>
          <w:rFonts w:ascii="Arial Narrow" w:hAnsi="Arial Narrow"/>
          <w:sz w:val="24"/>
          <w:szCs w:val="24"/>
          <w:lang w:val="sv-SE"/>
        </w:rPr>
        <w:t xml:space="preserve"> streaking dengan tujuan untuk mengisolasi koloni bakteri yang murni dari sampel air. Hasil percobaan menunjukkan pertumbuhan koloni bakteri yang berbeda di berbagai sektor streaking. Teknik </w:t>
      </w:r>
      <w:r w:rsidR="005C03AD">
        <w:rPr>
          <w:rFonts w:ascii="Arial Narrow" w:hAnsi="Arial Narrow"/>
          <w:sz w:val="24"/>
          <w:szCs w:val="24"/>
          <w:lang w:val="sv-SE"/>
        </w:rPr>
        <w:t xml:space="preserve">kuadran </w:t>
      </w:r>
      <w:r w:rsidRPr="00BB5EF7">
        <w:rPr>
          <w:rFonts w:ascii="Arial Narrow" w:hAnsi="Arial Narrow"/>
          <w:sz w:val="24"/>
          <w:szCs w:val="24"/>
          <w:lang w:val="sv-SE"/>
        </w:rPr>
        <w:t>streaking memungkinkan kami untuk menarik jalur mikroorganisme pada media agar, yang kemudian menjadi semakin encer dan bersih dari kontaminasi ke arah akhir streaking. Hasil dari streaking ini adalah isolasi koloni bakteri yang murni, yang dapat kami identifikasi dan karakterisasi lebih lanjut.</w:t>
      </w:r>
    </w:p>
    <w:p w14:paraId="7388BFBE" w14:textId="5222B673" w:rsidR="0035200B" w:rsidRDefault="00BB5EF7" w:rsidP="00E60035">
      <w:pPr>
        <w:ind w:firstLine="425"/>
        <w:jc w:val="both"/>
        <w:rPr>
          <w:rFonts w:ascii="Arial Narrow" w:hAnsi="Arial Narrow"/>
          <w:sz w:val="24"/>
          <w:szCs w:val="24"/>
          <w:lang w:val="sv-SE"/>
        </w:rPr>
      </w:pPr>
      <w:r w:rsidRPr="00BB5EF7">
        <w:rPr>
          <w:rFonts w:ascii="Arial Narrow" w:hAnsi="Arial Narrow"/>
          <w:sz w:val="24"/>
          <w:szCs w:val="24"/>
          <w:lang w:val="sv-SE"/>
        </w:rPr>
        <w:t>Dengan menggunakan teknik inokulasi</w:t>
      </w:r>
      <w:r w:rsidR="00B267D2">
        <w:rPr>
          <w:rFonts w:ascii="Arial Narrow" w:hAnsi="Arial Narrow"/>
          <w:sz w:val="24"/>
          <w:szCs w:val="24"/>
          <w:lang w:val="sv-SE"/>
        </w:rPr>
        <w:t xml:space="preserve"> kudaran</w:t>
      </w:r>
      <w:r w:rsidRPr="00BB5EF7">
        <w:rPr>
          <w:rFonts w:ascii="Arial Narrow" w:hAnsi="Arial Narrow"/>
          <w:sz w:val="24"/>
          <w:szCs w:val="24"/>
          <w:lang w:val="sv-SE"/>
        </w:rPr>
        <w:t xml:space="preserve"> streaking ini, kami mencapai tujuan untuk memisahkan dan mengidentifikasi mikroorganisme dalam sampel air dengan lebih baik, sehingga memungkinkan analisis yang lebih akurat dan mendalam tentang jenis bakteri yang ada dalam sampel tersebut.</w:t>
      </w:r>
      <w:r w:rsidR="0035200B">
        <w:rPr>
          <w:rFonts w:ascii="Arial Narrow" w:hAnsi="Arial Narrow"/>
          <w:sz w:val="24"/>
          <w:szCs w:val="24"/>
          <w:lang w:val="sv-SE"/>
        </w:rPr>
        <w:br w:type="page"/>
      </w:r>
    </w:p>
    <w:p w14:paraId="1963EF65" w14:textId="0B9274F1" w:rsidR="0066075A" w:rsidRDefault="0035200B" w:rsidP="0035200B">
      <w:pPr>
        <w:jc w:val="center"/>
        <w:rPr>
          <w:rFonts w:ascii="Arial Narrow" w:hAnsi="Arial Narrow"/>
          <w:b/>
          <w:bCs/>
          <w:sz w:val="24"/>
          <w:szCs w:val="24"/>
          <w:lang w:val="sv-SE"/>
        </w:rPr>
      </w:pPr>
      <w:r w:rsidRPr="0035200B">
        <w:rPr>
          <w:rFonts w:ascii="Arial Narrow" w:hAnsi="Arial Narrow"/>
          <w:b/>
          <w:bCs/>
          <w:sz w:val="24"/>
          <w:szCs w:val="24"/>
          <w:lang w:val="sv-SE"/>
        </w:rPr>
        <w:lastRenderedPageBreak/>
        <w:t>DAFTAR PUSTAKA</w:t>
      </w:r>
    </w:p>
    <w:sdt>
      <w:sdtPr>
        <w:id w:val="1015113754"/>
        <w:docPartObj>
          <w:docPartGallery w:val="Bibliographies"/>
          <w:docPartUnique/>
        </w:docPartObj>
      </w:sdtPr>
      <w:sdtEndPr>
        <w:rPr>
          <w:rFonts w:asciiTheme="minorHAnsi" w:eastAsiaTheme="minorHAnsi" w:hAnsiTheme="minorHAnsi" w:cstheme="minorBidi"/>
          <w:color w:val="auto"/>
          <w:kern w:val="2"/>
          <w:sz w:val="22"/>
          <w:szCs w:val="22"/>
          <w:lang w:val="en-ID"/>
          <w14:ligatures w14:val="standardContextual"/>
        </w:rPr>
      </w:sdtEndPr>
      <w:sdtContent>
        <w:p w14:paraId="1035F71E" w14:textId="7CCF93EB" w:rsidR="0035200B" w:rsidRPr="000E400C" w:rsidRDefault="0035200B" w:rsidP="000E400C">
          <w:pPr>
            <w:pStyle w:val="Heading1"/>
            <w:jc w:val="both"/>
            <w:rPr>
              <w:rFonts w:ascii="Arial Narrow" w:hAnsi="Arial Narrow"/>
              <w:sz w:val="24"/>
              <w:szCs w:val="24"/>
              <w:lang w:val="sv-SE"/>
            </w:rPr>
          </w:pPr>
        </w:p>
        <w:sdt>
          <w:sdtPr>
            <w:rPr>
              <w:rFonts w:ascii="Arial Narrow" w:hAnsi="Arial Narrow"/>
              <w:sz w:val="24"/>
              <w:szCs w:val="24"/>
            </w:rPr>
            <w:id w:val="111145805"/>
            <w:bibliography/>
          </w:sdtPr>
          <w:sdtEndPr>
            <w:rPr>
              <w:rFonts w:asciiTheme="minorHAnsi" w:hAnsiTheme="minorHAnsi"/>
              <w:sz w:val="22"/>
              <w:szCs w:val="22"/>
            </w:rPr>
          </w:sdtEndPr>
          <w:sdtContent>
            <w:p w14:paraId="7FA8833B" w14:textId="77777777" w:rsidR="00A84C6E" w:rsidRPr="00A84C6E" w:rsidRDefault="0035200B" w:rsidP="00A84C6E">
              <w:pPr>
                <w:pStyle w:val="Bibliography"/>
                <w:ind w:left="720" w:hanging="720"/>
                <w:jc w:val="both"/>
                <w:rPr>
                  <w:rFonts w:ascii="Arial Narrow" w:hAnsi="Arial Narrow"/>
                  <w:noProof/>
                  <w:kern w:val="0"/>
                  <w:sz w:val="24"/>
                  <w:szCs w:val="24"/>
                  <w:lang w:val="sv-SE"/>
                  <w14:ligatures w14:val="none"/>
                </w:rPr>
              </w:pPr>
              <w:r w:rsidRPr="00A84C6E">
                <w:rPr>
                  <w:rFonts w:ascii="Arial Narrow" w:hAnsi="Arial Narrow"/>
                  <w:sz w:val="24"/>
                  <w:szCs w:val="24"/>
                </w:rPr>
                <w:fldChar w:fldCharType="begin"/>
              </w:r>
              <w:r w:rsidRPr="00A84C6E">
                <w:rPr>
                  <w:rFonts w:ascii="Arial Narrow" w:hAnsi="Arial Narrow"/>
                  <w:sz w:val="24"/>
                  <w:szCs w:val="24"/>
                  <w:lang w:val="sv-SE"/>
                </w:rPr>
                <w:instrText xml:space="preserve"> BIBLIOGRAPHY </w:instrText>
              </w:r>
              <w:r w:rsidRPr="00A84C6E">
                <w:rPr>
                  <w:rFonts w:ascii="Arial Narrow" w:hAnsi="Arial Narrow"/>
                  <w:sz w:val="24"/>
                  <w:szCs w:val="24"/>
                </w:rPr>
                <w:fldChar w:fldCharType="separate"/>
              </w:r>
              <w:r w:rsidR="00A84C6E" w:rsidRPr="00A84C6E">
                <w:rPr>
                  <w:rFonts w:ascii="Arial Narrow" w:hAnsi="Arial Narrow"/>
                  <w:noProof/>
                  <w:sz w:val="24"/>
                  <w:szCs w:val="24"/>
                  <w:lang w:val="sv-SE"/>
                </w:rPr>
                <w:t xml:space="preserve">Kristoper Rozi Pratama, A. G. (2007). </w:t>
              </w:r>
              <w:r w:rsidR="00A84C6E" w:rsidRPr="00A84C6E">
                <w:rPr>
                  <w:rFonts w:ascii="Arial Narrow" w:hAnsi="Arial Narrow"/>
                  <w:i/>
                  <w:iCs/>
                  <w:noProof/>
                  <w:sz w:val="24"/>
                  <w:szCs w:val="24"/>
                  <w:lang w:val="sv-SE"/>
                </w:rPr>
                <w:t>PENGARUH INOKULASI BERBAGAI ISOLAT CMA dan AZOTOBACTER TERHADAP PERTUMBUHAN SEMAI DURIAN PADA LAHAN PASCA PENAMBANGAN BATUBARA.</w:t>
              </w:r>
              <w:r w:rsidR="00A84C6E" w:rsidRPr="00A84C6E">
                <w:rPr>
                  <w:rFonts w:ascii="Arial Narrow" w:hAnsi="Arial Narrow"/>
                  <w:noProof/>
                  <w:sz w:val="24"/>
                  <w:szCs w:val="24"/>
                  <w:lang w:val="sv-SE"/>
                </w:rPr>
                <w:t xml:space="preserve"> </w:t>
              </w:r>
            </w:p>
            <w:p w14:paraId="7EBF6890" w14:textId="77777777" w:rsidR="00A84C6E" w:rsidRPr="00A84C6E" w:rsidRDefault="00A84C6E" w:rsidP="00A84C6E">
              <w:pPr>
                <w:pStyle w:val="Bibliography"/>
                <w:ind w:left="720" w:hanging="720"/>
                <w:jc w:val="both"/>
                <w:rPr>
                  <w:rFonts w:ascii="Arial Narrow" w:hAnsi="Arial Narrow"/>
                  <w:noProof/>
                  <w:sz w:val="24"/>
                  <w:szCs w:val="24"/>
                  <w:lang w:val="sv-SE"/>
                </w:rPr>
              </w:pPr>
              <w:r w:rsidRPr="00A84C6E">
                <w:rPr>
                  <w:rFonts w:ascii="Arial Narrow" w:hAnsi="Arial Narrow"/>
                  <w:noProof/>
                  <w:sz w:val="24"/>
                  <w:szCs w:val="24"/>
                  <w:lang w:val="sv-SE"/>
                </w:rPr>
                <w:t xml:space="preserve">Laning, I. T. (2018). </w:t>
              </w:r>
              <w:r w:rsidRPr="00A84C6E">
                <w:rPr>
                  <w:rFonts w:ascii="Arial Narrow" w:hAnsi="Arial Narrow"/>
                  <w:i/>
                  <w:iCs/>
                  <w:noProof/>
                  <w:sz w:val="24"/>
                  <w:szCs w:val="24"/>
                  <w:lang w:val="sv-SE"/>
                </w:rPr>
                <w:t>Evaluasi Penerapan Tindakan Aseptis Pada Proses Rekonstitusi Dan Penyimpanan Antibiotik Di Ruang NICU Prof. Dr. W.Z. Johannes Kupang.</w:t>
              </w:r>
              <w:r w:rsidRPr="00A84C6E">
                <w:rPr>
                  <w:rFonts w:ascii="Arial Narrow" w:hAnsi="Arial Narrow"/>
                  <w:noProof/>
                  <w:sz w:val="24"/>
                  <w:szCs w:val="24"/>
                  <w:lang w:val="sv-SE"/>
                </w:rPr>
                <w:t xml:space="preserve"> </w:t>
              </w:r>
            </w:p>
            <w:p w14:paraId="101B5F84" w14:textId="77777777" w:rsidR="00A84C6E" w:rsidRPr="00A84C6E" w:rsidRDefault="00A84C6E" w:rsidP="00A84C6E">
              <w:pPr>
                <w:pStyle w:val="Bibliography"/>
                <w:ind w:left="720" w:hanging="720"/>
                <w:jc w:val="both"/>
                <w:rPr>
                  <w:rFonts w:ascii="Arial Narrow" w:hAnsi="Arial Narrow"/>
                  <w:noProof/>
                  <w:sz w:val="24"/>
                  <w:szCs w:val="24"/>
                  <w:lang w:val="sv-SE"/>
                </w:rPr>
              </w:pPr>
              <w:r w:rsidRPr="00A84C6E">
                <w:rPr>
                  <w:rFonts w:ascii="Arial Narrow" w:hAnsi="Arial Narrow"/>
                  <w:noProof/>
                  <w:sz w:val="24"/>
                  <w:szCs w:val="24"/>
                  <w:lang w:val="sv-SE"/>
                </w:rPr>
                <w:t xml:space="preserve">Mukaromah, E. (2006). </w:t>
              </w:r>
              <w:r w:rsidRPr="00A84C6E">
                <w:rPr>
                  <w:rFonts w:ascii="Arial Narrow" w:hAnsi="Arial Narrow"/>
                  <w:i/>
                  <w:iCs/>
                  <w:noProof/>
                  <w:sz w:val="24"/>
                  <w:szCs w:val="24"/>
                  <w:lang w:val="sv-SE"/>
                </w:rPr>
                <w:t>Studi Makrokosmos Bioremediasi Tanah Tercemar Minyak Bumi Melalui Inokulasi Mikroorganisme dan Pemberian Nutrisi Berulang.</w:t>
              </w:r>
              <w:r w:rsidRPr="00A84C6E">
                <w:rPr>
                  <w:rFonts w:ascii="Arial Narrow" w:hAnsi="Arial Narrow"/>
                  <w:noProof/>
                  <w:sz w:val="24"/>
                  <w:szCs w:val="24"/>
                  <w:lang w:val="sv-SE"/>
                </w:rPr>
                <w:t xml:space="preserve"> </w:t>
              </w:r>
            </w:p>
            <w:p w14:paraId="052C0088" w14:textId="77777777" w:rsidR="00A84C6E" w:rsidRPr="00A84C6E" w:rsidRDefault="00A84C6E" w:rsidP="00A84C6E">
              <w:pPr>
                <w:pStyle w:val="Bibliography"/>
                <w:ind w:left="720" w:hanging="720"/>
                <w:jc w:val="both"/>
                <w:rPr>
                  <w:rFonts w:ascii="Arial Narrow" w:hAnsi="Arial Narrow"/>
                  <w:noProof/>
                  <w:sz w:val="24"/>
                  <w:szCs w:val="24"/>
                </w:rPr>
              </w:pPr>
              <w:r w:rsidRPr="00A84C6E">
                <w:rPr>
                  <w:rFonts w:ascii="Arial Narrow" w:hAnsi="Arial Narrow"/>
                  <w:noProof/>
                  <w:sz w:val="24"/>
                  <w:szCs w:val="24"/>
                </w:rPr>
                <w:t xml:space="preserve">Quanqing, Y. (2019). </w:t>
              </w:r>
              <w:r w:rsidRPr="00A84C6E">
                <w:rPr>
                  <w:rFonts w:ascii="Arial Narrow" w:hAnsi="Arial Narrow"/>
                  <w:i/>
                  <w:iCs/>
                  <w:noProof/>
                  <w:sz w:val="24"/>
                  <w:szCs w:val="24"/>
                </w:rPr>
                <w:t>Teaching Improvement of Microbiology Aseptic Technique Experiment.</w:t>
              </w:r>
              <w:r w:rsidRPr="00A84C6E">
                <w:rPr>
                  <w:rFonts w:ascii="Arial Narrow" w:hAnsi="Arial Narrow"/>
                  <w:noProof/>
                  <w:sz w:val="24"/>
                  <w:szCs w:val="24"/>
                </w:rPr>
                <w:t xml:space="preserve"> </w:t>
              </w:r>
            </w:p>
            <w:p w14:paraId="0155F219" w14:textId="2F270F7A" w:rsidR="0035200B" w:rsidRDefault="0035200B" w:rsidP="00A84C6E">
              <w:pPr>
                <w:jc w:val="both"/>
              </w:pPr>
              <w:r w:rsidRPr="00A84C6E">
                <w:rPr>
                  <w:rFonts w:ascii="Arial Narrow" w:hAnsi="Arial Narrow"/>
                  <w:b/>
                  <w:bCs/>
                  <w:noProof/>
                  <w:sz w:val="24"/>
                  <w:szCs w:val="24"/>
                </w:rPr>
                <w:fldChar w:fldCharType="end"/>
              </w:r>
            </w:p>
          </w:sdtContent>
        </w:sdt>
      </w:sdtContent>
    </w:sdt>
    <w:p w14:paraId="7DC9CFB1" w14:textId="77777777" w:rsidR="0035200B" w:rsidRPr="0035200B" w:rsidRDefault="0035200B" w:rsidP="0035200B">
      <w:pPr>
        <w:rPr>
          <w:rFonts w:ascii="Arial Narrow" w:hAnsi="Arial Narrow"/>
          <w:b/>
          <w:bCs/>
          <w:sz w:val="24"/>
          <w:szCs w:val="24"/>
          <w:lang w:val="sv-SE"/>
        </w:rPr>
      </w:pPr>
    </w:p>
    <w:sectPr w:rsidR="0035200B" w:rsidRPr="00352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FB4"/>
    <w:multiLevelType w:val="hybridMultilevel"/>
    <w:tmpl w:val="93A825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CDE1611"/>
    <w:multiLevelType w:val="hybridMultilevel"/>
    <w:tmpl w:val="94E222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62A5720"/>
    <w:multiLevelType w:val="hybridMultilevel"/>
    <w:tmpl w:val="1D442A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82626872">
    <w:abstractNumId w:val="1"/>
  </w:num>
  <w:num w:numId="2" w16cid:durableId="870873042">
    <w:abstractNumId w:val="0"/>
  </w:num>
  <w:num w:numId="3" w16cid:durableId="1098717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77"/>
    <w:rsid w:val="00074893"/>
    <w:rsid w:val="000D5A74"/>
    <w:rsid w:val="000E400C"/>
    <w:rsid w:val="0016211D"/>
    <w:rsid w:val="00195295"/>
    <w:rsid w:val="001A79F1"/>
    <w:rsid w:val="001C59E6"/>
    <w:rsid w:val="001E0CB9"/>
    <w:rsid w:val="001E7253"/>
    <w:rsid w:val="001F22B0"/>
    <w:rsid w:val="00225D05"/>
    <w:rsid w:val="00227743"/>
    <w:rsid w:val="002400B8"/>
    <w:rsid w:val="002E1398"/>
    <w:rsid w:val="002F06A3"/>
    <w:rsid w:val="003031BD"/>
    <w:rsid w:val="00304901"/>
    <w:rsid w:val="00314029"/>
    <w:rsid w:val="0033098B"/>
    <w:rsid w:val="00333EC6"/>
    <w:rsid w:val="0035200B"/>
    <w:rsid w:val="003C0485"/>
    <w:rsid w:val="00401B1A"/>
    <w:rsid w:val="004C3B46"/>
    <w:rsid w:val="005411D9"/>
    <w:rsid w:val="00551056"/>
    <w:rsid w:val="0055651D"/>
    <w:rsid w:val="005B71F6"/>
    <w:rsid w:val="005C03AD"/>
    <w:rsid w:val="00655495"/>
    <w:rsid w:val="0066075A"/>
    <w:rsid w:val="00677C09"/>
    <w:rsid w:val="006957A3"/>
    <w:rsid w:val="006A6BF7"/>
    <w:rsid w:val="006B1A6A"/>
    <w:rsid w:val="006E0BC9"/>
    <w:rsid w:val="006E73ED"/>
    <w:rsid w:val="007063EC"/>
    <w:rsid w:val="00723745"/>
    <w:rsid w:val="00747477"/>
    <w:rsid w:val="007F3D06"/>
    <w:rsid w:val="00816B43"/>
    <w:rsid w:val="00831A98"/>
    <w:rsid w:val="008373E5"/>
    <w:rsid w:val="008768BF"/>
    <w:rsid w:val="00885C40"/>
    <w:rsid w:val="00887579"/>
    <w:rsid w:val="00892546"/>
    <w:rsid w:val="008979C9"/>
    <w:rsid w:val="008B5371"/>
    <w:rsid w:val="008B6E11"/>
    <w:rsid w:val="008F2A14"/>
    <w:rsid w:val="00942060"/>
    <w:rsid w:val="00982209"/>
    <w:rsid w:val="009B0B57"/>
    <w:rsid w:val="009D1B4B"/>
    <w:rsid w:val="00A2488E"/>
    <w:rsid w:val="00A84C6E"/>
    <w:rsid w:val="00AA0F5E"/>
    <w:rsid w:val="00AE52DA"/>
    <w:rsid w:val="00B265F9"/>
    <w:rsid w:val="00B267D2"/>
    <w:rsid w:val="00B45DBA"/>
    <w:rsid w:val="00B5053D"/>
    <w:rsid w:val="00B80404"/>
    <w:rsid w:val="00BA72FA"/>
    <w:rsid w:val="00BB5EF7"/>
    <w:rsid w:val="00BC33F8"/>
    <w:rsid w:val="00C12F77"/>
    <w:rsid w:val="00C36C0C"/>
    <w:rsid w:val="00C66754"/>
    <w:rsid w:val="00C66E54"/>
    <w:rsid w:val="00CD2A26"/>
    <w:rsid w:val="00CD70D5"/>
    <w:rsid w:val="00CF4855"/>
    <w:rsid w:val="00D817BB"/>
    <w:rsid w:val="00D87B52"/>
    <w:rsid w:val="00DE0351"/>
    <w:rsid w:val="00DE57A3"/>
    <w:rsid w:val="00E0116A"/>
    <w:rsid w:val="00E21930"/>
    <w:rsid w:val="00E34D9C"/>
    <w:rsid w:val="00E60035"/>
    <w:rsid w:val="00E645F7"/>
    <w:rsid w:val="00E65680"/>
    <w:rsid w:val="00E74C10"/>
    <w:rsid w:val="00EA6073"/>
    <w:rsid w:val="00EC5BCE"/>
    <w:rsid w:val="00F30352"/>
    <w:rsid w:val="00F47C0A"/>
    <w:rsid w:val="00F7325A"/>
    <w:rsid w:val="00F91E01"/>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868E"/>
  <w15:chartTrackingRefBased/>
  <w15:docId w15:val="{8D09BAF7-F105-42A2-A805-542B4D03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00B"/>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485"/>
    <w:pPr>
      <w:ind w:left="720"/>
      <w:contextualSpacing/>
    </w:pPr>
  </w:style>
  <w:style w:type="character" w:customStyle="1" w:styleId="Heading1Char">
    <w:name w:val="Heading 1 Char"/>
    <w:basedOn w:val="DefaultParagraphFont"/>
    <w:link w:val="Heading1"/>
    <w:uiPriority w:val="9"/>
    <w:rsid w:val="0035200B"/>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352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719">
      <w:bodyDiv w:val="1"/>
      <w:marLeft w:val="0"/>
      <w:marRight w:val="0"/>
      <w:marTop w:val="0"/>
      <w:marBottom w:val="0"/>
      <w:divBdr>
        <w:top w:val="none" w:sz="0" w:space="0" w:color="auto"/>
        <w:left w:val="none" w:sz="0" w:space="0" w:color="auto"/>
        <w:bottom w:val="none" w:sz="0" w:space="0" w:color="auto"/>
        <w:right w:val="none" w:sz="0" w:space="0" w:color="auto"/>
      </w:divBdr>
    </w:div>
    <w:div w:id="155195724">
      <w:bodyDiv w:val="1"/>
      <w:marLeft w:val="0"/>
      <w:marRight w:val="0"/>
      <w:marTop w:val="0"/>
      <w:marBottom w:val="0"/>
      <w:divBdr>
        <w:top w:val="none" w:sz="0" w:space="0" w:color="auto"/>
        <w:left w:val="none" w:sz="0" w:space="0" w:color="auto"/>
        <w:bottom w:val="none" w:sz="0" w:space="0" w:color="auto"/>
        <w:right w:val="none" w:sz="0" w:space="0" w:color="auto"/>
      </w:divBdr>
    </w:div>
    <w:div w:id="178355068">
      <w:bodyDiv w:val="1"/>
      <w:marLeft w:val="0"/>
      <w:marRight w:val="0"/>
      <w:marTop w:val="0"/>
      <w:marBottom w:val="0"/>
      <w:divBdr>
        <w:top w:val="none" w:sz="0" w:space="0" w:color="auto"/>
        <w:left w:val="none" w:sz="0" w:space="0" w:color="auto"/>
        <w:bottom w:val="none" w:sz="0" w:space="0" w:color="auto"/>
        <w:right w:val="none" w:sz="0" w:space="0" w:color="auto"/>
      </w:divBdr>
    </w:div>
    <w:div w:id="216203667">
      <w:bodyDiv w:val="1"/>
      <w:marLeft w:val="0"/>
      <w:marRight w:val="0"/>
      <w:marTop w:val="0"/>
      <w:marBottom w:val="0"/>
      <w:divBdr>
        <w:top w:val="none" w:sz="0" w:space="0" w:color="auto"/>
        <w:left w:val="none" w:sz="0" w:space="0" w:color="auto"/>
        <w:bottom w:val="none" w:sz="0" w:space="0" w:color="auto"/>
        <w:right w:val="none" w:sz="0" w:space="0" w:color="auto"/>
      </w:divBdr>
    </w:div>
    <w:div w:id="254217578">
      <w:bodyDiv w:val="1"/>
      <w:marLeft w:val="0"/>
      <w:marRight w:val="0"/>
      <w:marTop w:val="0"/>
      <w:marBottom w:val="0"/>
      <w:divBdr>
        <w:top w:val="none" w:sz="0" w:space="0" w:color="auto"/>
        <w:left w:val="none" w:sz="0" w:space="0" w:color="auto"/>
        <w:bottom w:val="none" w:sz="0" w:space="0" w:color="auto"/>
        <w:right w:val="none" w:sz="0" w:space="0" w:color="auto"/>
      </w:divBdr>
    </w:div>
    <w:div w:id="258103765">
      <w:bodyDiv w:val="1"/>
      <w:marLeft w:val="0"/>
      <w:marRight w:val="0"/>
      <w:marTop w:val="0"/>
      <w:marBottom w:val="0"/>
      <w:divBdr>
        <w:top w:val="none" w:sz="0" w:space="0" w:color="auto"/>
        <w:left w:val="none" w:sz="0" w:space="0" w:color="auto"/>
        <w:bottom w:val="none" w:sz="0" w:space="0" w:color="auto"/>
        <w:right w:val="none" w:sz="0" w:space="0" w:color="auto"/>
      </w:divBdr>
    </w:div>
    <w:div w:id="267280995">
      <w:bodyDiv w:val="1"/>
      <w:marLeft w:val="0"/>
      <w:marRight w:val="0"/>
      <w:marTop w:val="0"/>
      <w:marBottom w:val="0"/>
      <w:divBdr>
        <w:top w:val="none" w:sz="0" w:space="0" w:color="auto"/>
        <w:left w:val="none" w:sz="0" w:space="0" w:color="auto"/>
        <w:bottom w:val="none" w:sz="0" w:space="0" w:color="auto"/>
        <w:right w:val="none" w:sz="0" w:space="0" w:color="auto"/>
      </w:divBdr>
    </w:div>
    <w:div w:id="277638540">
      <w:bodyDiv w:val="1"/>
      <w:marLeft w:val="0"/>
      <w:marRight w:val="0"/>
      <w:marTop w:val="0"/>
      <w:marBottom w:val="0"/>
      <w:divBdr>
        <w:top w:val="none" w:sz="0" w:space="0" w:color="auto"/>
        <w:left w:val="none" w:sz="0" w:space="0" w:color="auto"/>
        <w:bottom w:val="none" w:sz="0" w:space="0" w:color="auto"/>
        <w:right w:val="none" w:sz="0" w:space="0" w:color="auto"/>
      </w:divBdr>
    </w:div>
    <w:div w:id="340475068">
      <w:bodyDiv w:val="1"/>
      <w:marLeft w:val="0"/>
      <w:marRight w:val="0"/>
      <w:marTop w:val="0"/>
      <w:marBottom w:val="0"/>
      <w:divBdr>
        <w:top w:val="none" w:sz="0" w:space="0" w:color="auto"/>
        <w:left w:val="none" w:sz="0" w:space="0" w:color="auto"/>
        <w:bottom w:val="none" w:sz="0" w:space="0" w:color="auto"/>
        <w:right w:val="none" w:sz="0" w:space="0" w:color="auto"/>
      </w:divBdr>
    </w:div>
    <w:div w:id="350759969">
      <w:bodyDiv w:val="1"/>
      <w:marLeft w:val="0"/>
      <w:marRight w:val="0"/>
      <w:marTop w:val="0"/>
      <w:marBottom w:val="0"/>
      <w:divBdr>
        <w:top w:val="none" w:sz="0" w:space="0" w:color="auto"/>
        <w:left w:val="none" w:sz="0" w:space="0" w:color="auto"/>
        <w:bottom w:val="none" w:sz="0" w:space="0" w:color="auto"/>
        <w:right w:val="none" w:sz="0" w:space="0" w:color="auto"/>
      </w:divBdr>
    </w:div>
    <w:div w:id="372507366">
      <w:bodyDiv w:val="1"/>
      <w:marLeft w:val="0"/>
      <w:marRight w:val="0"/>
      <w:marTop w:val="0"/>
      <w:marBottom w:val="0"/>
      <w:divBdr>
        <w:top w:val="none" w:sz="0" w:space="0" w:color="auto"/>
        <w:left w:val="none" w:sz="0" w:space="0" w:color="auto"/>
        <w:bottom w:val="none" w:sz="0" w:space="0" w:color="auto"/>
        <w:right w:val="none" w:sz="0" w:space="0" w:color="auto"/>
      </w:divBdr>
    </w:div>
    <w:div w:id="386495502">
      <w:bodyDiv w:val="1"/>
      <w:marLeft w:val="0"/>
      <w:marRight w:val="0"/>
      <w:marTop w:val="0"/>
      <w:marBottom w:val="0"/>
      <w:divBdr>
        <w:top w:val="none" w:sz="0" w:space="0" w:color="auto"/>
        <w:left w:val="none" w:sz="0" w:space="0" w:color="auto"/>
        <w:bottom w:val="none" w:sz="0" w:space="0" w:color="auto"/>
        <w:right w:val="none" w:sz="0" w:space="0" w:color="auto"/>
      </w:divBdr>
    </w:div>
    <w:div w:id="436677243">
      <w:bodyDiv w:val="1"/>
      <w:marLeft w:val="0"/>
      <w:marRight w:val="0"/>
      <w:marTop w:val="0"/>
      <w:marBottom w:val="0"/>
      <w:divBdr>
        <w:top w:val="none" w:sz="0" w:space="0" w:color="auto"/>
        <w:left w:val="none" w:sz="0" w:space="0" w:color="auto"/>
        <w:bottom w:val="none" w:sz="0" w:space="0" w:color="auto"/>
        <w:right w:val="none" w:sz="0" w:space="0" w:color="auto"/>
      </w:divBdr>
    </w:div>
    <w:div w:id="447823456">
      <w:bodyDiv w:val="1"/>
      <w:marLeft w:val="0"/>
      <w:marRight w:val="0"/>
      <w:marTop w:val="0"/>
      <w:marBottom w:val="0"/>
      <w:divBdr>
        <w:top w:val="none" w:sz="0" w:space="0" w:color="auto"/>
        <w:left w:val="none" w:sz="0" w:space="0" w:color="auto"/>
        <w:bottom w:val="none" w:sz="0" w:space="0" w:color="auto"/>
        <w:right w:val="none" w:sz="0" w:space="0" w:color="auto"/>
      </w:divBdr>
    </w:div>
    <w:div w:id="494493956">
      <w:bodyDiv w:val="1"/>
      <w:marLeft w:val="0"/>
      <w:marRight w:val="0"/>
      <w:marTop w:val="0"/>
      <w:marBottom w:val="0"/>
      <w:divBdr>
        <w:top w:val="none" w:sz="0" w:space="0" w:color="auto"/>
        <w:left w:val="none" w:sz="0" w:space="0" w:color="auto"/>
        <w:bottom w:val="none" w:sz="0" w:space="0" w:color="auto"/>
        <w:right w:val="none" w:sz="0" w:space="0" w:color="auto"/>
      </w:divBdr>
    </w:div>
    <w:div w:id="537788656">
      <w:bodyDiv w:val="1"/>
      <w:marLeft w:val="0"/>
      <w:marRight w:val="0"/>
      <w:marTop w:val="0"/>
      <w:marBottom w:val="0"/>
      <w:divBdr>
        <w:top w:val="none" w:sz="0" w:space="0" w:color="auto"/>
        <w:left w:val="none" w:sz="0" w:space="0" w:color="auto"/>
        <w:bottom w:val="none" w:sz="0" w:space="0" w:color="auto"/>
        <w:right w:val="none" w:sz="0" w:space="0" w:color="auto"/>
      </w:divBdr>
    </w:div>
    <w:div w:id="631445299">
      <w:bodyDiv w:val="1"/>
      <w:marLeft w:val="0"/>
      <w:marRight w:val="0"/>
      <w:marTop w:val="0"/>
      <w:marBottom w:val="0"/>
      <w:divBdr>
        <w:top w:val="none" w:sz="0" w:space="0" w:color="auto"/>
        <w:left w:val="none" w:sz="0" w:space="0" w:color="auto"/>
        <w:bottom w:val="none" w:sz="0" w:space="0" w:color="auto"/>
        <w:right w:val="none" w:sz="0" w:space="0" w:color="auto"/>
      </w:divBdr>
    </w:div>
    <w:div w:id="642546362">
      <w:bodyDiv w:val="1"/>
      <w:marLeft w:val="0"/>
      <w:marRight w:val="0"/>
      <w:marTop w:val="0"/>
      <w:marBottom w:val="0"/>
      <w:divBdr>
        <w:top w:val="none" w:sz="0" w:space="0" w:color="auto"/>
        <w:left w:val="none" w:sz="0" w:space="0" w:color="auto"/>
        <w:bottom w:val="none" w:sz="0" w:space="0" w:color="auto"/>
        <w:right w:val="none" w:sz="0" w:space="0" w:color="auto"/>
      </w:divBdr>
    </w:div>
    <w:div w:id="671690044">
      <w:bodyDiv w:val="1"/>
      <w:marLeft w:val="0"/>
      <w:marRight w:val="0"/>
      <w:marTop w:val="0"/>
      <w:marBottom w:val="0"/>
      <w:divBdr>
        <w:top w:val="none" w:sz="0" w:space="0" w:color="auto"/>
        <w:left w:val="none" w:sz="0" w:space="0" w:color="auto"/>
        <w:bottom w:val="none" w:sz="0" w:space="0" w:color="auto"/>
        <w:right w:val="none" w:sz="0" w:space="0" w:color="auto"/>
      </w:divBdr>
    </w:div>
    <w:div w:id="696657987">
      <w:bodyDiv w:val="1"/>
      <w:marLeft w:val="0"/>
      <w:marRight w:val="0"/>
      <w:marTop w:val="0"/>
      <w:marBottom w:val="0"/>
      <w:divBdr>
        <w:top w:val="none" w:sz="0" w:space="0" w:color="auto"/>
        <w:left w:val="none" w:sz="0" w:space="0" w:color="auto"/>
        <w:bottom w:val="none" w:sz="0" w:space="0" w:color="auto"/>
        <w:right w:val="none" w:sz="0" w:space="0" w:color="auto"/>
      </w:divBdr>
    </w:div>
    <w:div w:id="730543075">
      <w:bodyDiv w:val="1"/>
      <w:marLeft w:val="0"/>
      <w:marRight w:val="0"/>
      <w:marTop w:val="0"/>
      <w:marBottom w:val="0"/>
      <w:divBdr>
        <w:top w:val="none" w:sz="0" w:space="0" w:color="auto"/>
        <w:left w:val="none" w:sz="0" w:space="0" w:color="auto"/>
        <w:bottom w:val="none" w:sz="0" w:space="0" w:color="auto"/>
        <w:right w:val="none" w:sz="0" w:space="0" w:color="auto"/>
      </w:divBdr>
    </w:div>
    <w:div w:id="733360057">
      <w:bodyDiv w:val="1"/>
      <w:marLeft w:val="0"/>
      <w:marRight w:val="0"/>
      <w:marTop w:val="0"/>
      <w:marBottom w:val="0"/>
      <w:divBdr>
        <w:top w:val="none" w:sz="0" w:space="0" w:color="auto"/>
        <w:left w:val="none" w:sz="0" w:space="0" w:color="auto"/>
        <w:bottom w:val="none" w:sz="0" w:space="0" w:color="auto"/>
        <w:right w:val="none" w:sz="0" w:space="0" w:color="auto"/>
      </w:divBdr>
    </w:div>
    <w:div w:id="749543442">
      <w:bodyDiv w:val="1"/>
      <w:marLeft w:val="0"/>
      <w:marRight w:val="0"/>
      <w:marTop w:val="0"/>
      <w:marBottom w:val="0"/>
      <w:divBdr>
        <w:top w:val="none" w:sz="0" w:space="0" w:color="auto"/>
        <w:left w:val="none" w:sz="0" w:space="0" w:color="auto"/>
        <w:bottom w:val="none" w:sz="0" w:space="0" w:color="auto"/>
        <w:right w:val="none" w:sz="0" w:space="0" w:color="auto"/>
      </w:divBdr>
    </w:div>
    <w:div w:id="881480855">
      <w:bodyDiv w:val="1"/>
      <w:marLeft w:val="0"/>
      <w:marRight w:val="0"/>
      <w:marTop w:val="0"/>
      <w:marBottom w:val="0"/>
      <w:divBdr>
        <w:top w:val="none" w:sz="0" w:space="0" w:color="auto"/>
        <w:left w:val="none" w:sz="0" w:space="0" w:color="auto"/>
        <w:bottom w:val="none" w:sz="0" w:space="0" w:color="auto"/>
        <w:right w:val="none" w:sz="0" w:space="0" w:color="auto"/>
      </w:divBdr>
    </w:div>
    <w:div w:id="915700906">
      <w:bodyDiv w:val="1"/>
      <w:marLeft w:val="0"/>
      <w:marRight w:val="0"/>
      <w:marTop w:val="0"/>
      <w:marBottom w:val="0"/>
      <w:divBdr>
        <w:top w:val="none" w:sz="0" w:space="0" w:color="auto"/>
        <w:left w:val="none" w:sz="0" w:space="0" w:color="auto"/>
        <w:bottom w:val="none" w:sz="0" w:space="0" w:color="auto"/>
        <w:right w:val="none" w:sz="0" w:space="0" w:color="auto"/>
      </w:divBdr>
    </w:div>
    <w:div w:id="941187571">
      <w:bodyDiv w:val="1"/>
      <w:marLeft w:val="0"/>
      <w:marRight w:val="0"/>
      <w:marTop w:val="0"/>
      <w:marBottom w:val="0"/>
      <w:divBdr>
        <w:top w:val="none" w:sz="0" w:space="0" w:color="auto"/>
        <w:left w:val="none" w:sz="0" w:space="0" w:color="auto"/>
        <w:bottom w:val="none" w:sz="0" w:space="0" w:color="auto"/>
        <w:right w:val="none" w:sz="0" w:space="0" w:color="auto"/>
      </w:divBdr>
    </w:div>
    <w:div w:id="970013799">
      <w:bodyDiv w:val="1"/>
      <w:marLeft w:val="0"/>
      <w:marRight w:val="0"/>
      <w:marTop w:val="0"/>
      <w:marBottom w:val="0"/>
      <w:divBdr>
        <w:top w:val="none" w:sz="0" w:space="0" w:color="auto"/>
        <w:left w:val="none" w:sz="0" w:space="0" w:color="auto"/>
        <w:bottom w:val="none" w:sz="0" w:space="0" w:color="auto"/>
        <w:right w:val="none" w:sz="0" w:space="0" w:color="auto"/>
      </w:divBdr>
    </w:div>
    <w:div w:id="1026832240">
      <w:bodyDiv w:val="1"/>
      <w:marLeft w:val="0"/>
      <w:marRight w:val="0"/>
      <w:marTop w:val="0"/>
      <w:marBottom w:val="0"/>
      <w:divBdr>
        <w:top w:val="none" w:sz="0" w:space="0" w:color="auto"/>
        <w:left w:val="none" w:sz="0" w:space="0" w:color="auto"/>
        <w:bottom w:val="none" w:sz="0" w:space="0" w:color="auto"/>
        <w:right w:val="none" w:sz="0" w:space="0" w:color="auto"/>
      </w:divBdr>
    </w:div>
    <w:div w:id="1114252177">
      <w:bodyDiv w:val="1"/>
      <w:marLeft w:val="0"/>
      <w:marRight w:val="0"/>
      <w:marTop w:val="0"/>
      <w:marBottom w:val="0"/>
      <w:divBdr>
        <w:top w:val="none" w:sz="0" w:space="0" w:color="auto"/>
        <w:left w:val="none" w:sz="0" w:space="0" w:color="auto"/>
        <w:bottom w:val="none" w:sz="0" w:space="0" w:color="auto"/>
        <w:right w:val="none" w:sz="0" w:space="0" w:color="auto"/>
      </w:divBdr>
    </w:div>
    <w:div w:id="1146778112">
      <w:bodyDiv w:val="1"/>
      <w:marLeft w:val="0"/>
      <w:marRight w:val="0"/>
      <w:marTop w:val="0"/>
      <w:marBottom w:val="0"/>
      <w:divBdr>
        <w:top w:val="none" w:sz="0" w:space="0" w:color="auto"/>
        <w:left w:val="none" w:sz="0" w:space="0" w:color="auto"/>
        <w:bottom w:val="none" w:sz="0" w:space="0" w:color="auto"/>
        <w:right w:val="none" w:sz="0" w:space="0" w:color="auto"/>
      </w:divBdr>
    </w:div>
    <w:div w:id="1168062644">
      <w:bodyDiv w:val="1"/>
      <w:marLeft w:val="0"/>
      <w:marRight w:val="0"/>
      <w:marTop w:val="0"/>
      <w:marBottom w:val="0"/>
      <w:divBdr>
        <w:top w:val="none" w:sz="0" w:space="0" w:color="auto"/>
        <w:left w:val="none" w:sz="0" w:space="0" w:color="auto"/>
        <w:bottom w:val="none" w:sz="0" w:space="0" w:color="auto"/>
        <w:right w:val="none" w:sz="0" w:space="0" w:color="auto"/>
      </w:divBdr>
    </w:div>
    <w:div w:id="1173566803">
      <w:bodyDiv w:val="1"/>
      <w:marLeft w:val="0"/>
      <w:marRight w:val="0"/>
      <w:marTop w:val="0"/>
      <w:marBottom w:val="0"/>
      <w:divBdr>
        <w:top w:val="none" w:sz="0" w:space="0" w:color="auto"/>
        <w:left w:val="none" w:sz="0" w:space="0" w:color="auto"/>
        <w:bottom w:val="none" w:sz="0" w:space="0" w:color="auto"/>
        <w:right w:val="none" w:sz="0" w:space="0" w:color="auto"/>
      </w:divBdr>
    </w:div>
    <w:div w:id="1176068043">
      <w:bodyDiv w:val="1"/>
      <w:marLeft w:val="0"/>
      <w:marRight w:val="0"/>
      <w:marTop w:val="0"/>
      <w:marBottom w:val="0"/>
      <w:divBdr>
        <w:top w:val="none" w:sz="0" w:space="0" w:color="auto"/>
        <w:left w:val="none" w:sz="0" w:space="0" w:color="auto"/>
        <w:bottom w:val="none" w:sz="0" w:space="0" w:color="auto"/>
        <w:right w:val="none" w:sz="0" w:space="0" w:color="auto"/>
      </w:divBdr>
    </w:div>
    <w:div w:id="1178348089">
      <w:bodyDiv w:val="1"/>
      <w:marLeft w:val="0"/>
      <w:marRight w:val="0"/>
      <w:marTop w:val="0"/>
      <w:marBottom w:val="0"/>
      <w:divBdr>
        <w:top w:val="none" w:sz="0" w:space="0" w:color="auto"/>
        <w:left w:val="none" w:sz="0" w:space="0" w:color="auto"/>
        <w:bottom w:val="none" w:sz="0" w:space="0" w:color="auto"/>
        <w:right w:val="none" w:sz="0" w:space="0" w:color="auto"/>
      </w:divBdr>
    </w:div>
    <w:div w:id="1226338761">
      <w:bodyDiv w:val="1"/>
      <w:marLeft w:val="0"/>
      <w:marRight w:val="0"/>
      <w:marTop w:val="0"/>
      <w:marBottom w:val="0"/>
      <w:divBdr>
        <w:top w:val="none" w:sz="0" w:space="0" w:color="auto"/>
        <w:left w:val="none" w:sz="0" w:space="0" w:color="auto"/>
        <w:bottom w:val="none" w:sz="0" w:space="0" w:color="auto"/>
        <w:right w:val="none" w:sz="0" w:space="0" w:color="auto"/>
      </w:divBdr>
    </w:div>
    <w:div w:id="1244530992">
      <w:bodyDiv w:val="1"/>
      <w:marLeft w:val="0"/>
      <w:marRight w:val="0"/>
      <w:marTop w:val="0"/>
      <w:marBottom w:val="0"/>
      <w:divBdr>
        <w:top w:val="none" w:sz="0" w:space="0" w:color="auto"/>
        <w:left w:val="none" w:sz="0" w:space="0" w:color="auto"/>
        <w:bottom w:val="none" w:sz="0" w:space="0" w:color="auto"/>
        <w:right w:val="none" w:sz="0" w:space="0" w:color="auto"/>
      </w:divBdr>
    </w:div>
    <w:div w:id="1330715261">
      <w:bodyDiv w:val="1"/>
      <w:marLeft w:val="0"/>
      <w:marRight w:val="0"/>
      <w:marTop w:val="0"/>
      <w:marBottom w:val="0"/>
      <w:divBdr>
        <w:top w:val="none" w:sz="0" w:space="0" w:color="auto"/>
        <w:left w:val="none" w:sz="0" w:space="0" w:color="auto"/>
        <w:bottom w:val="none" w:sz="0" w:space="0" w:color="auto"/>
        <w:right w:val="none" w:sz="0" w:space="0" w:color="auto"/>
      </w:divBdr>
    </w:div>
    <w:div w:id="1365403325">
      <w:bodyDiv w:val="1"/>
      <w:marLeft w:val="0"/>
      <w:marRight w:val="0"/>
      <w:marTop w:val="0"/>
      <w:marBottom w:val="0"/>
      <w:divBdr>
        <w:top w:val="none" w:sz="0" w:space="0" w:color="auto"/>
        <w:left w:val="none" w:sz="0" w:space="0" w:color="auto"/>
        <w:bottom w:val="none" w:sz="0" w:space="0" w:color="auto"/>
        <w:right w:val="none" w:sz="0" w:space="0" w:color="auto"/>
      </w:divBdr>
    </w:div>
    <w:div w:id="1389571853">
      <w:bodyDiv w:val="1"/>
      <w:marLeft w:val="0"/>
      <w:marRight w:val="0"/>
      <w:marTop w:val="0"/>
      <w:marBottom w:val="0"/>
      <w:divBdr>
        <w:top w:val="none" w:sz="0" w:space="0" w:color="auto"/>
        <w:left w:val="none" w:sz="0" w:space="0" w:color="auto"/>
        <w:bottom w:val="none" w:sz="0" w:space="0" w:color="auto"/>
        <w:right w:val="none" w:sz="0" w:space="0" w:color="auto"/>
      </w:divBdr>
    </w:div>
    <w:div w:id="1406563427">
      <w:bodyDiv w:val="1"/>
      <w:marLeft w:val="0"/>
      <w:marRight w:val="0"/>
      <w:marTop w:val="0"/>
      <w:marBottom w:val="0"/>
      <w:divBdr>
        <w:top w:val="none" w:sz="0" w:space="0" w:color="auto"/>
        <w:left w:val="none" w:sz="0" w:space="0" w:color="auto"/>
        <w:bottom w:val="none" w:sz="0" w:space="0" w:color="auto"/>
        <w:right w:val="none" w:sz="0" w:space="0" w:color="auto"/>
      </w:divBdr>
    </w:div>
    <w:div w:id="1486168395">
      <w:bodyDiv w:val="1"/>
      <w:marLeft w:val="0"/>
      <w:marRight w:val="0"/>
      <w:marTop w:val="0"/>
      <w:marBottom w:val="0"/>
      <w:divBdr>
        <w:top w:val="none" w:sz="0" w:space="0" w:color="auto"/>
        <w:left w:val="none" w:sz="0" w:space="0" w:color="auto"/>
        <w:bottom w:val="none" w:sz="0" w:space="0" w:color="auto"/>
        <w:right w:val="none" w:sz="0" w:space="0" w:color="auto"/>
      </w:divBdr>
    </w:div>
    <w:div w:id="1496843440">
      <w:bodyDiv w:val="1"/>
      <w:marLeft w:val="0"/>
      <w:marRight w:val="0"/>
      <w:marTop w:val="0"/>
      <w:marBottom w:val="0"/>
      <w:divBdr>
        <w:top w:val="none" w:sz="0" w:space="0" w:color="auto"/>
        <w:left w:val="none" w:sz="0" w:space="0" w:color="auto"/>
        <w:bottom w:val="none" w:sz="0" w:space="0" w:color="auto"/>
        <w:right w:val="none" w:sz="0" w:space="0" w:color="auto"/>
      </w:divBdr>
    </w:div>
    <w:div w:id="1498810536">
      <w:bodyDiv w:val="1"/>
      <w:marLeft w:val="0"/>
      <w:marRight w:val="0"/>
      <w:marTop w:val="0"/>
      <w:marBottom w:val="0"/>
      <w:divBdr>
        <w:top w:val="none" w:sz="0" w:space="0" w:color="auto"/>
        <w:left w:val="none" w:sz="0" w:space="0" w:color="auto"/>
        <w:bottom w:val="none" w:sz="0" w:space="0" w:color="auto"/>
        <w:right w:val="none" w:sz="0" w:space="0" w:color="auto"/>
      </w:divBdr>
    </w:div>
    <w:div w:id="1574778395">
      <w:bodyDiv w:val="1"/>
      <w:marLeft w:val="0"/>
      <w:marRight w:val="0"/>
      <w:marTop w:val="0"/>
      <w:marBottom w:val="0"/>
      <w:divBdr>
        <w:top w:val="none" w:sz="0" w:space="0" w:color="auto"/>
        <w:left w:val="none" w:sz="0" w:space="0" w:color="auto"/>
        <w:bottom w:val="none" w:sz="0" w:space="0" w:color="auto"/>
        <w:right w:val="none" w:sz="0" w:space="0" w:color="auto"/>
      </w:divBdr>
    </w:div>
    <w:div w:id="1585534288">
      <w:bodyDiv w:val="1"/>
      <w:marLeft w:val="0"/>
      <w:marRight w:val="0"/>
      <w:marTop w:val="0"/>
      <w:marBottom w:val="0"/>
      <w:divBdr>
        <w:top w:val="none" w:sz="0" w:space="0" w:color="auto"/>
        <w:left w:val="none" w:sz="0" w:space="0" w:color="auto"/>
        <w:bottom w:val="none" w:sz="0" w:space="0" w:color="auto"/>
        <w:right w:val="none" w:sz="0" w:space="0" w:color="auto"/>
      </w:divBdr>
    </w:div>
    <w:div w:id="1593120590">
      <w:bodyDiv w:val="1"/>
      <w:marLeft w:val="0"/>
      <w:marRight w:val="0"/>
      <w:marTop w:val="0"/>
      <w:marBottom w:val="0"/>
      <w:divBdr>
        <w:top w:val="none" w:sz="0" w:space="0" w:color="auto"/>
        <w:left w:val="none" w:sz="0" w:space="0" w:color="auto"/>
        <w:bottom w:val="none" w:sz="0" w:space="0" w:color="auto"/>
        <w:right w:val="none" w:sz="0" w:space="0" w:color="auto"/>
      </w:divBdr>
    </w:div>
    <w:div w:id="1610627126">
      <w:bodyDiv w:val="1"/>
      <w:marLeft w:val="0"/>
      <w:marRight w:val="0"/>
      <w:marTop w:val="0"/>
      <w:marBottom w:val="0"/>
      <w:divBdr>
        <w:top w:val="none" w:sz="0" w:space="0" w:color="auto"/>
        <w:left w:val="none" w:sz="0" w:space="0" w:color="auto"/>
        <w:bottom w:val="none" w:sz="0" w:space="0" w:color="auto"/>
        <w:right w:val="none" w:sz="0" w:space="0" w:color="auto"/>
      </w:divBdr>
    </w:div>
    <w:div w:id="1636136559">
      <w:bodyDiv w:val="1"/>
      <w:marLeft w:val="0"/>
      <w:marRight w:val="0"/>
      <w:marTop w:val="0"/>
      <w:marBottom w:val="0"/>
      <w:divBdr>
        <w:top w:val="none" w:sz="0" w:space="0" w:color="auto"/>
        <w:left w:val="none" w:sz="0" w:space="0" w:color="auto"/>
        <w:bottom w:val="none" w:sz="0" w:space="0" w:color="auto"/>
        <w:right w:val="none" w:sz="0" w:space="0" w:color="auto"/>
      </w:divBdr>
    </w:div>
    <w:div w:id="1649748203">
      <w:bodyDiv w:val="1"/>
      <w:marLeft w:val="0"/>
      <w:marRight w:val="0"/>
      <w:marTop w:val="0"/>
      <w:marBottom w:val="0"/>
      <w:divBdr>
        <w:top w:val="none" w:sz="0" w:space="0" w:color="auto"/>
        <w:left w:val="none" w:sz="0" w:space="0" w:color="auto"/>
        <w:bottom w:val="none" w:sz="0" w:space="0" w:color="auto"/>
        <w:right w:val="none" w:sz="0" w:space="0" w:color="auto"/>
      </w:divBdr>
    </w:div>
    <w:div w:id="1652244954">
      <w:bodyDiv w:val="1"/>
      <w:marLeft w:val="0"/>
      <w:marRight w:val="0"/>
      <w:marTop w:val="0"/>
      <w:marBottom w:val="0"/>
      <w:divBdr>
        <w:top w:val="none" w:sz="0" w:space="0" w:color="auto"/>
        <w:left w:val="none" w:sz="0" w:space="0" w:color="auto"/>
        <w:bottom w:val="none" w:sz="0" w:space="0" w:color="auto"/>
        <w:right w:val="none" w:sz="0" w:space="0" w:color="auto"/>
      </w:divBdr>
    </w:div>
    <w:div w:id="1687638439">
      <w:bodyDiv w:val="1"/>
      <w:marLeft w:val="0"/>
      <w:marRight w:val="0"/>
      <w:marTop w:val="0"/>
      <w:marBottom w:val="0"/>
      <w:divBdr>
        <w:top w:val="none" w:sz="0" w:space="0" w:color="auto"/>
        <w:left w:val="none" w:sz="0" w:space="0" w:color="auto"/>
        <w:bottom w:val="none" w:sz="0" w:space="0" w:color="auto"/>
        <w:right w:val="none" w:sz="0" w:space="0" w:color="auto"/>
      </w:divBdr>
    </w:div>
    <w:div w:id="1736389381">
      <w:bodyDiv w:val="1"/>
      <w:marLeft w:val="0"/>
      <w:marRight w:val="0"/>
      <w:marTop w:val="0"/>
      <w:marBottom w:val="0"/>
      <w:divBdr>
        <w:top w:val="none" w:sz="0" w:space="0" w:color="auto"/>
        <w:left w:val="none" w:sz="0" w:space="0" w:color="auto"/>
        <w:bottom w:val="none" w:sz="0" w:space="0" w:color="auto"/>
        <w:right w:val="none" w:sz="0" w:space="0" w:color="auto"/>
      </w:divBdr>
    </w:div>
    <w:div w:id="1760909464">
      <w:bodyDiv w:val="1"/>
      <w:marLeft w:val="0"/>
      <w:marRight w:val="0"/>
      <w:marTop w:val="0"/>
      <w:marBottom w:val="0"/>
      <w:divBdr>
        <w:top w:val="none" w:sz="0" w:space="0" w:color="auto"/>
        <w:left w:val="none" w:sz="0" w:space="0" w:color="auto"/>
        <w:bottom w:val="none" w:sz="0" w:space="0" w:color="auto"/>
        <w:right w:val="none" w:sz="0" w:space="0" w:color="auto"/>
      </w:divBdr>
    </w:div>
    <w:div w:id="1782721004">
      <w:bodyDiv w:val="1"/>
      <w:marLeft w:val="0"/>
      <w:marRight w:val="0"/>
      <w:marTop w:val="0"/>
      <w:marBottom w:val="0"/>
      <w:divBdr>
        <w:top w:val="none" w:sz="0" w:space="0" w:color="auto"/>
        <w:left w:val="none" w:sz="0" w:space="0" w:color="auto"/>
        <w:bottom w:val="none" w:sz="0" w:space="0" w:color="auto"/>
        <w:right w:val="none" w:sz="0" w:space="0" w:color="auto"/>
      </w:divBdr>
    </w:div>
    <w:div w:id="1840656257">
      <w:bodyDiv w:val="1"/>
      <w:marLeft w:val="0"/>
      <w:marRight w:val="0"/>
      <w:marTop w:val="0"/>
      <w:marBottom w:val="0"/>
      <w:divBdr>
        <w:top w:val="none" w:sz="0" w:space="0" w:color="auto"/>
        <w:left w:val="none" w:sz="0" w:space="0" w:color="auto"/>
        <w:bottom w:val="none" w:sz="0" w:space="0" w:color="auto"/>
        <w:right w:val="none" w:sz="0" w:space="0" w:color="auto"/>
      </w:divBdr>
    </w:div>
    <w:div w:id="1879008695">
      <w:bodyDiv w:val="1"/>
      <w:marLeft w:val="0"/>
      <w:marRight w:val="0"/>
      <w:marTop w:val="0"/>
      <w:marBottom w:val="0"/>
      <w:divBdr>
        <w:top w:val="none" w:sz="0" w:space="0" w:color="auto"/>
        <w:left w:val="none" w:sz="0" w:space="0" w:color="auto"/>
        <w:bottom w:val="none" w:sz="0" w:space="0" w:color="auto"/>
        <w:right w:val="none" w:sz="0" w:space="0" w:color="auto"/>
      </w:divBdr>
    </w:div>
    <w:div w:id="1906913873">
      <w:bodyDiv w:val="1"/>
      <w:marLeft w:val="0"/>
      <w:marRight w:val="0"/>
      <w:marTop w:val="0"/>
      <w:marBottom w:val="0"/>
      <w:divBdr>
        <w:top w:val="none" w:sz="0" w:space="0" w:color="auto"/>
        <w:left w:val="none" w:sz="0" w:space="0" w:color="auto"/>
        <w:bottom w:val="none" w:sz="0" w:space="0" w:color="auto"/>
        <w:right w:val="none" w:sz="0" w:space="0" w:color="auto"/>
      </w:divBdr>
    </w:div>
    <w:div w:id="2012683046">
      <w:bodyDiv w:val="1"/>
      <w:marLeft w:val="0"/>
      <w:marRight w:val="0"/>
      <w:marTop w:val="0"/>
      <w:marBottom w:val="0"/>
      <w:divBdr>
        <w:top w:val="none" w:sz="0" w:space="0" w:color="auto"/>
        <w:left w:val="none" w:sz="0" w:space="0" w:color="auto"/>
        <w:bottom w:val="none" w:sz="0" w:space="0" w:color="auto"/>
        <w:right w:val="none" w:sz="0" w:space="0" w:color="auto"/>
      </w:divBdr>
    </w:div>
    <w:div w:id="213228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Kri07</b:Tag>
    <b:SourceType>Book</b:SourceType>
    <b:Guid>{32EE969D-BA40-4B5F-8803-430B2E1FC340}</b:Guid>
    <b:Author>
      <b:Author>
        <b:NameList>
          <b:Person>
            <b:Last>Kristoper Rozi Pratama</b:Last>
            <b:First>Anwar</b:First>
            <b:Middle>Guswarni, B. Hendri</b:Middle>
          </b:Person>
        </b:NameList>
      </b:Author>
    </b:Author>
    <b:Title>PENGARUH INOKULASI BERBAGAI ISOLAT CMA dan AZOTOBACTER TERHADAP PERTUMBUHAN SEMAI DURIAN PADA LAHAN PASCA PENAMBANGAN BATUBARA</b:Title>
    <b:Year>2007</b:Year>
    <b:RefOrder>3</b:RefOrder>
  </b:Source>
  <b:Source>
    <b:Tag>Ira18</b:Tag>
    <b:SourceType>Book</b:SourceType>
    <b:Guid>{8FD209EC-9C3E-4A07-8168-C81040842AE2}</b:Guid>
    <b:Author>
      <b:Author>
        <b:NameList>
          <b:Person>
            <b:Last>Laning</b:Last>
            <b:First>Irawaty</b:First>
            <b:Middle>Thresia</b:Middle>
          </b:Person>
        </b:NameList>
      </b:Author>
    </b:Author>
    <b:Title>Evaluasi Penerapan Tindakan Aseptis Pada Proses Rekonstitusi Dan Penyimpanan Antibiotik Di Ruang NICU Prof. Dr. W.Z. Johannes Kupang</b:Title>
    <b:Year>2018</b:Year>
    <b:RefOrder>4</b:RefOrder>
  </b:Source>
  <b:Source>
    <b:Tag>YEQ19</b:Tag>
    <b:SourceType>Book</b:SourceType>
    <b:Guid>{FCB3C7B1-2450-40BC-8FF3-F1C874334490}</b:Guid>
    <b:Author>
      <b:Author>
        <b:NameList>
          <b:Person>
            <b:Last>Quanqing</b:Last>
            <b:First>YE</b:First>
          </b:Person>
        </b:NameList>
      </b:Author>
    </b:Author>
    <b:Title>Teaching Improvement of Microbiology Aseptic Technique Experiment</b:Title>
    <b:Year>2019</b:Year>
    <b:RefOrder>1</b:RefOrder>
  </b:Source>
  <b:Source>
    <b:Tag>Eni06</b:Tag>
    <b:SourceType>Book</b:SourceType>
    <b:Guid>{191355B5-3D54-4AF0-84A4-2E0A775EEF35}</b:Guid>
    <b:Author>
      <b:Author>
        <b:NameList>
          <b:Person>
            <b:Last>Mukaromah</b:Last>
            <b:First>Eni</b:First>
          </b:Person>
        </b:NameList>
      </b:Author>
    </b:Author>
    <b:Title>Studi Makrokosmos Bioremediasi Tanah Tercemar Minyak Bumi Melalui Inokulasi Mikroorganisme dan Pemberian Nutrisi Berulang</b:Title>
    <b:Year>2006</b:Year>
    <b:RefOrder>2</b:RefOrder>
  </b:Source>
</b:Sources>
</file>

<file path=customXml/itemProps1.xml><?xml version="1.0" encoding="utf-8"?>
<ds:datastoreItem xmlns:ds="http://schemas.openxmlformats.org/officeDocument/2006/customXml" ds:itemID="{3F60CE94-F222-4410-8CEE-0365D2702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91</cp:revision>
  <dcterms:created xsi:type="dcterms:W3CDTF">2023-10-25T13:27:00Z</dcterms:created>
  <dcterms:modified xsi:type="dcterms:W3CDTF">2023-10-25T14:56:00Z</dcterms:modified>
</cp:coreProperties>
</file>