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5D9E2" w14:textId="77777777" w:rsidR="00A93FF3" w:rsidRPr="00AA6DF6" w:rsidRDefault="00A93FF3" w:rsidP="00A93FF3">
      <w:pPr>
        <w:rPr>
          <w:b/>
          <w:bCs/>
          <w:color w:val="FF0000"/>
        </w:rPr>
      </w:pPr>
      <w:r w:rsidRPr="00AA6DF6">
        <w:rPr>
          <w:b/>
          <w:bCs/>
          <w:color w:val="FF0000"/>
        </w:rPr>
        <w:t>5. Sınıf Sosyal Bilgiler Video Senaryosu</w:t>
      </w:r>
    </w:p>
    <w:p w14:paraId="32A9935B" w14:textId="76DD7FBC" w:rsidR="00A93FF3" w:rsidRDefault="00A93FF3" w:rsidP="00A93FF3">
      <w:r w:rsidRPr="00A93FF3">
        <w:rPr>
          <w:b/>
          <w:bCs/>
        </w:rPr>
        <w:t>Öğrenme Alanı:</w:t>
      </w:r>
      <w:r w:rsidRPr="00A93FF3">
        <w:t xml:space="preserve"> 2. Öğrenme Alanı – Evimiz Dünya</w:t>
      </w:r>
      <w:r w:rsidRPr="00A93FF3">
        <w:br/>
      </w:r>
      <w:r w:rsidRPr="00A93FF3">
        <w:rPr>
          <w:b/>
          <w:bCs/>
        </w:rPr>
        <w:t>Konu:</w:t>
      </w:r>
      <w:r w:rsidR="00A26368">
        <w:rPr>
          <w:b/>
          <w:bCs/>
        </w:rPr>
        <w:t xml:space="preserve"> 5.2.1</w:t>
      </w:r>
      <w:r w:rsidRPr="00A93FF3">
        <w:t xml:space="preserve"> İlimizin Göreceli Konumu</w:t>
      </w:r>
      <w:r w:rsidRPr="00A93FF3">
        <w:br/>
      </w:r>
      <w:r w:rsidRPr="00A93FF3">
        <w:rPr>
          <w:b/>
          <w:bCs/>
        </w:rPr>
        <w:t>Tahmini Süre:</w:t>
      </w:r>
      <w:r w:rsidRPr="00A93FF3">
        <w:t xml:space="preserve"> 3–4 dakika</w:t>
      </w:r>
    </w:p>
    <w:p w14:paraId="2F9E5DC3" w14:textId="662775E5" w:rsidR="00D90A95" w:rsidRPr="00D90A95" w:rsidRDefault="00D90A95" w:rsidP="00A93FF3">
      <w:pPr>
        <w:rPr>
          <w:b/>
          <w:bCs/>
        </w:rPr>
      </w:pPr>
      <w:r w:rsidRPr="00A93FF3">
        <w:rPr>
          <w:b/>
          <w:bCs/>
        </w:rPr>
        <w:t>“İlimizin Haritadaki Hikâyesi”</w:t>
      </w:r>
    </w:p>
    <w:p w14:paraId="2E86D3DD" w14:textId="77777777" w:rsidR="00A93FF3" w:rsidRPr="00A93FF3" w:rsidRDefault="00000000" w:rsidP="00A93FF3">
      <w:r>
        <w:pict w14:anchorId="451C320A">
          <v:rect id="_x0000_i1025" style="width:0;height:1.5pt" o:hralign="center" o:hrstd="t" o:hr="t" fillcolor="#a0a0a0" stroked="f"/>
        </w:pict>
      </w:r>
    </w:p>
    <w:p w14:paraId="057A9BE8" w14:textId="77777777" w:rsidR="00A93FF3" w:rsidRPr="00A93FF3" w:rsidRDefault="00A93FF3" w:rsidP="00A93FF3">
      <w:pPr>
        <w:rPr>
          <w:b/>
          <w:bCs/>
        </w:rPr>
      </w:pPr>
      <w:r w:rsidRPr="00A93FF3">
        <w:rPr>
          <w:b/>
          <w:bCs/>
        </w:rPr>
        <w:t>SAHNE 1 — ŞEHRİ BULABİLİR MİSİN?</w:t>
      </w:r>
    </w:p>
    <w:p w14:paraId="4BBBC5DC" w14:textId="77777777" w:rsidR="00A93FF3" w:rsidRPr="00A93FF3" w:rsidRDefault="00A93FF3" w:rsidP="00A93FF3">
      <w:r w:rsidRPr="00A93FF3">
        <w:rPr>
          <w:b/>
          <w:bCs/>
        </w:rPr>
        <w:t>GÖRÜNTÜ:</w:t>
      </w:r>
      <w:r w:rsidRPr="00A93FF3">
        <w:t xml:space="preserve"> Türkiye haritası açılır. Harita üzerindeki iller sırayla aydınlanır. Ardından deniz kıyısında, dağların yakınında ve başka illerle çevrili farklı şehirler gösterilir.</w:t>
      </w:r>
    </w:p>
    <w:p w14:paraId="7DA253B2" w14:textId="77777777" w:rsidR="00A93FF3" w:rsidRPr="00A93FF3" w:rsidRDefault="00A93FF3" w:rsidP="00A93FF3">
      <w:r w:rsidRPr="00A93FF3">
        <w:rPr>
          <w:b/>
          <w:bCs/>
        </w:rPr>
        <w:t>ANLATICI:</w:t>
      </w:r>
    </w:p>
    <w:p w14:paraId="5771DE81" w14:textId="77777777" w:rsidR="00A93FF3" w:rsidRPr="00A93FF3" w:rsidRDefault="00A93FF3" w:rsidP="00A93FF3">
      <w:r w:rsidRPr="00A93FF3">
        <w:t>“Bir ilin adını söylemeden onun hangi il olduğunu bulabilir miyiz? Komşu illerinden, çevresindeki dağ ve denizlerden, ulaşım yollarından ya da tarihî eserlerinden söz edersek bunu başarabiliriz. Çünkü her ilin, çevresindeki yerlere ve sahip olduğu özelliklere göre tanımlanan bir konumu vardır.”</w:t>
      </w:r>
    </w:p>
    <w:p w14:paraId="4671EB08" w14:textId="77777777" w:rsidR="00A93FF3" w:rsidRPr="00A93FF3" w:rsidRDefault="00A93FF3" w:rsidP="00A93FF3">
      <w:r w:rsidRPr="00A93FF3">
        <w:rPr>
          <w:b/>
          <w:bCs/>
        </w:rPr>
        <w:t>EKRANDA YAZI:</w:t>
      </w:r>
      <w:r w:rsidRPr="00A93FF3">
        <w:br/>
      </w:r>
      <w:r w:rsidRPr="00A93FF3">
        <w:rPr>
          <w:b/>
          <w:bCs/>
        </w:rPr>
        <w:t>İlimizin Göreceli Konumu</w:t>
      </w:r>
    </w:p>
    <w:p w14:paraId="1B526887" w14:textId="77777777" w:rsidR="00A93FF3" w:rsidRPr="00A93FF3" w:rsidRDefault="00000000" w:rsidP="00A93FF3">
      <w:r>
        <w:pict w14:anchorId="65B87156">
          <v:rect id="_x0000_i1026" style="width:0;height:1.5pt" o:hralign="center" o:hrstd="t" o:hr="t" fillcolor="#a0a0a0" stroked="f"/>
        </w:pict>
      </w:r>
    </w:p>
    <w:p w14:paraId="4380B59F" w14:textId="77777777" w:rsidR="00A93FF3" w:rsidRPr="00A93FF3" w:rsidRDefault="00A93FF3" w:rsidP="00A93FF3">
      <w:pPr>
        <w:rPr>
          <w:b/>
          <w:bCs/>
        </w:rPr>
      </w:pPr>
      <w:r w:rsidRPr="00A93FF3">
        <w:rPr>
          <w:b/>
          <w:bCs/>
        </w:rPr>
        <w:t>SAHNE 2 — GÖRECELİ KONUM NEDİR?</w:t>
      </w:r>
    </w:p>
    <w:p w14:paraId="3BC45F8A" w14:textId="77777777" w:rsidR="00A93FF3" w:rsidRPr="00A93FF3" w:rsidRDefault="00A93FF3" w:rsidP="00A93FF3">
      <w:r w:rsidRPr="00A93FF3">
        <w:rPr>
          <w:b/>
          <w:bCs/>
        </w:rPr>
        <w:t>GÖRÜNTÜ:</w:t>
      </w:r>
      <w:r w:rsidRPr="00A93FF3">
        <w:t xml:space="preserve"> Bir mahalle krokisi üzerinde okul, hastane, vergi dairesi ve park gösterilir. Oklarla yapıların birbirlerine göre yönleri belirtilir.</w:t>
      </w:r>
    </w:p>
    <w:p w14:paraId="7792159C" w14:textId="77777777" w:rsidR="00A93FF3" w:rsidRPr="00A93FF3" w:rsidRDefault="00A93FF3" w:rsidP="00A93FF3">
      <w:r w:rsidRPr="00A93FF3">
        <w:rPr>
          <w:b/>
          <w:bCs/>
        </w:rPr>
        <w:t>ANLATICI:</w:t>
      </w:r>
    </w:p>
    <w:p w14:paraId="3A53F1C4" w14:textId="77777777" w:rsidR="00A93FF3" w:rsidRPr="00A93FF3" w:rsidRDefault="00A93FF3" w:rsidP="00A93FF3">
      <w:r w:rsidRPr="00A93FF3">
        <w:t>“Göreceli konum, bir yerin başka yerlere göre nerede bulunduğunu açıklar. Örneğin ‘Hastane okulun doğusundadır.’ ya da ‘Kütüphane parkın yanındadır.’ dediğimizde göreceli konumdan yararlanırız. Bir yer tarif edilirken yön, mesafe ve çevredeki belirgin yapılar kullanılabilir.”</w:t>
      </w:r>
    </w:p>
    <w:p w14:paraId="416EBBDA" w14:textId="77777777" w:rsidR="00A93FF3" w:rsidRPr="00A93FF3" w:rsidRDefault="00A93FF3" w:rsidP="00A93FF3">
      <w:r w:rsidRPr="00A93FF3">
        <w:rPr>
          <w:b/>
          <w:bCs/>
        </w:rPr>
        <w:t>EKRANDA YAZI:</w:t>
      </w:r>
    </w:p>
    <w:p w14:paraId="50297741" w14:textId="77777777" w:rsidR="00A93FF3" w:rsidRPr="00A93FF3" w:rsidRDefault="00A93FF3" w:rsidP="00A93FF3">
      <w:pPr>
        <w:numPr>
          <w:ilvl w:val="0"/>
          <w:numId w:val="1"/>
        </w:numPr>
      </w:pPr>
      <w:r w:rsidRPr="00A93FF3">
        <w:t xml:space="preserve">Yön </w:t>
      </w:r>
    </w:p>
    <w:p w14:paraId="61D0E961" w14:textId="77777777" w:rsidR="00A93FF3" w:rsidRPr="00A93FF3" w:rsidRDefault="00A93FF3" w:rsidP="00A93FF3">
      <w:pPr>
        <w:numPr>
          <w:ilvl w:val="0"/>
          <w:numId w:val="1"/>
        </w:numPr>
      </w:pPr>
      <w:r w:rsidRPr="00A93FF3">
        <w:t xml:space="preserve">Mesafe </w:t>
      </w:r>
    </w:p>
    <w:p w14:paraId="2696163E" w14:textId="77777777" w:rsidR="00A93FF3" w:rsidRPr="00A93FF3" w:rsidRDefault="00A93FF3" w:rsidP="00A93FF3">
      <w:pPr>
        <w:numPr>
          <w:ilvl w:val="0"/>
          <w:numId w:val="1"/>
        </w:numPr>
      </w:pPr>
      <w:r w:rsidRPr="00A93FF3">
        <w:t xml:space="preserve">Çevredeki belirgin yerler </w:t>
      </w:r>
    </w:p>
    <w:p w14:paraId="66E0007E" w14:textId="77777777" w:rsidR="00A93FF3" w:rsidRPr="00A93FF3" w:rsidRDefault="00000000" w:rsidP="00A93FF3">
      <w:r>
        <w:pict w14:anchorId="6FE0E9EC">
          <v:rect id="_x0000_i1027" style="width:0;height:1.5pt" o:hralign="center" o:hrstd="t" o:hr="t" fillcolor="#a0a0a0" stroked="f"/>
        </w:pict>
      </w:r>
    </w:p>
    <w:p w14:paraId="3A7FD5EA" w14:textId="77777777" w:rsidR="00A93FF3" w:rsidRPr="00A93FF3" w:rsidRDefault="00A93FF3" w:rsidP="00A93FF3">
      <w:pPr>
        <w:rPr>
          <w:b/>
          <w:bCs/>
        </w:rPr>
      </w:pPr>
      <w:r w:rsidRPr="00A93FF3">
        <w:rPr>
          <w:b/>
          <w:bCs/>
        </w:rPr>
        <w:t>SAHNE 3 — YÖNLERDEN YARARLANIYORUZ</w:t>
      </w:r>
    </w:p>
    <w:p w14:paraId="553E3A50" w14:textId="77777777" w:rsidR="00A93FF3" w:rsidRPr="00A93FF3" w:rsidRDefault="00A93FF3" w:rsidP="00A93FF3">
      <w:r w:rsidRPr="00A93FF3">
        <w:rPr>
          <w:b/>
          <w:bCs/>
        </w:rPr>
        <w:t>GÖRÜNTÜ:</w:t>
      </w:r>
      <w:r w:rsidRPr="00A93FF3">
        <w:t xml:space="preserve"> Pusulanın ana ve ara yönleri belirir. Ardından bir ilin kuzeyindeki, güneyindeki, doğusundaki ve batısındaki komşu iller harita üzerinde renklendirilir.</w:t>
      </w:r>
    </w:p>
    <w:p w14:paraId="4F4FF3C4" w14:textId="77777777" w:rsidR="00A93FF3" w:rsidRPr="00A93FF3" w:rsidRDefault="00A93FF3" w:rsidP="00A93FF3">
      <w:r w:rsidRPr="00A93FF3">
        <w:rPr>
          <w:b/>
          <w:bCs/>
        </w:rPr>
        <w:t>ANLATICI:</w:t>
      </w:r>
    </w:p>
    <w:p w14:paraId="494784D6" w14:textId="77777777" w:rsidR="00A93FF3" w:rsidRPr="00A93FF3" w:rsidRDefault="00A93FF3" w:rsidP="00A93FF3">
      <w:r w:rsidRPr="00A93FF3">
        <w:t>“Göreceli konum açıklanırken ana ve ara yönlerden yararlanılır. Bir ilin kuzeyinde, güneyinde, doğusunda ve batısında bulunan komşu iller belirlenir. Böylece ilin ülkemizin hangi bölümünde yer aldığı ve çevresindeki illerle ilişkisi daha kolay anlaşılır.”</w:t>
      </w:r>
    </w:p>
    <w:p w14:paraId="57BFEF64" w14:textId="77777777" w:rsidR="00A93FF3" w:rsidRPr="00A93FF3" w:rsidRDefault="00A93FF3" w:rsidP="00A93FF3">
      <w:r w:rsidRPr="00A93FF3">
        <w:rPr>
          <w:b/>
          <w:bCs/>
        </w:rPr>
        <w:lastRenderedPageBreak/>
        <w:t>EKRANDA YAZI:</w:t>
      </w:r>
      <w:r w:rsidRPr="00A93FF3">
        <w:br/>
      </w:r>
      <w:r w:rsidRPr="00A93FF3">
        <w:rPr>
          <w:b/>
          <w:bCs/>
        </w:rPr>
        <w:t>Kuzey – Güney – Doğu – Batı</w:t>
      </w:r>
    </w:p>
    <w:p w14:paraId="794FAD83" w14:textId="77777777" w:rsidR="00A93FF3" w:rsidRPr="00A93FF3" w:rsidRDefault="00000000" w:rsidP="00A93FF3">
      <w:r>
        <w:pict w14:anchorId="227B0257">
          <v:rect id="_x0000_i1028" style="width:0;height:1.5pt" o:hralign="center" o:hrstd="t" o:hr="t" fillcolor="#a0a0a0" stroked="f"/>
        </w:pict>
      </w:r>
    </w:p>
    <w:p w14:paraId="00C060CC" w14:textId="77777777" w:rsidR="00A93FF3" w:rsidRPr="00A93FF3" w:rsidRDefault="00A93FF3" w:rsidP="00A93FF3">
      <w:pPr>
        <w:rPr>
          <w:b/>
          <w:bCs/>
        </w:rPr>
      </w:pPr>
      <w:r w:rsidRPr="00A93FF3">
        <w:rPr>
          <w:b/>
          <w:bCs/>
        </w:rPr>
        <w:t>SAHNE 4 — İLİMİZİN DOĞAL ÖZELLİKLERİ</w:t>
      </w:r>
    </w:p>
    <w:p w14:paraId="6F4E1C4B" w14:textId="77777777" w:rsidR="00A93FF3" w:rsidRPr="00A93FF3" w:rsidRDefault="00A93FF3" w:rsidP="00A93FF3">
      <w:r w:rsidRPr="00A93FF3">
        <w:rPr>
          <w:b/>
          <w:bCs/>
        </w:rPr>
        <w:t>GÖRÜNTÜ:</w:t>
      </w:r>
      <w:r w:rsidRPr="00A93FF3">
        <w:t xml:space="preserve"> Fiziki harita üzerinde dağlar, ovalar, platolar, akarsular, göller ve denizler gösterilir. Ardından bu doğal unsurların çevresinde gelişen tarım, turizm ve ulaşım faaliyetleri canlandırılır.</w:t>
      </w:r>
    </w:p>
    <w:p w14:paraId="22A04D34" w14:textId="77777777" w:rsidR="00A93FF3" w:rsidRPr="00A93FF3" w:rsidRDefault="00A93FF3" w:rsidP="00A93FF3">
      <w:r w:rsidRPr="00A93FF3">
        <w:rPr>
          <w:b/>
          <w:bCs/>
        </w:rPr>
        <w:t>ANLATICI:</w:t>
      </w:r>
    </w:p>
    <w:p w14:paraId="7ABE8EBE" w14:textId="77777777" w:rsidR="00A93FF3" w:rsidRPr="00A93FF3" w:rsidRDefault="00A93FF3" w:rsidP="00A93FF3">
      <w:r w:rsidRPr="00A93FF3">
        <w:t>“Bir ilin göreceli konumu yalnızca komşu illerle açıklanmaz. İlin çevresindeki dağlar, ovalar ve platolar gibi yeryüzü şekilleri ile deniz, göl ve akarsu gibi su kaynakları da dikkate alınır. Bu doğal özellikler; ulaşımı, tarımı, yerleşmeyi ve ekonomik faaliyetleri etkileyebilir.”</w:t>
      </w:r>
    </w:p>
    <w:p w14:paraId="7B76FA78" w14:textId="77777777" w:rsidR="00A93FF3" w:rsidRPr="00A93FF3" w:rsidRDefault="00A93FF3" w:rsidP="00A93FF3">
      <w:r w:rsidRPr="00A93FF3">
        <w:rPr>
          <w:b/>
          <w:bCs/>
        </w:rPr>
        <w:t>EKRANDA YAZI:</w:t>
      </w:r>
      <w:r w:rsidRPr="00A93FF3">
        <w:br/>
      </w:r>
      <w:r w:rsidRPr="00A93FF3">
        <w:rPr>
          <w:b/>
          <w:bCs/>
        </w:rPr>
        <w:t>Yeryüzü Şekilleri + Su Kaynakları = Doğal Konum Özellikleri</w:t>
      </w:r>
    </w:p>
    <w:p w14:paraId="1E73B9B8" w14:textId="77777777" w:rsidR="00A93FF3" w:rsidRPr="00A93FF3" w:rsidRDefault="00000000" w:rsidP="00A93FF3">
      <w:r>
        <w:pict w14:anchorId="641583F8">
          <v:rect id="_x0000_i1029" style="width:0;height:1.5pt" o:hralign="center" o:hrstd="t" o:hr="t" fillcolor="#a0a0a0" stroked="f"/>
        </w:pict>
      </w:r>
    </w:p>
    <w:p w14:paraId="58A87F84" w14:textId="77777777" w:rsidR="00A93FF3" w:rsidRPr="00A93FF3" w:rsidRDefault="00A93FF3" w:rsidP="00A93FF3">
      <w:pPr>
        <w:rPr>
          <w:b/>
          <w:bCs/>
        </w:rPr>
      </w:pPr>
      <w:r w:rsidRPr="00A93FF3">
        <w:rPr>
          <w:b/>
          <w:bCs/>
        </w:rPr>
        <w:t>SAHNE 5 — ULAŞIM VE EKONOMİK ÖZELLİKLER</w:t>
      </w:r>
    </w:p>
    <w:p w14:paraId="5330C338" w14:textId="77777777" w:rsidR="00A93FF3" w:rsidRPr="00A93FF3" w:rsidRDefault="00A93FF3" w:rsidP="00A93FF3">
      <w:r w:rsidRPr="00A93FF3">
        <w:rPr>
          <w:b/>
          <w:bCs/>
        </w:rPr>
        <w:t>GÖRÜNTÜ:</w:t>
      </w:r>
      <w:r w:rsidRPr="00A93FF3">
        <w:t xml:space="preserve"> Bir ilin kara yolu, demir yolu, liman ve hava yolu bağlantıları haritada gösterilir. Ardından maden ocağı, tarım alanı, fabrika ve ticaret merkezi görüntüleri ekrana gelir.</w:t>
      </w:r>
    </w:p>
    <w:p w14:paraId="10BE1423" w14:textId="77777777" w:rsidR="00A93FF3" w:rsidRPr="00A93FF3" w:rsidRDefault="00A93FF3" w:rsidP="00A93FF3">
      <w:r w:rsidRPr="00A93FF3">
        <w:rPr>
          <w:b/>
          <w:bCs/>
        </w:rPr>
        <w:t>ANLATICI:</w:t>
      </w:r>
    </w:p>
    <w:p w14:paraId="67173F8E" w14:textId="77777777" w:rsidR="00A93FF3" w:rsidRPr="00A93FF3" w:rsidRDefault="00A93FF3" w:rsidP="00A93FF3">
      <w:r w:rsidRPr="00A93FF3">
        <w:t>“Ulaşım yolları ile yer altı ve yer üstü kaynakları da ilin göreceli konumunu belirleyen özelliklerdendir. Ana yolların kavşağında bulunan, limana sahip olan veya önemli kaynakları barındıran bir il; ticaret, sanayi ve ulaşım bakımından gelişebilir. Bu nedenle konum, insanların yaşamını ve ilin ekonomik faaliyetlerini etkiler.”</w:t>
      </w:r>
    </w:p>
    <w:p w14:paraId="01EE1750" w14:textId="77777777" w:rsidR="00A93FF3" w:rsidRPr="00A93FF3" w:rsidRDefault="00A93FF3" w:rsidP="00A93FF3">
      <w:r w:rsidRPr="00A93FF3">
        <w:rPr>
          <w:b/>
          <w:bCs/>
        </w:rPr>
        <w:t>EKRANDA YAZI:</w:t>
      </w:r>
    </w:p>
    <w:p w14:paraId="2600FAAE" w14:textId="77777777" w:rsidR="00A93FF3" w:rsidRPr="00A93FF3" w:rsidRDefault="00A93FF3" w:rsidP="00A93FF3">
      <w:pPr>
        <w:numPr>
          <w:ilvl w:val="0"/>
          <w:numId w:val="2"/>
        </w:numPr>
      </w:pPr>
      <w:r w:rsidRPr="00A93FF3">
        <w:t xml:space="preserve">Ulaşım yolları </w:t>
      </w:r>
    </w:p>
    <w:p w14:paraId="0E9DBBE9" w14:textId="77777777" w:rsidR="00A93FF3" w:rsidRPr="00A93FF3" w:rsidRDefault="00A93FF3" w:rsidP="00A93FF3">
      <w:pPr>
        <w:numPr>
          <w:ilvl w:val="0"/>
          <w:numId w:val="2"/>
        </w:numPr>
      </w:pPr>
      <w:r w:rsidRPr="00A93FF3">
        <w:t xml:space="preserve">Yer altı kaynakları </w:t>
      </w:r>
    </w:p>
    <w:p w14:paraId="543E83D4" w14:textId="77777777" w:rsidR="00A93FF3" w:rsidRPr="00A93FF3" w:rsidRDefault="00A93FF3" w:rsidP="00A93FF3">
      <w:pPr>
        <w:numPr>
          <w:ilvl w:val="0"/>
          <w:numId w:val="2"/>
        </w:numPr>
      </w:pPr>
      <w:r w:rsidRPr="00A93FF3">
        <w:t xml:space="preserve">Yer üstü kaynakları </w:t>
      </w:r>
    </w:p>
    <w:p w14:paraId="7D543FF7" w14:textId="77777777" w:rsidR="00A93FF3" w:rsidRPr="00A93FF3" w:rsidRDefault="00A93FF3" w:rsidP="00A93FF3">
      <w:pPr>
        <w:numPr>
          <w:ilvl w:val="0"/>
          <w:numId w:val="2"/>
        </w:numPr>
      </w:pPr>
      <w:r w:rsidRPr="00A93FF3">
        <w:t xml:space="preserve">Ekonomik faaliyetler </w:t>
      </w:r>
    </w:p>
    <w:p w14:paraId="2426F2C6" w14:textId="77777777" w:rsidR="00A93FF3" w:rsidRPr="00A93FF3" w:rsidRDefault="00000000" w:rsidP="00A93FF3">
      <w:r>
        <w:pict w14:anchorId="28749C0F">
          <v:rect id="_x0000_i1030" style="width:0;height:1.5pt" o:hralign="center" o:hrstd="t" o:hr="t" fillcolor="#a0a0a0" stroked="f"/>
        </w:pict>
      </w:r>
    </w:p>
    <w:p w14:paraId="053C5C24" w14:textId="77777777" w:rsidR="00A93FF3" w:rsidRPr="00A93FF3" w:rsidRDefault="00A93FF3" w:rsidP="00A93FF3">
      <w:pPr>
        <w:rPr>
          <w:b/>
          <w:bCs/>
        </w:rPr>
      </w:pPr>
      <w:r w:rsidRPr="00A93FF3">
        <w:rPr>
          <w:b/>
          <w:bCs/>
        </w:rPr>
        <w:t>SAHNE 6 — DOĞAL VE TARİHÎ ZENGİNLİKLER</w:t>
      </w:r>
    </w:p>
    <w:p w14:paraId="77A78C1E" w14:textId="77777777" w:rsidR="00A93FF3" w:rsidRPr="00A93FF3" w:rsidRDefault="00A93FF3" w:rsidP="00A93FF3">
      <w:r w:rsidRPr="00A93FF3">
        <w:rPr>
          <w:b/>
          <w:bCs/>
        </w:rPr>
        <w:t>GÖRÜNTÜ:</w:t>
      </w:r>
      <w:r w:rsidRPr="00A93FF3">
        <w:t xml:space="preserve"> Şelale, göl, kanyon ve orman görüntülerinin ardından tarihî cami, köprü, kale ve antik kentler gösterilir. Bu alanları ziyaret eden insanlar ekrana gelir.</w:t>
      </w:r>
    </w:p>
    <w:p w14:paraId="71B76031" w14:textId="77777777" w:rsidR="00A93FF3" w:rsidRPr="00A93FF3" w:rsidRDefault="00A93FF3" w:rsidP="00A93FF3">
      <w:r w:rsidRPr="00A93FF3">
        <w:rPr>
          <w:b/>
          <w:bCs/>
        </w:rPr>
        <w:t>ANLATICI:</w:t>
      </w:r>
    </w:p>
    <w:p w14:paraId="22F23D66" w14:textId="77777777" w:rsidR="00A93FF3" w:rsidRPr="00A93FF3" w:rsidRDefault="00A93FF3" w:rsidP="00A93FF3">
      <w:r w:rsidRPr="00A93FF3">
        <w:t>“Doğal güzellikler ve tarihî mekânlar da bir ili diğer illerden ayırır. Göller, ormanlar ve kanyonlar doğal; kaleler, köprüler ve camiler ise tarihî konum özellikleri arasında yer alabilir. Bu değerler ilin tanınmasına ve turizmin gelişmesine katkı sağlar. Onları korumak ise hepimizin sorumluluğudur.”</w:t>
      </w:r>
    </w:p>
    <w:p w14:paraId="422A46CC" w14:textId="77777777" w:rsidR="00A93FF3" w:rsidRPr="00A93FF3" w:rsidRDefault="00A93FF3" w:rsidP="00A93FF3">
      <w:r w:rsidRPr="00A93FF3">
        <w:rPr>
          <w:b/>
          <w:bCs/>
        </w:rPr>
        <w:lastRenderedPageBreak/>
        <w:t>EKRANDA YAZI:</w:t>
      </w:r>
      <w:r w:rsidRPr="00A93FF3">
        <w:br/>
      </w:r>
      <w:r w:rsidRPr="00A93FF3">
        <w:rPr>
          <w:b/>
          <w:bCs/>
        </w:rPr>
        <w:t>Doğal Güzellikler – Tarihî Mekânlar – Turizm – Koruma</w:t>
      </w:r>
    </w:p>
    <w:p w14:paraId="6AEAEAA8" w14:textId="77777777" w:rsidR="00A93FF3" w:rsidRPr="00A93FF3" w:rsidRDefault="00000000" w:rsidP="00A93FF3">
      <w:r>
        <w:pict w14:anchorId="1C93B28F">
          <v:rect id="_x0000_i1031" style="width:0;height:1.5pt" o:hralign="center" o:hrstd="t" o:hr="t" fillcolor="#a0a0a0" stroked="f"/>
        </w:pict>
      </w:r>
    </w:p>
    <w:p w14:paraId="5139141C" w14:textId="77777777" w:rsidR="00A93FF3" w:rsidRPr="00A93FF3" w:rsidRDefault="00A93FF3" w:rsidP="00A93FF3">
      <w:pPr>
        <w:rPr>
          <w:b/>
          <w:bCs/>
        </w:rPr>
      </w:pPr>
      <w:r w:rsidRPr="00A93FF3">
        <w:rPr>
          <w:b/>
          <w:bCs/>
        </w:rPr>
        <w:t>SAHNE 7 — KAPANIŞ VE MESAJ</w:t>
      </w:r>
    </w:p>
    <w:p w14:paraId="15C5515D" w14:textId="77777777" w:rsidR="00A93FF3" w:rsidRPr="00A93FF3" w:rsidRDefault="00A93FF3" w:rsidP="00A93FF3">
      <w:r w:rsidRPr="00A93FF3">
        <w:rPr>
          <w:b/>
          <w:bCs/>
        </w:rPr>
        <w:t>GÖRÜNTÜ:</w:t>
      </w:r>
      <w:r w:rsidRPr="00A93FF3">
        <w:t xml:space="preserve"> Türkiye mülki idare haritası ile fiziki harita yan yana gelir. Bir ilin komşuları, yeryüzü şekilleri, su kaynakları, ulaşım yolları ve tarihî mekânları simgelerle gösterilir.</w:t>
      </w:r>
    </w:p>
    <w:p w14:paraId="4DCF126F" w14:textId="77777777" w:rsidR="00A93FF3" w:rsidRPr="00A93FF3" w:rsidRDefault="00A93FF3" w:rsidP="00A93FF3">
      <w:r w:rsidRPr="00A93FF3">
        <w:rPr>
          <w:b/>
          <w:bCs/>
        </w:rPr>
        <w:t>ANLATICI:</w:t>
      </w:r>
    </w:p>
    <w:p w14:paraId="1C030844" w14:textId="77777777" w:rsidR="00A93FF3" w:rsidRPr="00A93FF3" w:rsidRDefault="00A93FF3" w:rsidP="00A93FF3">
      <w:r w:rsidRPr="00A93FF3">
        <w:t>“Bir ilin göreceli konumunu açıklarken farklı özelliklerden birlikte yararlanırız. Komşu iller, yeryüzü şekilleri, su kaynakları, ulaşım yolları, ekonomik kaynaklar, doğal güzellikler ve tarihî mekânlar bize o ilin haritadaki hikâyesini anlatır.”</w:t>
      </w:r>
    </w:p>
    <w:p w14:paraId="3B60C74F" w14:textId="77777777" w:rsidR="00A93FF3" w:rsidRPr="00A93FF3" w:rsidRDefault="00A93FF3" w:rsidP="00A93FF3">
      <w:r w:rsidRPr="00A93FF3">
        <w:rPr>
          <w:b/>
          <w:bCs/>
        </w:rPr>
        <w:t>EKRANDA YAZI (büyük puntolarla):</w:t>
      </w:r>
      <w:r w:rsidRPr="00A93FF3">
        <w:br/>
      </w:r>
      <w:r w:rsidRPr="00A93FF3">
        <w:rPr>
          <w:b/>
          <w:bCs/>
        </w:rPr>
        <w:t>“Her ilin konumu, kendine özgü bir hikâye taşır.”</w:t>
      </w:r>
    </w:p>
    <w:p w14:paraId="0ACAFACB" w14:textId="77777777" w:rsidR="00A93FF3" w:rsidRPr="00A93FF3" w:rsidRDefault="00A93FF3" w:rsidP="00A93FF3">
      <w:r w:rsidRPr="00A93FF3">
        <w:rPr>
          <w:b/>
          <w:bCs/>
        </w:rPr>
        <w:t>ANLATICI:</w:t>
      </w:r>
    </w:p>
    <w:p w14:paraId="2803F01A" w14:textId="77777777" w:rsidR="00A93FF3" w:rsidRPr="00A93FF3" w:rsidRDefault="00A93FF3" w:rsidP="00A93FF3">
      <w:r w:rsidRPr="00A93FF3">
        <w:t>“Peki sen, yaşadığın ilin göreceli konumunu hangi özelliklerden yararlanarak anlatabilirsin?”</w:t>
      </w:r>
    </w:p>
    <w:p w14:paraId="1E261285" w14:textId="77777777" w:rsidR="004762DE" w:rsidRDefault="004762DE"/>
    <w:sectPr w:rsidR="004762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31EF9"/>
    <w:multiLevelType w:val="multilevel"/>
    <w:tmpl w:val="E206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817B71"/>
    <w:multiLevelType w:val="multilevel"/>
    <w:tmpl w:val="E942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367944">
    <w:abstractNumId w:val="0"/>
  </w:num>
  <w:num w:numId="2" w16cid:durableId="173108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93FF3"/>
    <w:rsid w:val="0018274F"/>
    <w:rsid w:val="004762DE"/>
    <w:rsid w:val="00A26368"/>
    <w:rsid w:val="00A55D36"/>
    <w:rsid w:val="00A93FF3"/>
    <w:rsid w:val="00AA6DF6"/>
    <w:rsid w:val="00B23348"/>
    <w:rsid w:val="00D90A95"/>
    <w:rsid w:val="00E1357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803AC"/>
  <w15:chartTrackingRefBased/>
  <w15:docId w15:val="{A3BE2A87-65D5-429A-877C-916A64A95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93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93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93FF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93FF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93FF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93FF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93FF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93FF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93FF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93FF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93FF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93FF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93FF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93FF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93FF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93FF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93FF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93FF3"/>
    <w:rPr>
      <w:rFonts w:eastAsiaTheme="majorEastAsia" w:cstheme="majorBidi"/>
      <w:color w:val="272727" w:themeColor="text1" w:themeTint="D8"/>
    </w:rPr>
  </w:style>
  <w:style w:type="paragraph" w:styleId="KonuBal">
    <w:name w:val="Title"/>
    <w:basedOn w:val="Normal"/>
    <w:next w:val="Normal"/>
    <w:link w:val="KonuBalChar"/>
    <w:uiPriority w:val="10"/>
    <w:qFormat/>
    <w:rsid w:val="00A93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93FF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93FF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93FF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93FF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93FF3"/>
    <w:rPr>
      <w:i/>
      <w:iCs/>
      <w:color w:val="404040" w:themeColor="text1" w:themeTint="BF"/>
    </w:rPr>
  </w:style>
  <w:style w:type="paragraph" w:styleId="ListeParagraf">
    <w:name w:val="List Paragraph"/>
    <w:basedOn w:val="Normal"/>
    <w:uiPriority w:val="34"/>
    <w:qFormat/>
    <w:rsid w:val="00A93FF3"/>
    <w:pPr>
      <w:ind w:left="720"/>
      <w:contextualSpacing/>
    </w:pPr>
  </w:style>
  <w:style w:type="character" w:styleId="GlVurgulama">
    <w:name w:val="Intense Emphasis"/>
    <w:basedOn w:val="VarsaylanParagrafYazTipi"/>
    <w:uiPriority w:val="21"/>
    <w:qFormat/>
    <w:rsid w:val="00A93FF3"/>
    <w:rPr>
      <w:i/>
      <w:iCs/>
      <w:color w:val="0F4761" w:themeColor="accent1" w:themeShade="BF"/>
    </w:rPr>
  </w:style>
  <w:style w:type="paragraph" w:styleId="GlAlnt">
    <w:name w:val="Intense Quote"/>
    <w:basedOn w:val="Normal"/>
    <w:next w:val="Normal"/>
    <w:link w:val="GlAlntChar"/>
    <w:uiPriority w:val="30"/>
    <w:qFormat/>
    <w:rsid w:val="00A93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93FF3"/>
    <w:rPr>
      <w:i/>
      <w:iCs/>
      <w:color w:val="0F4761" w:themeColor="accent1" w:themeShade="BF"/>
    </w:rPr>
  </w:style>
  <w:style w:type="character" w:styleId="GlBavuru">
    <w:name w:val="Intense Reference"/>
    <w:basedOn w:val="VarsaylanParagrafYazTipi"/>
    <w:uiPriority w:val="32"/>
    <w:qFormat/>
    <w:rsid w:val="00A93F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637</Words>
  <Characters>3632</Characters>
  <Application>Microsoft Office Word</Application>
  <DocSecurity>0</DocSecurity>
  <Lines>30</Lines>
  <Paragraphs>8</Paragraphs>
  <ScaleCrop>false</ScaleCrop>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ka</dc:creator>
  <cp:keywords/>
  <dc:description/>
  <cp:lastModifiedBy>ahmet ka</cp:lastModifiedBy>
  <cp:revision>4</cp:revision>
  <dcterms:created xsi:type="dcterms:W3CDTF">2026-08-05T13:39:00Z</dcterms:created>
  <dcterms:modified xsi:type="dcterms:W3CDTF">2026-08-05T14:03:00Z</dcterms:modified>
</cp:coreProperties>
</file>