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57E38" w14:textId="77777777" w:rsidR="00334CCF" w:rsidRPr="00E36711" w:rsidRDefault="00334CCF" w:rsidP="00334CCF">
      <w:pPr>
        <w:rPr>
          <w:b/>
          <w:bCs/>
          <w:color w:val="FF0000"/>
        </w:rPr>
      </w:pPr>
      <w:r w:rsidRPr="00E36711">
        <w:rPr>
          <w:b/>
          <w:bCs/>
          <w:color w:val="FF0000"/>
        </w:rPr>
        <w:t>5. Sınıf Sosyal Bilgiler Video Senaryosu</w:t>
      </w:r>
    </w:p>
    <w:p w14:paraId="4C7EE91E" w14:textId="0FBEDCF7" w:rsidR="00334CCF" w:rsidRDefault="00334CCF" w:rsidP="00334CCF">
      <w:r w:rsidRPr="00334CCF">
        <w:rPr>
          <w:b/>
          <w:bCs/>
        </w:rPr>
        <w:t>Öğrenme Alanı:</w:t>
      </w:r>
      <w:r w:rsidRPr="00334CCF">
        <w:t xml:space="preserve"> 2. Öğrenme Alanı – Evimiz Dünya</w:t>
      </w:r>
      <w:r w:rsidRPr="00334CCF">
        <w:br/>
      </w:r>
      <w:r w:rsidRPr="00334CCF">
        <w:rPr>
          <w:b/>
          <w:bCs/>
        </w:rPr>
        <w:t>Konu:</w:t>
      </w:r>
      <w:r w:rsidR="00991733">
        <w:rPr>
          <w:b/>
          <w:bCs/>
        </w:rPr>
        <w:t xml:space="preserve"> 5.2.3</w:t>
      </w:r>
      <w:r w:rsidRPr="00334CCF">
        <w:t xml:space="preserve"> İlimizde Yaşanabilecek Afetler ve Etkileri</w:t>
      </w:r>
      <w:r w:rsidRPr="00334CCF">
        <w:br/>
      </w:r>
      <w:r w:rsidRPr="00334CCF">
        <w:rPr>
          <w:b/>
          <w:bCs/>
        </w:rPr>
        <w:t>Tahmini Süre:</w:t>
      </w:r>
      <w:r w:rsidRPr="00334CCF">
        <w:t xml:space="preserve"> 3–4 dakika</w:t>
      </w:r>
    </w:p>
    <w:p w14:paraId="36B5AFCB" w14:textId="0CFE6F29" w:rsidR="00B7261B" w:rsidRPr="00B7261B" w:rsidRDefault="00B7261B" w:rsidP="00334CCF">
      <w:pPr>
        <w:rPr>
          <w:b/>
          <w:bCs/>
        </w:rPr>
      </w:pPr>
      <w:r w:rsidRPr="00334CCF">
        <w:rPr>
          <w:b/>
          <w:bCs/>
        </w:rPr>
        <w:t>“Afetlere Karşı Bilinçli ve Hazırlıklıyız”</w:t>
      </w:r>
    </w:p>
    <w:p w14:paraId="3BC1F053" w14:textId="77777777" w:rsidR="00334CCF" w:rsidRPr="00334CCF" w:rsidRDefault="00000000" w:rsidP="00334CCF">
      <w:r>
        <w:pict w14:anchorId="027BB5C7">
          <v:rect id="_x0000_i1025" style="width:0;height:1.5pt" o:hralign="center" o:hrstd="t" o:hr="t" fillcolor="#a0a0a0" stroked="f"/>
        </w:pict>
      </w:r>
    </w:p>
    <w:p w14:paraId="1A2D847C" w14:textId="77777777" w:rsidR="00334CCF" w:rsidRPr="00334CCF" w:rsidRDefault="00334CCF" w:rsidP="00334CCF">
      <w:pPr>
        <w:rPr>
          <w:b/>
          <w:bCs/>
        </w:rPr>
      </w:pPr>
      <w:r w:rsidRPr="00334CCF">
        <w:rPr>
          <w:b/>
          <w:bCs/>
        </w:rPr>
        <w:t>SAHNE 1 — DOĞA OLAYI NE ZAMAN AFETE DÖNÜŞÜR?</w:t>
      </w:r>
    </w:p>
    <w:p w14:paraId="5F4044D7" w14:textId="77777777" w:rsidR="00334CCF" w:rsidRPr="00334CCF" w:rsidRDefault="00334CCF" w:rsidP="00334CCF">
      <w:r w:rsidRPr="00334CCF">
        <w:rPr>
          <w:b/>
          <w:bCs/>
        </w:rPr>
        <w:t>GÖRÜNTÜ:</w:t>
      </w:r>
      <w:r w:rsidRPr="00334CCF">
        <w:t xml:space="preserve"> Yağmur yağan bir şehir, karla kaplı dağlar ve hafifçe sallanan bir avize gösterilir. Ardından selden etkilenen yollar ve depremde zarar gören yapılar ekrana gelir.</w:t>
      </w:r>
    </w:p>
    <w:p w14:paraId="3F9DC3FF" w14:textId="77777777" w:rsidR="00334CCF" w:rsidRPr="00334CCF" w:rsidRDefault="00334CCF" w:rsidP="00334CCF">
      <w:r w:rsidRPr="00334CCF">
        <w:rPr>
          <w:b/>
          <w:bCs/>
        </w:rPr>
        <w:t>ANLATICI:</w:t>
      </w:r>
    </w:p>
    <w:p w14:paraId="2274E9F3" w14:textId="77777777" w:rsidR="00334CCF" w:rsidRPr="00334CCF" w:rsidRDefault="00334CCF" w:rsidP="00334CCF">
      <w:r w:rsidRPr="00334CCF">
        <w:t>“Deprem, şiddetli yağış ve fırtına gibi olaylar doğada meydana gelebilir. Bu olaylar insanların yaşamını olumsuz etkilediğinde, can ve mal kaybına yol açtığında afete dönüşür. Afetlerin oluşmasını her zaman engelleyemesek de bilinçli davranarak etkilerini azaltabiliriz.”</w:t>
      </w:r>
    </w:p>
    <w:p w14:paraId="7A3FE0B9" w14:textId="77777777" w:rsidR="00334CCF" w:rsidRPr="00334CCF" w:rsidRDefault="00334CCF" w:rsidP="00334CCF">
      <w:r w:rsidRPr="00334CCF">
        <w:rPr>
          <w:b/>
          <w:bCs/>
        </w:rPr>
        <w:t>EKRANDA YAZI:</w:t>
      </w:r>
      <w:r w:rsidRPr="00334CCF">
        <w:br/>
      </w:r>
      <w:r w:rsidRPr="00334CCF">
        <w:rPr>
          <w:b/>
          <w:bCs/>
        </w:rPr>
        <w:t>Afetlere karşı bilgi, hazırlık ve dayanışma</w:t>
      </w:r>
    </w:p>
    <w:p w14:paraId="7F9D040D" w14:textId="77777777" w:rsidR="00334CCF" w:rsidRPr="00334CCF" w:rsidRDefault="00000000" w:rsidP="00334CCF">
      <w:r>
        <w:pict w14:anchorId="5EF94C89">
          <v:rect id="_x0000_i1026" style="width:0;height:1.5pt" o:hralign="center" o:hrstd="t" o:hr="t" fillcolor="#a0a0a0" stroked="f"/>
        </w:pict>
      </w:r>
    </w:p>
    <w:p w14:paraId="45B167D3" w14:textId="77777777" w:rsidR="00334CCF" w:rsidRPr="00334CCF" w:rsidRDefault="00334CCF" w:rsidP="00334CCF">
      <w:pPr>
        <w:rPr>
          <w:b/>
          <w:bCs/>
        </w:rPr>
      </w:pPr>
      <w:r w:rsidRPr="00334CCF">
        <w:rPr>
          <w:b/>
          <w:bCs/>
        </w:rPr>
        <w:t>SAHNE 2 — HER İLDE AYNI AFET Mİ YAŞANIR?</w:t>
      </w:r>
    </w:p>
    <w:p w14:paraId="41E8E24B" w14:textId="77777777" w:rsidR="00334CCF" w:rsidRPr="00334CCF" w:rsidRDefault="00334CCF" w:rsidP="00334CCF">
      <w:r w:rsidRPr="00334CCF">
        <w:rPr>
          <w:b/>
          <w:bCs/>
        </w:rPr>
        <w:t>GÖRÜNTÜ:</w:t>
      </w:r>
      <w:r w:rsidRPr="00334CCF">
        <w:t xml:space="preserve"> Türkiye haritasında farklı bölgeler gösterilir. Dik ve yağışlı yamaçlarda heyelan, karla kaplı dağlarda çığ, kurak arazilerde erozyon ve akarsu çevresinde sel görüntüleri belirir.</w:t>
      </w:r>
    </w:p>
    <w:p w14:paraId="1E3E2C84" w14:textId="77777777" w:rsidR="00334CCF" w:rsidRPr="00334CCF" w:rsidRDefault="00334CCF" w:rsidP="00334CCF">
      <w:r w:rsidRPr="00334CCF">
        <w:rPr>
          <w:b/>
          <w:bCs/>
        </w:rPr>
        <w:t>ANLATICI:</w:t>
      </w:r>
    </w:p>
    <w:p w14:paraId="523E928D" w14:textId="77777777" w:rsidR="00334CCF" w:rsidRPr="00334CCF" w:rsidRDefault="00334CCF" w:rsidP="00334CCF">
      <w:r w:rsidRPr="00334CCF">
        <w:t>“Her ilin doğal ve beşerî özellikleri farklıdır. Bu nedenle illerde yaşanabilecek afetler de değişebilir. Eğimli ve yağışlı yerlerde heyelan, kar yağışının yoğun olduğu dağlık alanlarda çığ görülebilir. Aşırı yağışlar sele, kuraklık ve bitki örtüsünün zarar görmesi ise erozyona neden olabilir.”</w:t>
      </w:r>
    </w:p>
    <w:p w14:paraId="458919D1" w14:textId="77777777" w:rsidR="00334CCF" w:rsidRPr="00334CCF" w:rsidRDefault="00334CCF" w:rsidP="00334CCF">
      <w:r w:rsidRPr="00334CCF">
        <w:rPr>
          <w:b/>
          <w:bCs/>
        </w:rPr>
        <w:t>EKRANDA YAZI:</w:t>
      </w:r>
      <w:r w:rsidRPr="00334CCF">
        <w:br/>
      </w:r>
      <w:r w:rsidRPr="00334CCF">
        <w:rPr>
          <w:b/>
          <w:bCs/>
        </w:rPr>
        <w:t>İklim + Yeryüzü Şekilleri + İnsan Faaliyetleri = Afet Riski</w:t>
      </w:r>
    </w:p>
    <w:p w14:paraId="37B044A9" w14:textId="77777777" w:rsidR="00334CCF" w:rsidRPr="00334CCF" w:rsidRDefault="00000000" w:rsidP="00334CCF">
      <w:r>
        <w:pict w14:anchorId="1CFA1B49">
          <v:rect id="_x0000_i1027" style="width:0;height:1.5pt" o:hralign="center" o:hrstd="t" o:hr="t" fillcolor="#a0a0a0" stroked="f"/>
        </w:pict>
      </w:r>
    </w:p>
    <w:p w14:paraId="0046EA27" w14:textId="77777777" w:rsidR="00334CCF" w:rsidRPr="00334CCF" w:rsidRDefault="00334CCF" w:rsidP="00334CCF">
      <w:pPr>
        <w:rPr>
          <w:b/>
          <w:bCs/>
        </w:rPr>
      </w:pPr>
      <w:r w:rsidRPr="00334CCF">
        <w:rPr>
          <w:b/>
          <w:bCs/>
        </w:rPr>
        <w:t>SAHNE 3 — AFETLERİN ETKİLERİ</w:t>
      </w:r>
    </w:p>
    <w:p w14:paraId="3B919D14" w14:textId="77777777" w:rsidR="00334CCF" w:rsidRPr="00334CCF" w:rsidRDefault="00334CCF" w:rsidP="00334CCF">
      <w:r w:rsidRPr="00334CCF">
        <w:rPr>
          <w:b/>
          <w:bCs/>
        </w:rPr>
        <w:t>GÖRÜNTÜ:</w:t>
      </w:r>
      <w:r w:rsidRPr="00334CCF">
        <w:t xml:space="preserve"> Afet nedeniyle zarar gören evler, kapanan yollar, kullanılamayan tarım alanları ve tahliye edilen insanlar gösterilir.</w:t>
      </w:r>
    </w:p>
    <w:p w14:paraId="5C43E9F9" w14:textId="77777777" w:rsidR="00334CCF" w:rsidRPr="00334CCF" w:rsidRDefault="00334CCF" w:rsidP="00334CCF">
      <w:r w:rsidRPr="00334CCF">
        <w:rPr>
          <w:b/>
          <w:bCs/>
        </w:rPr>
        <w:t>ANLATICI:</w:t>
      </w:r>
    </w:p>
    <w:p w14:paraId="3473D84A" w14:textId="77777777" w:rsidR="00334CCF" w:rsidRPr="00334CCF" w:rsidRDefault="00334CCF" w:rsidP="00334CCF">
      <w:r w:rsidRPr="00334CCF">
        <w:t>“Afetler can ve mal kaybına neden olabilir; evlere, yollara ve tarım alanlarına zarar verebilir. Eğitim, ulaşım, sağlık ve üretim faaliyetleri aksayabilir. İnsanlar yaşadıkları yerlerden ayrılmak zorunda kalabilir. Bu nedenle afetlerin toplumsal, ekonomik ve çevresel etkileri birlikte değerlendirilmelidir.”</w:t>
      </w:r>
    </w:p>
    <w:p w14:paraId="5B3D58C3" w14:textId="77777777" w:rsidR="00334CCF" w:rsidRPr="00334CCF" w:rsidRDefault="00334CCF" w:rsidP="00334CCF">
      <w:r w:rsidRPr="00334CCF">
        <w:rPr>
          <w:b/>
          <w:bCs/>
        </w:rPr>
        <w:t>EKRANDA YAZI:</w:t>
      </w:r>
    </w:p>
    <w:p w14:paraId="5B830E6D" w14:textId="77777777" w:rsidR="00334CCF" w:rsidRPr="00334CCF" w:rsidRDefault="00334CCF" w:rsidP="00334CCF">
      <w:pPr>
        <w:numPr>
          <w:ilvl w:val="0"/>
          <w:numId w:val="1"/>
        </w:numPr>
      </w:pPr>
      <w:r w:rsidRPr="00334CCF">
        <w:lastRenderedPageBreak/>
        <w:t xml:space="preserve">Can ve mal kayıpları </w:t>
      </w:r>
    </w:p>
    <w:p w14:paraId="4DCD406A" w14:textId="77777777" w:rsidR="00334CCF" w:rsidRPr="00334CCF" w:rsidRDefault="00334CCF" w:rsidP="00334CCF">
      <w:pPr>
        <w:numPr>
          <w:ilvl w:val="0"/>
          <w:numId w:val="1"/>
        </w:numPr>
      </w:pPr>
      <w:r w:rsidRPr="00334CCF">
        <w:t xml:space="preserve">Çevresel zararlar </w:t>
      </w:r>
    </w:p>
    <w:p w14:paraId="562D1406" w14:textId="77777777" w:rsidR="00334CCF" w:rsidRPr="00334CCF" w:rsidRDefault="00334CCF" w:rsidP="00334CCF">
      <w:pPr>
        <w:numPr>
          <w:ilvl w:val="0"/>
          <w:numId w:val="1"/>
        </w:numPr>
      </w:pPr>
      <w:r w:rsidRPr="00334CCF">
        <w:t xml:space="preserve">Ekonomik kayıplar </w:t>
      </w:r>
    </w:p>
    <w:p w14:paraId="1A660B24" w14:textId="77777777" w:rsidR="00334CCF" w:rsidRPr="00334CCF" w:rsidRDefault="00334CCF" w:rsidP="00334CCF">
      <w:pPr>
        <w:numPr>
          <w:ilvl w:val="0"/>
          <w:numId w:val="1"/>
        </w:numPr>
      </w:pPr>
      <w:r w:rsidRPr="00334CCF">
        <w:t xml:space="preserve">Günlük yaşamın aksaması </w:t>
      </w:r>
    </w:p>
    <w:p w14:paraId="57C61933" w14:textId="77777777" w:rsidR="00334CCF" w:rsidRPr="00334CCF" w:rsidRDefault="00000000" w:rsidP="00334CCF">
      <w:r>
        <w:pict w14:anchorId="41F57F22">
          <v:rect id="_x0000_i1028" style="width:0;height:1.5pt" o:hralign="center" o:hrstd="t" o:hr="t" fillcolor="#a0a0a0" stroked="f"/>
        </w:pict>
      </w:r>
    </w:p>
    <w:p w14:paraId="65C1B169" w14:textId="77777777" w:rsidR="00334CCF" w:rsidRPr="00334CCF" w:rsidRDefault="00334CCF" w:rsidP="00334CCF">
      <w:pPr>
        <w:rPr>
          <w:b/>
          <w:bCs/>
        </w:rPr>
      </w:pPr>
      <w:r w:rsidRPr="00334CCF">
        <w:rPr>
          <w:b/>
          <w:bCs/>
        </w:rPr>
        <w:t>SAHNE 4 — RİSKLERİ AZALTMAK</w:t>
      </w:r>
    </w:p>
    <w:p w14:paraId="52BFFAF6" w14:textId="77777777" w:rsidR="00334CCF" w:rsidRPr="00334CCF" w:rsidRDefault="00334CCF" w:rsidP="00334CCF">
      <w:r w:rsidRPr="00334CCF">
        <w:rPr>
          <w:b/>
          <w:bCs/>
        </w:rPr>
        <w:t>GÖRÜNTÜ:</w:t>
      </w:r>
      <w:r w:rsidRPr="00334CCF">
        <w:t xml:space="preserve"> Sağlam zemine yapılan dayanıklı binalar, ağaçlandırılan yamaçlar ve yapılaşmaya kapatılmış dere yatağı gösterilir. Uzmanlar bir afet risk haritasını inceler.</w:t>
      </w:r>
    </w:p>
    <w:p w14:paraId="2A0B85D6" w14:textId="77777777" w:rsidR="00334CCF" w:rsidRPr="00334CCF" w:rsidRDefault="00334CCF" w:rsidP="00334CCF">
      <w:r w:rsidRPr="00334CCF">
        <w:rPr>
          <w:b/>
          <w:bCs/>
        </w:rPr>
        <w:t>ANLATICI:</w:t>
      </w:r>
    </w:p>
    <w:p w14:paraId="171A2DC0" w14:textId="77777777" w:rsidR="00334CCF" w:rsidRPr="00334CCF" w:rsidRDefault="00334CCF" w:rsidP="00334CCF">
      <w:r w:rsidRPr="00334CCF">
        <w:t>“Afetlerin etkilerini azaltmak, tehlikeleri önceden belirlemekle başlar. Binaların sağlam zemine ve kurallara uygun yapılması deprem riskini azaltır. Dere yataklarının yapılaşmaya açılmaması sele karşı koruma sağlar. Yamaçların ağaçlandırılması ise erozyon ve heyelanın etkisini azaltabilir.”</w:t>
      </w:r>
    </w:p>
    <w:p w14:paraId="6259CB68" w14:textId="77777777" w:rsidR="00334CCF" w:rsidRPr="00334CCF" w:rsidRDefault="00334CCF" w:rsidP="00334CCF">
      <w:r w:rsidRPr="00334CCF">
        <w:rPr>
          <w:b/>
          <w:bCs/>
        </w:rPr>
        <w:t>EKRANDA YAZI:</w:t>
      </w:r>
      <w:r w:rsidRPr="00334CCF">
        <w:br/>
      </w:r>
      <w:r w:rsidRPr="00334CCF">
        <w:rPr>
          <w:b/>
          <w:bCs/>
        </w:rPr>
        <w:t>Riski Belirle → Önlem Al → Zararı Azalt</w:t>
      </w:r>
    </w:p>
    <w:p w14:paraId="29DD3883" w14:textId="77777777" w:rsidR="00334CCF" w:rsidRPr="00334CCF" w:rsidRDefault="00000000" w:rsidP="00334CCF">
      <w:r>
        <w:pict w14:anchorId="021B1D5D">
          <v:rect id="_x0000_i1029" style="width:0;height:1.5pt" o:hralign="center" o:hrstd="t" o:hr="t" fillcolor="#a0a0a0" stroked="f"/>
        </w:pict>
      </w:r>
    </w:p>
    <w:p w14:paraId="26CDCA5D" w14:textId="77777777" w:rsidR="00334CCF" w:rsidRPr="00334CCF" w:rsidRDefault="00334CCF" w:rsidP="00334CCF">
      <w:pPr>
        <w:rPr>
          <w:b/>
          <w:bCs/>
        </w:rPr>
      </w:pPr>
      <w:r w:rsidRPr="00334CCF">
        <w:rPr>
          <w:b/>
          <w:bCs/>
        </w:rPr>
        <w:t>SAHNE 5 — AFET ÖNCESİNDE HAZIRLIK</w:t>
      </w:r>
    </w:p>
    <w:p w14:paraId="3FD92448" w14:textId="77777777" w:rsidR="00334CCF" w:rsidRPr="00334CCF" w:rsidRDefault="00334CCF" w:rsidP="00334CCF">
      <w:r w:rsidRPr="00334CCF">
        <w:rPr>
          <w:b/>
          <w:bCs/>
        </w:rPr>
        <w:t>GÖRÜNTÜ:</w:t>
      </w:r>
      <w:r w:rsidRPr="00334CCF">
        <w:t xml:space="preserve"> Bir aile afet ve acil durum çantası hazırlar. Dolaplar duvara sabitlenir, aile afet planı oluşturulur ve okulda tatbikat yapılır.</w:t>
      </w:r>
    </w:p>
    <w:p w14:paraId="0851B779" w14:textId="77777777" w:rsidR="00334CCF" w:rsidRPr="00334CCF" w:rsidRDefault="00334CCF" w:rsidP="00334CCF">
      <w:r w:rsidRPr="00334CCF">
        <w:rPr>
          <w:b/>
          <w:bCs/>
        </w:rPr>
        <w:t>ANLATICI:</w:t>
      </w:r>
    </w:p>
    <w:p w14:paraId="41F86437" w14:textId="77777777" w:rsidR="00334CCF" w:rsidRPr="00334CCF" w:rsidRDefault="00334CCF" w:rsidP="00334CCF">
      <w:r w:rsidRPr="00334CCF">
        <w:t>“Afet öncesinde aile afet planı hazırlanmalı ve güvenli toplanma alanı öğrenilmelidir. Acil durum çantasında su, dayanıklı yiyecek, ilk yardım malzemesi, el feneri ve gerekli belgelerin kopyaları bulunmalıdır. Evde devrilebilecek eşyalar sabitlenmeli, okul ve iş yerlerinde düzenli tatbikatlar yapılmalıdır.”</w:t>
      </w:r>
    </w:p>
    <w:p w14:paraId="712961DA" w14:textId="77777777" w:rsidR="00334CCF" w:rsidRPr="00334CCF" w:rsidRDefault="00334CCF" w:rsidP="00334CCF">
      <w:r w:rsidRPr="00334CCF">
        <w:rPr>
          <w:b/>
          <w:bCs/>
        </w:rPr>
        <w:t>EKRANDA YAZI:</w:t>
      </w:r>
      <w:r w:rsidRPr="00334CCF">
        <w:br/>
      </w:r>
      <w:r w:rsidRPr="00334CCF">
        <w:rPr>
          <w:b/>
          <w:bCs/>
        </w:rPr>
        <w:t>Planla – Çantanı Hazırla – Tatbikat Yap</w:t>
      </w:r>
    </w:p>
    <w:p w14:paraId="5B9BDA29" w14:textId="77777777" w:rsidR="00334CCF" w:rsidRPr="00334CCF" w:rsidRDefault="00000000" w:rsidP="00334CCF">
      <w:r>
        <w:pict w14:anchorId="65421C60">
          <v:rect id="_x0000_i1030" style="width:0;height:1.5pt" o:hralign="center" o:hrstd="t" o:hr="t" fillcolor="#a0a0a0" stroked="f"/>
        </w:pict>
      </w:r>
    </w:p>
    <w:p w14:paraId="050D3B61" w14:textId="77777777" w:rsidR="00334CCF" w:rsidRPr="00334CCF" w:rsidRDefault="00334CCF" w:rsidP="00334CCF">
      <w:pPr>
        <w:rPr>
          <w:b/>
          <w:bCs/>
        </w:rPr>
      </w:pPr>
      <w:r w:rsidRPr="00334CCF">
        <w:rPr>
          <w:b/>
          <w:bCs/>
        </w:rPr>
        <w:t>SAHNE 6 — KURUMLAR VE TOPLUMUN SORUMLULUĞU</w:t>
      </w:r>
    </w:p>
    <w:p w14:paraId="67AB9B9A" w14:textId="77777777" w:rsidR="00334CCF" w:rsidRPr="00334CCF" w:rsidRDefault="00334CCF" w:rsidP="00334CCF">
      <w:r w:rsidRPr="00334CCF">
        <w:rPr>
          <w:b/>
          <w:bCs/>
        </w:rPr>
        <w:t>GÖRÜNTÜ:</w:t>
      </w:r>
      <w:r w:rsidRPr="00334CCF">
        <w:t xml:space="preserve"> AFAD ekipleri tatbikat yapar; belediye çalışanları riskli alanları denetler. Sağlık, güvenlik ve arama kurtarma ekipleri koordineli biçimde çalışır.</w:t>
      </w:r>
    </w:p>
    <w:p w14:paraId="3D7D58F5" w14:textId="77777777" w:rsidR="00334CCF" w:rsidRPr="00334CCF" w:rsidRDefault="00334CCF" w:rsidP="00334CCF">
      <w:r w:rsidRPr="00334CCF">
        <w:rPr>
          <w:b/>
          <w:bCs/>
        </w:rPr>
        <w:t>ANLATICI:</w:t>
      </w:r>
    </w:p>
    <w:p w14:paraId="0CCA8C11" w14:textId="77777777" w:rsidR="00334CCF" w:rsidRPr="00334CCF" w:rsidRDefault="00334CCF" w:rsidP="00334CCF">
      <w:r w:rsidRPr="00334CCF">
        <w:t>“Afetlerle mücadelede AFAD, belediyeler, sağlık ve güvenlik kurumları ile sivil toplum kuruluşları görev alır. Bu kurumlar eğitimler düzenler, afet planları hazırlar ve müdahale ekipleri oluşturur. Afet sonrasında arama kurtarma çalışmaları yürütülür; insanların barınma, beslenme, sağlık ve güvenlik ihtiyaçları karşılanır.”</w:t>
      </w:r>
    </w:p>
    <w:p w14:paraId="516C3294" w14:textId="77777777" w:rsidR="00334CCF" w:rsidRPr="00334CCF" w:rsidRDefault="00334CCF" w:rsidP="00334CCF">
      <w:r w:rsidRPr="00334CCF">
        <w:rPr>
          <w:b/>
          <w:bCs/>
        </w:rPr>
        <w:lastRenderedPageBreak/>
        <w:t>EKRANDA YAZI:</w:t>
      </w:r>
      <w:r w:rsidRPr="00334CCF">
        <w:br/>
      </w:r>
      <w:r w:rsidRPr="00334CCF">
        <w:rPr>
          <w:b/>
          <w:bCs/>
        </w:rPr>
        <w:t>Kurumlar + Gönüllüler + Bilinçli Bireyler = Güçlü Mücadele</w:t>
      </w:r>
    </w:p>
    <w:p w14:paraId="3EDD3FC4" w14:textId="77777777" w:rsidR="00334CCF" w:rsidRPr="00334CCF" w:rsidRDefault="00000000" w:rsidP="00334CCF">
      <w:r>
        <w:pict w14:anchorId="3447736F">
          <v:rect id="_x0000_i1031" style="width:0;height:1.5pt" o:hralign="center" o:hrstd="t" o:hr="t" fillcolor="#a0a0a0" stroked="f"/>
        </w:pict>
      </w:r>
    </w:p>
    <w:p w14:paraId="48E4208A" w14:textId="77777777" w:rsidR="00334CCF" w:rsidRPr="00334CCF" w:rsidRDefault="00334CCF" w:rsidP="00334CCF">
      <w:pPr>
        <w:rPr>
          <w:b/>
          <w:bCs/>
        </w:rPr>
      </w:pPr>
      <w:r w:rsidRPr="00334CCF">
        <w:rPr>
          <w:b/>
          <w:bCs/>
        </w:rPr>
        <w:t>SAHNE 7 — FARKINDALIK OLUŞTURUYORUZ</w:t>
      </w:r>
    </w:p>
    <w:p w14:paraId="72C11BE8" w14:textId="77777777" w:rsidR="00334CCF" w:rsidRPr="00334CCF" w:rsidRDefault="00334CCF" w:rsidP="00334CCF">
      <w:r w:rsidRPr="00334CCF">
        <w:rPr>
          <w:b/>
          <w:bCs/>
        </w:rPr>
        <w:t>GÖRÜNTÜ:</w:t>
      </w:r>
      <w:r w:rsidRPr="00334CCF">
        <w:t xml:space="preserve"> Öğrenciler illerinin afet risk haritasını inceler. Afet çantası sergisi, bilgilendirici afişler ve okul tatbikatından görüntüler gösterilir.</w:t>
      </w:r>
    </w:p>
    <w:p w14:paraId="755881F3" w14:textId="77777777" w:rsidR="00334CCF" w:rsidRPr="00334CCF" w:rsidRDefault="00334CCF" w:rsidP="00334CCF">
      <w:r w:rsidRPr="00334CCF">
        <w:rPr>
          <w:b/>
          <w:bCs/>
        </w:rPr>
        <w:t>ANLATICI:</w:t>
      </w:r>
    </w:p>
    <w:p w14:paraId="5F7E2C0E" w14:textId="77777777" w:rsidR="00334CCF" w:rsidRPr="00334CCF" w:rsidRDefault="00334CCF" w:rsidP="00334CCF">
      <w:r w:rsidRPr="00334CCF">
        <w:t>“Afetlere karşı hazırlıklı olmak için öğrendiklerimizi çevremizle paylaşabiliriz. İlimizde görülebilecek afetleri araştırabilir; afiş, broşür veya sunum hazırlayabiliriz. Afet çantası hazırlama etkinliği düzenleyebilir ve tatbikatlara katılabiliriz. Doğru bilgiye ulaşmak için yetkili kurumların açıklamalarını takip etmeliyiz.”</w:t>
      </w:r>
    </w:p>
    <w:p w14:paraId="066CFAC4" w14:textId="77777777" w:rsidR="00334CCF" w:rsidRPr="00334CCF" w:rsidRDefault="00334CCF" w:rsidP="00334CCF">
      <w:r w:rsidRPr="00334CCF">
        <w:rPr>
          <w:b/>
          <w:bCs/>
        </w:rPr>
        <w:t>EKRANDA YAZI:</w:t>
      </w:r>
      <w:r w:rsidRPr="00334CCF">
        <w:br/>
      </w:r>
      <w:r w:rsidRPr="00334CCF">
        <w:rPr>
          <w:b/>
          <w:bCs/>
        </w:rPr>
        <w:t>Öğren – Hazırlan – Paylaş – Uygula</w:t>
      </w:r>
    </w:p>
    <w:p w14:paraId="1DDCF757" w14:textId="77777777" w:rsidR="00334CCF" w:rsidRPr="00334CCF" w:rsidRDefault="00000000" w:rsidP="00334CCF">
      <w:r>
        <w:pict w14:anchorId="34242AAA">
          <v:rect id="_x0000_i1032" style="width:0;height:1.5pt" o:hralign="center" o:hrstd="t" o:hr="t" fillcolor="#a0a0a0" stroked="f"/>
        </w:pict>
      </w:r>
    </w:p>
    <w:p w14:paraId="410978AE" w14:textId="77777777" w:rsidR="00334CCF" w:rsidRPr="00334CCF" w:rsidRDefault="00334CCF" w:rsidP="00334CCF">
      <w:pPr>
        <w:rPr>
          <w:b/>
          <w:bCs/>
        </w:rPr>
      </w:pPr>
      <w:r w:rsidRPr="00334CCF">
        <w:rPr>
          <w:b/>
          <w:bCs/>
        </w:rPr>
        <w:t>SAHNE 8 — KAPANIŞ VE MESAJ</w:t>
      </w:r>
    </w:p>
    <w:p w14:paraId="23678E45" w14:textId="77777777" w:rsidR="00334CCF" w:rsidRPr="00334CCF" w:rsidRDefault="00334CCF" w:rsidP="00334CCF">
      <w:r w:rsidRPr="00334CCF">
        <w:rPr>
          <w:b/>
          <w:bCs/>
        </w:rPr>
        <w:t>GÖRÜNTÜ:</w:t>
      </w:r>
      <w:r w:rsidRPr="00334CCF">
        <w:t xml:space="preserve"> Hazırlıklarını tamamlayan bir aile, okulda tatbikat yapan öğrenciler ve koordineli çalışan afet ekipleri gösterilir.</w:t>
      </w:r>
    </w:p>
    <w:p w14:paraId="56C9A57D" w14:textId="77777777" w:rsidR="00334CCF" w:rsidRPr="00334CCF" w:rsidRDefault="00334CCF" w:rsidP="00334CCF">
      <w:r w:rsidRPr="00334CCF">
        <w:rPr>
          <w:b/>
          <w:bCs/>
        </w:rPr>
        <w:t>ANLATICI:</w:t>
      </w:r>
    </w:p>
    <w:p w14:paraId="10DE7DA3" w14:textId="77777777" w:rsidR="00334CCF" w:rsidRPr="00334CCF" w:rsidRDefault="00334CCF" w:rsidP="00334CCF">
      <w:r w:rsidRPr="00334CCF">
        <w:t>“Afetleri tamamen önlemek mümkün olmayabilir. Ancak yaşadığımız ilin afet risklerini bilmek, gerekli tedbirleri almak ve doğru davranışları öğrenmek zararları azaltabilir. Afetlere hazırlık yalnızca kurumların değil, hepimizin ortak sorumluluğudur.”</w:t>
      </w:r>
    </w:p>
    <w:p w14:paraId="428685CB" w14:textId="77777777" w:rsidR="00334CCF" w:rsidRPr="00334CCF" w:rsidRDefault="00334CCF" w:rsidP="00334CCF">
      <w:r w:rsidRPr="00334CCF">
        <w:rPr>
          <w:b/>
          <w:bCs/>
        </w:rPr>
        <w:t>EKRANDA YAZI (büyük puntolarla):</w:t>
      </w:r>
      <w:r w:rsidRPr="00334CCF">
        <w:br/>
      </w:r>
      <w:r w:rsidRPr="00334CCF">
        <w:rPr>
          <w:b/>
          <w:bCs/>
        </w:rPr>
        <w:t>“Afetleri önleyemeyebiliriz; etkilerini azaltabiliriz.”</w:t>
      </w:r>
    </w:p>
    <w:p w14:paraId="3DC7A3B3" w14:textId="77777777" w:rsidR="00334CCF" w:rsidRPr="00334CCF" w:rsidRDefault="00334CCF" w:rsidP="00334CCF">
      <w:r w:rsidRPr="00334CCF">
        <w:rPr>
          <w:b/>
          <w:bCs/>
        </w:rPr>
        <w:t>ANLATICI:</w:t>
      </w:r>
    </w:p>
    <w:p w14:paraId="2EDFD389" w14:textId="77777777" w:rsidR="00334CCF" w:rsidRPr="00334CCF" w:rsidRDefault="00334CCF" w:rsidP="00334CCF">
      <w:r w:rsidRPr="00334CCF">
        <w:t>“Peki sen, yaşadığın ilde hangi afetlerin görülebileceğini ve bunlara karşı nasıl hazırlanman gerektiğini biliyor musun?”</w:t>
      </w:r>
    </w:p>
    <w:p w14:paraId="741E5528" w14:textId="77777777" w:rsidR="004762DE" w:rsidRDefault="004762DE"/>
    <w:sectPr w:rsidR="004762D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FB0CF5"/>
    <w:multiLevelType w:val="multilevel"/>
    <w:tmpl w:val="63F2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9091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334CCF"/>
    <w:rsid w:val="000018CF"/>
    <w:rsid w:val="0018274F"/>
    <w:rsid w:val="00334CCF"/>
    <w:rsid w:val="004762DE"/>
    <w:rsid w:val="00991733"/>
    <w:rsid w:val="00A55D36"/>
    <w:rsid w:val="00B23348"/>
    <w:rsid w:val="00B7261B"/>
    <w:rsid w:val="00E1357B"/>
    <w:rsid w:val="00E3671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4B011"/>
  <w15:chartTrackingRefBased/>
  <w15:docId w15:val="{3C6F12E6-3650-46B5-9EDA-D4418871A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334C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334C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334CC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334CC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334CC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334CC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34CC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34CC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34CCF"/>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34CC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334CC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334CC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334CC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334CC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334CC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34CC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34CC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34CCF"/>
    <w:rPr>
      <w:rFonts w:eastAsiaTheme="majorEastAsia" w:cstheme="majorBidi"/>
      <w:color w:val="272727" w:themeColor="text1" w:themeTint="D8"/>
    </w:rPr>
  </w:style>
  <w:style w:type="paragraph" w:styleId="KonuBal">
    <w:name w:val="Title"/>
    <w:basedOn w:val="Normal"/>
    <w:next w:val="Normal"/>
    <w:link w:val="KonuBalChar"/>
    <w:uiPriority w:val="10"/>
    <w:qFormat/>
    <w:rsid w:val="00334C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34CC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34CC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34CC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34CC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34CCF"/>
    <w:rPr>
      <w:i/>
      <w:iCs/>
      <w:color w:val="404040" w:themeColor="text1" w:themeTint="BF"/>
    </w:rPr>
  </w:style>
  <w:style w:type="paragraph" w:styleId="ListeParagraf">
    <w:name w:val="List Paragraph"/>
    <w:basedOn w:val="Normal"/>
    <w:uiPriority w:val="34"/>
    <w:qFormat/>
    <w:rsid w:val="00334CCF"/>
    <w:pPr>
      <w:ind w:left="720"/>
      <w:contextualSpacing/>
    </w:pPr>
  </w:style>
  <w:style w:type="character" w:styleId="GlVurgulama">
    <w:name w:val="Intense Emphasis"/>
    <w:basedOn w:val="VarsaylanParagrafYazTipi"/>
    <w:uiPriority w:val="21"/>
    <w:qFormat/>
    <w:rsid w:val="00334CCF"/>
    <w:rPr>
      <w:i/>
      <w:iCs/>
      <w:color w:val="0F4761" w:themeColor="accent1" w:themeShade="BF"/>
    </w:rPr>
  </w:style>
  <w:style w:type="paragraph" w:styleId="GlAlnt">
    <w:name w:val="Intense Quote"/>
    <w:basedOn w:val="Normal"/>
    <w:next w:val="Normal"/>
    <w:link w:val="GlAlntChar"/>
    <w:uiPriority w:val="30"/>
    <w:qFormat/>
    <w:rsid w:val="00334C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334CCF"/>
    <w:rPr>
      <w:i/>
      <w:iCs/>
      <w:color w:val="0F4761" w:themeColor="accent1" w:themeShade="BF"/>
    </w:rPr>
  </w:style>
  <w:style w:type="character" w:styleId="GlBavuru">
    <w:name w:val="Intense Reference"/>
    <w:basedOn w:val="VarsaylanParagrafYazTipi"/>
    <w:uiPriority w:val="32"/>
    <w:qFormat/>
    <w:rsid w:val="00334C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729</Words>
  <Characters>4158</Characters>
  <Application>Microsoft Office Word</Application>
  <DocSecurity>0</DocSecurity>
  <Lines>34</Lines>
  <Paragraphs>9</Paragraphs>
  <ScaleCrop>false</ScaleCrop>
  <Company/>
  <LinksUpToDate>false</LinksUpToDate>
  <CharactersWithSpaces>4878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ahmet ka</dc:creator>
  <cp:keywords/>
  <dc:description/>
  <cp:lastModifiedBy>ahmet ka</cp:lastModifiedBy>
  <cp:revision>5</cp:revision>
  <dcterms:created xsi:type="dcterms:W3CDTF">2026-08-05T13:46:00Z</dcterms:created>
  <dcterms:modified xsi:type="dcterms:W3CDTF">2026-08-05T14:02:00Z</dcterms:modified>
</cp:coreProperties>
</file>