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030931" w:rsidRDefault="00B319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>Department of Electrical Engineering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 and 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Pr="00030931" w:rsidRDefault="00E46BE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8CA16E" w14:textId="77777777" w:rsidR="0031797D" w:rsidRPr="00030931" w:rsidRDefault="0031797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674219" w14:textId="650F876C" w:rsidR="00C76AF8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 w:rsidR="00BB0204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Dr. </w:t>
      </w:r>
      <w:r w:rsidR="00B554E2" w:rsidRPr="00030931">
        <w:rPr>
          <w:rFonts w:ascii="Bahnschrift" w:eastAsia="Bahnschrift" w:hAnsi="Bahnschrift" w:cs="Bahnschrift"/>
          <w:sz w:val="26"/>
          <w:szCs w:val="26"/>
          <w:u w:val="single"/>
        </w:rPr>
        <w:t>Shakeel Alvi</w:t>
      </w:r>
      <w:r w:rsidR="00263BF1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AC3A40">
        <w:rPr>
          <w:rFonts w:ascii="Bahnschrift" w:eastAsia="Bahnschrift" w:hAnsi="Bahnschrift" w:cs="Bahnschrift"/>
          <w:sz w:val="26"/>
          <w:szCs w:val="26"/>
          <w:u w:val="single"/>
        </w:rPr>
        <w:t>2</w:t>
      </w:r>
      <w:r w:rsidR="00220513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A6168B" w:rsidRPr="00030931"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9D1CA8" w:rsidRPr="00030931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/202</w:t>
      </w:r>
      <w:r w:rsidR="00802B9D" w:rsidRPr="00030931">
        <w:rPr>
          <w:rFonts w:ascii="Bahnschrift" w:eastAsia="Bahnschrift" w:hAnsi="Bahnschrift" w:cs="Bahnschrift"/>
          <w:sz w:val="26"/>
          <w:szCs w:val="26"/>
          <w:u w:val="single"/>
        </w:rPr>
        <w:t>2</w:t>
      </w:r>
    </w:p>
    <w:p w14:paraId="549A201E" w14:textId="729380AE" w:rsidR="00E46BED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="00602627" w:rsidRPr="00030931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FF068F" w:rsidRPr="00030931"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1CAFFF3C" w14:textId="0EA8038B" w:rsidR="00E46BED" w:rsidRPr="00030931" w:rsidRDefault="00E46BED" w:rsidP="00023EB7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61EDF474" w14:textId="027D434F" w:rsidR="00594A1A" w:rsidRPr="00030931" w:rsidRDefault="00B3193D" w:rsidP="00594A1A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 w:rsidRPr="00030931">
        <w:rPr>
          <w:rFonts w:ascii="Bahnschrift" w:eastAsia="Bahnschrift" w:hAnsi="Bahnschrift" w:cs="Bahnschrift"/>
          <w:b/>
          <w:sz w:val="36"/>
          <w:szCs w:val="36"/>
        </w:rPr>
        <w:t>EE-</w:t>
      </w:r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313</w:t>
      </w:r>
      <w:r w:rsidRPr="00030931">
        <w:rPr>
          <w:rFonts w:ascii="Bahnschrift" w:eastAsia="Bahnschrift" w:hAnsi="Bahnschrift" w:cs="Bahnschrift"/>
          <w:b/>
          <w:sz w:val="36"/>
          <w:szCs w:val="36"/>
        </w:rPr>
        <w:t xml:space="preserve">: </w:t>
      </w:r>
      <w:bookmarkStart w:id="1" w:name="_heading=h.gjdgxs" w:colFirst="0" w:colLast="0"/>
      <w:bookmarkEnd w:id="1"/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Electronic Circuit Design</w:t>
      </w:r>
    </w:p>
    <w:p w14:paraId="65653CE9" w14:textId="6BA14E86" w:rsidR="00E46BED" w:rsidRPr="00030931" w:rsidRDefault="00B3193D" w:rsidP="00594A1A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030931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6D1EC3">
        <w:rPr>
          <w:rFonts w:ascii="Bahnschrift" w:eastAsia="Bahnschrift SemiBold" w:hAnsi="Bahnschrift" w:cs="Bahnschrift SemiBold"/>
          <w:sz w:val="32"/>
          <w:szCs w:val="32"/>
        </w:rPr>
        <w:t>7</w:t>
      </w:r>
      <w:r w:rsidR="003157A5" w:rsidRPr="00030931"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344485" w:rsidRPr="00344485">
        <w:rPr>
          <w:rFonts w:ascii="Bahnschrift" w:eastAsia="Bahnschrift SemiBold" w:hAnsi="Bahnschrift" w:cs="Bahnschrift SemiBold"/>
          <w:sz w:val="32"/>
          <w:szCs w:val="32"/>
        </w:rPr>
        <w:t xml:space="preserve">Differential </w:t>
      </w:r>
      <w:r w:rsidR="00344485">
        <w:rPr>
          <w:rFonts w:ascii="Bahnschrift" w:eastAsia="Bahnschrift SemiBold" w:hAnsi="Bahnschrift" w:cs="Bahnschrift SemiBold"/>
          <w:sz w:val="32"/>
          <w:szCs w:val="32"/>
        </w:rPr>
        <w:t>P</w:t>
      </w:r>
      <w:r w:rsidR="00344485" w:rsidRPr="00344485">
        <w:rPr>
          <w:rFonts w:ascii="Bahnschrift" w:eastAsia="Bahnschrift SemiBold" w:hAnsi="Bahnschrift" w:cs="Bahnschrift SemiBold"/>
          <w:sz w:val="32"/>
          <w:szCs w:val="32"/>
        </w:rPr>
        <w:t xml:space="preserve">air with </w:t>
      </w:r>
      <w:r w:rsidR="00344485">
        <w:rPr>
          <w:rFonts w:ascii="Bahnschrift" w:eastAsia="Bahnschrift SemiBold" w:hAnsi="Bahnschrift" w:cs="Bahnschrift SemiBold"/>
          <w:sz w:val="32"/>
          <w:szCs w:val="32"/>
        </w:rPr>
        <w:t>R</w:t>
      </w:r>
      <w:r w:rsidR="00344485" w:rsidRPr="00344485">
        <w:rPr>
          <w:rFonts w:ascii="Bahnschrift" w:eastAsia="Bahnschrift SemiBold" w:hAnsi="Bahnschrift" w:cs="Bahnschrift SemiBold"/>
          <w:sz w:val="32"/>
          <w:szCs w:val="32"/>
        </w:rPr>
        <w:t xml:space="preserve">esistive </w:t>
      </w:r>
      <w:r w:rsidR="00344485">
        <w:rPr>
          <w:rFonts w:ascii="Bahnschrift" w:eastAsia="Bahnschrift SemiBold" w:hAnsi="Bahnschrift" w:cs="Bahnschrift SemiBold"/>
          <w:sz w:val="32"/>
          <w:szCs w:val="32"/>
        </w:rPr>
        <w:t>L</w:t>
      </w:r>
      <w:r w:rsidR="00344485" w:rsidRPr="00344485">
        <w:rPr>
          <w:rFonts w:ascii="Bahnschrift" w:eastAsia="Bahnschrift SemiBold" w:hAnsi="Bahnschrift" w:cs="Bahnschrift SemiBold"/>
          <w:sz w:val="32"/>
          <w:szCs w:val="32"/>
        </w:rPr>
        <w:t>oad</w:t>
      </w:r>
    </w:p>
    <w:p w14:paraId="3730913A" w14:textId="77777777" w:rsidR="003316EE" w:rsidRPr="00030931" w:rsidRDefault="003316EE" w:rsidP="00C83606">
      <w:pPr>
        <w:spacing w:after="0"/>
        <w:rPr>
          <w:rFonts w:ascii="Bahnschrift" w:hAnsi="Bahnschrift"/>
        </w:rPr>
      </w:pPr>
    </w:p>
    <w:p w14:paraId="77DEB605" w14:textId="4B27C989" w:rsidR="00E46BED" w:rsidRPr="00030931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030931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Style w:val="a0"/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721"/>
        <w:gridCol w:w="1593"/>
        <w:gridCol w:w="1777"/>
        <w:gridCol w:w="1658"/>
        <w:gridCol w:w="1602"/>
      </w:tblGrid>
      <w:tr w:rsidR="00FF068F" w:rsidRPr="00030931" w14:paraId="3F2D4D83" w14:textId="77777777" w:rsidTr="00C940C2">
        <w:trPr>
          <w:trHeight w:val="60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4192B5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Name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4A1111B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Reg. No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0167C3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Report</w:t>
            </w:r>
          </w:p>
          <w:p w14:paraId="2219FCD8" w14:textId="1C4268A8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EE209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Viva</w:t>
            </w:r>
          </w:p>
          <w:p w14:paraId="240981D8" w14:textId="731BEE8B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46AA6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Total</w:t>
            </w:r>
          </w:p>
          <w:p w14:paraId="1BC712EA" w14:textId="27F0FC74" w:rsidR="00FF068F" w:rsidRPr="00BB32F8" w:rsidRDefault="00FF068F" w:rsidP="003945AB">
            <w:pPr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</w:tr>
      <w:tr w:rsidR="00DB0475" w:rsidRPr="00030931" w14:paraId="47D69F9B" w14:textId="77777777" w:rsidTr="00C940C2">
        <w:trPr>
          <w:trHeight w:val="60"/>
          <w:jc w:val="center"/>
        </w:trPr>
        <w:tc>
          <w:tcPr>
            <w:tcW w:w="272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25291E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2CCF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6EAA8F" w14:textId="17E0C85E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10 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213FB" w14:textId="3A0E3566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5 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154A78" w14:textId="19DB8C3C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15 Marks</w:t>
            </w:r>
          </w:p>
        </w:tc>
      </w:tr>
      <w:tr w:rsidR="00BB1699" w:rsidRPr="00030931" w14:paraId="6C4D959D" w14:textId="77777777" w:rsidTr="00FF7735">
        <w:trPr>
          <w:trHeight w:val="742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314A7" w14:textId="0B441C02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Danial Ahmad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4E2A" w14:textId="4EF3265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331388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9911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21ACE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F960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1BDBA9D5" w14:textId="77777777" w:rsidTr="00FF068F">
        <w:trPr>
          <w:trHeight w:val="806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9BA5" w14:textId="611362A6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Ahmed Mohsin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13A2" w14:textId="3FBC623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333060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015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80688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F556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D200D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1550" w14:textId="391148CD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Umer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7C19" w14:textId="6722B25E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345834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2A359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3C9F" w14:textId="7DDEB450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767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89E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35962" w14:textId="08CBB723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Tariq Umar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8C318" w14:textId="0A3D6613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334943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135ED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7AC5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98FC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E4A94" w:rsidRPr="00030931" w14:paraId="3F598A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A8C0F" w14:textId="77777777" w:rsidR="00BE4A94" w:rsidRPr="00BB32F8" w:rsidRDefault="00BE4A94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E600" w14:textId="77777777" w:rsidR="00BE4A94" w:rsidRPr="00BB32F8" w:rsidRDefault="00BE4A94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83F0" w14:textId="77777777" w:rsidR="00BE4A94" w:rsidRPr="00BB32F8" w:rsidRDefault="00BE4A94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9646E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EAC6C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</w:tbl>
    <w:p w14:paraId="703C974C" w14:textId="5F477B7A" w:rsidR="009C24BA" w:rsidRPr="00030931" w:rsidRDefault="009C24BA" w:rsidP="0038174F">
      <w:pPr>
        <w:rPr>
          <w:rFonts w:ascii="Bahnschrift" w:hAnsi="Bahnschrift"/>
        </w:rPr>
      </w:pPr>
      <w:bookmarkStart w:id="2" w:name="_heading=h.1fob9te" w:colFirst="0" w:colLast="0"/>
      <w:bookmarkEnd w:id="2"/>
    </w:p>
    <w:p w14:paraId="5458EB4F" w14:textId="7248166E" w:rsidR="00DB26DE" w:rsidRDefault="00DB26DE" w:rsidP="00DB26DE"/>
    <w:p w14:paraId="71C49CA4" w14:textId="7DD59AA2" w:rsidR="00DE70C9" w:rsidRPr="00BD1AEC" w:rsidRDefault="00DE70C9" w:rsidP="00DE70C9">
      <w:pPr>
        <w:rPr>
          <w:rFonts w:cs="Times New Roman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-245882198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DB1E09F" w14:textId="0B88AC59" w:rsidR="00DE70C9" w:rsidRPr="00BD1AEC" w:rsidRDefault="00DE70C9" w:rsidP="0089074B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BD1AEC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5C5050BD" w14:textId="453ADAE9" w:rsidR="00257F7C" w:rsidRDefault="00DE70C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 w:rsidRPr="00BD1AEC">
            <w:rPr>
              <w:rFonts w:cs="Times New Roman"/>
            </w:rPr>
            <w:fldChar w:fldCharType="begin"/>
          </w:r>
          <w:r w:rsidRPr="00BD1AEC">
            <w:rPr>
              <w:rFonts w:cs="Times New Roman"/>
            </w:rPr>
            <w:instrText xml:space="preserve"> TOC \o "1-3" \h \z \u </w:instrText>
          </w:r>
          <w:r w:rsidRPr="00BD1AEC">
            <w:rPr>
              <w:rFonts w:cs="Times New Roman"/>
            </w:rPr>
            <w:fldChar w:fldCharType="separate"/>
          </w:r>
          <w:hyperlink w:anchor="_Toc116832758" w:history="1">
            <w:r w:rsidR="00257F7C" w:rsidRPr="00650630">
              <w:rPr>
                <w:rStyle w:val="Hyperlink"/>
                <w:rFonts w:cs="Times New Roman"/>
              </w:rPr>
              <w:t>3</w:t>
            </w:r>
            <w:r w:rsidR="00257F7C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Current Sources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_Toc116832758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3</w:t>
            </w:r>
            <w:r w:rsidR="00257F7C">
              <w:rPr>
                <w:webHidden/>
              </w:rPr>
              <w:fldChar w:fldCharType="end"/>
            </w:r>
          </w:hyperlink>
        </w:p>
        <w:p w14:paraId="103658E6" w14:textId="0F0C3A3B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59" w:history="1">
            <w:r w:rsidR="00257F7C" w:rsidRPr="00650630">
              <w:rPr>
                <w:rStyle w:val="Hyperlink"/>
                <w:rFonts w:cs="Times New Roman"/>
              </w:rPr>
              <w:t>3.1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Objectives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_Toc116832759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3</w:t>
            </w:r>
            <w:r w:rsidR="00257F7C">
              <w:rPr>
                <w:webHidden/>
              </w:rPr>
              <w:fldChar w:fldCharType="end"/>
            </w:r>
          </w:hyperlink>
        </w:p>
        <w:p w14:paraId="0FFD3B29" w14:textId="6DD3F31B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60" w:history="1">
            <w:r w:rsidR="00257F7C" w:rsidRPr="00650630">
              <w:rPr>
                <w:rStyle w:val="Hyperlink"/>
                <w:rFonts w:cs="Times New Roman"/>
              </w:rPr>
              <w:t>3.2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Equipment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_Toc116832760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3</w:t>
            </w:r>
            <w:r w:rsidR="00257F7C">
              <w:rPr>
                <w:webHidden/>
              </w:rPr>
              <w:fldChar w:fldCharType="end"/>
            </w:r>
          </w:hyperlink>
        </w:p>
        <w:p w14:paraId="00D351F0" w14:textId="6E548C21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61" w:history="1">
            <w:r w:rsidR="00257F7C" w:rsidRPr="00650630">
              <w:rPr>
                <w:rStyle w:val="Hyperlink"/>
                <w:rFonts w:cs="Times New Roman"/>
              </w:rPr>
              <w:t>3.3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Introduction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_Toc116832761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3</w:t>
            </w:r>
            <w:r w:rsidR="00257F7C">
              <w:rPr>
                <w:webHidden/>
              </w:rPr>
              <w:fldChar w:fldCharType="end"/>
            </w:r>
          </w:hyperlink>
        </w:p>
        <w:p w14:paraId="45FB26F3" w14:textId="46BDD08C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62" w:history="1">
            <w:r w:rsidR="00257F7C" w:rsidRPr="00650630">
              <w:rPr>
                <w:rStyle w:val="Hyperlink"/>
                <w:rFonts w:cs="Times New Roman"/>
              </w:rPr>
              <w:t>3.4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Lab Instructions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_Toc116832762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3</w:t>
            </w:r>
            <w:r w:rsidR="00257F7C">
              <w:rPr>
                <w:webHidden/>
              </w:rPr>
              <w:fldChar w:fldCharType="end"/>
            </w:r>
          </w:hyperlink>
        </w:p>
        <w:p w14:paraId="4F120C0C" w14:textId="42EC60F5" w:rsidR="00257F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832763" w:history="1">
            <w:r w:rsidR="00257F7C" w:rsidRPr="00650630">
              <w:rPr>
                <w:rStyle w:val="Hyperlink"/>
                <w:rFonts w:cs="Times New Roman"/>
              </w:rPr>
              <w:t>4</w:t>
            </w:r>
            <w:r w:rsidR="00257F7C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Lab Tasks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_Toc116832763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4</w:t>
            </w:r>
            <w:r w:rsidR="00257F7C">
              <w:rPr>
                <w:webHidden/>
              </w:rPr>
              <w:fldChar w:fldCharType="end"/>
            </w:r>
          </w:hyperlink>
        </w:p>
        <w:p w14:paraId="02651084" w14:textId="0BA650C9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64" w:history="1">
            <w:r w:rsidR="00257F7C" w:rsidRPr="00650630">
              <w:rPr>
                <w:rStyle w:val="Hyperlink"/>
                <w:rFonts w:cs="Times New Roman"/>
              </w:rPr>
              <w:t>4.1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Simulation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_Toc116832764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4</w:t>
            </w:r>
            <w:r w:rsidR="00257F7C">
              <w:rPr>
                <w:webHidden/>
              </w:rPr>
              <w:fldChar w:fldCharType="end"/>
            </w:r>
          </w:hyperlink>
        </w:p>
        <w:p w14:paraId="7A37377F" w14:textId="2A345AA0" w:rsidR="00257F7C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832765" w:history="1">
            <w:r w:rsidR="00257F7C" w:rsidRPr="00650630">
              <w:rPr>
                <w:rStyle w:val="Hyperlink"/>
                <w:rFonts w:cs="Times New Roman"/>
                <w:noProof/>
              </w:rPr>
              <w:t>4.1.1</w:t>
            </w:r>
            <w:r w:rsidR="00257F7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  <w:noProof/>
              </w:rPr>
              <w:t>Circuit</w:t>
            </w:r>
            <w:r w:rsidR="00257F7C">
              <w:rPr>
                <w:noProof/>
                <w:webHidden/>
              </w:rPr>
              <w:tab/>
            </w:r>
            <w:r w:rsidR="00257F7C">
              <w:rPr>
                <w:noProof/>
                <w:webHidden/>
              </w:rPr>
              <w:fldChar w:fldCharType="begin"/>
            </w:r>
            <w:r w:rsidR="00257F7C">
              <w:rPr>
                <w:noProof/>
                <w:webHidden/>
              </w:rPr>
              <w:instrText xml:space="preserve"> PAGEREF _Toc116832765 \h </w:instrText>
            </w:r>
            <w:r w:rsidR="00257F7C">
              <w:rPr>
                <w:noProof/>
                <w:webHidden/>
              </w:rPr>
            </w:r>
            <w:r w:rsidR="00257F7C">
              <w:rPr>
                <w:noProof/>
                <w:webHidden/>
              </w:rPr>
              <w:fldChar w:fldCharType="separate"/>
            </w:r>
            <w:r w:rsidR="00257F7C">
              <w:rPr>
                <w:noProof/>
                <w:webHidden/>
              </w:rPr>
              <w:t>4</w:t>
            </w:r>
            <w:r w:rsidR="00257F7C">
              <w:rPr>
                <w:noProof/>
                <w:webHidden/>
              </w:rPr>
              <w:fldChar w:fldCharType="end"/>
            </w:r>
          </w:hyperlink>
        </w:p>
        <w:p w14:paraId="3358EF09" w14:textId="065D3E39" w:rsidR="00257F7C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832766" w:history="1">
            <w:r w:rsidR="00257F7C" w:rsidRPr="00650630">
              <w:rPr>
                <w:rStyle w:val="Hyperlink"/>
                <w:rFonts w:cs="Times New Roman"/>
                <w:noProof/>
              </w:rPr>
              <w:t>4.1.2</w:t>
            </w:r>
            <w:r w:rsidR="00257F7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  <w:noProof/>
              </w:rPr>
              <w:t>Procedure</w:t>
            </w:r>
            <w:r w:rsidR="00257F7C">
              <w:rPr>
                <w:noProof/>
                <w:webHidden/>
              </w:rPr>
              <w:tab/>
            </w:r>
            <w:r w:rsidR="00257F7C">
              <w:rPr>
                <w:noProof/>
                <w:webHidden/>
              </w:rPr>
              <w:fldChar w:fldCharType="begin"/>
            </w:r>
            <w:r w:rsidR="00257F7C">
              <w:rPr>
                <w:noProof/>
                <w:webHidden/>
              </w:rPr>
              <w:instrText xml:space="preserve"> PAGEREF _Toc116832766 \h </w:instrText>
            </w:r>
            <w:r w:rsidR="00257F7C">
              <w:rPr>
                <w:noProof/>
                <w:webHidden/>
              </w:rPr>
            </w:r>
            <w:r w:rsidR="00257F7C">
              <w:rPr>
                <w:noProof/>
                <w:webHidden/>
              </w:rPr>
              <w:fldChar w:fldCharType="separate"/>
            </w:r>
            <w:r w:rsidR="00257F7C">
              <w:rPr>
                <w:noProof/>
                <w:webHidden/>
              </w:rPr>
              <w:t>4</w:t>
            </w:r>
            <w:r w:rsidR="00257F7C">
              <w:rPr>
                <w:noProof/>
                <w:webHidden/>
              </w:rPr>
              <w:fldChar w:fldCharType="end"/>
            </w:r>
          </w:hyperlink>
        </w:p>
        <w:p w14:paraId="75D70C66" w14:textId="61F649E3" w:rsidR="00257F7C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6832767" w:history="1">
            <w:r w:rsidR="00257F7C" w:rsidRPr="00650630">
              <w:rPr>
                <w:rStyle w:val="Hyperlink"/>
              </w:rPr>
              <w:t>4.2</w:t>
            </w:r>
            <w:r w:rsidR="00257F7C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257F7C" w:rsidRPr="00650630">
              <w:rPr>
                <w:rStyle w:val="Hyperlink"/>
              </w:rPr>
              <w:t>Implementation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_Toc116832767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5</w:t>
            </w:r>
            <w:r w:rsidR="00257F7C">
              <w:rPr>
                <w:webHidden/>
              </w:rPr>
              <w:fldChar w:fldCharType="end"/>
            </w:r>
          </w:hyperlink>
        </w:p>
        <w:p w14:paraId="5603A6FB" w14:textId="5D90C405" w:rsidR="00257F7C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832768" w:history="1">
            <w:r w:rsidR="00257F7C" w:rsidRPr="00650630">
              <w:rPr>
                <w:rStyle w:val="Hyperlink"/>
                <w:noProof/>
              </w:rPr>
              <w:t>4.2.1</w:t>
            </w:r>
            <w:r w:rsidR="00257F7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57F7C" w:rsidRPr="00650630">
              <w:rPr>
                <w:rStyle w:val="Hyperlink"/>
                <w:noProof/>
              </w:rPr>
              <w:t>Circuit</w:t>
            </w:r>
            <w:r w:rsidR="00257F7C">
              <w:rPr>
                <w:noProof/>
                <w:webHidden/>
              </w:rPr>
              <w:tab/>
            </w:r>
            <w:r w:rsidR="00257F7C">
              <w:rPr>
                <w:noProof/>
                <w:webHidden/>
              </w:rPr>
              <w:fldChar w:fldCharType="begin"/>
            </w:r>
            <w:r w:rsidR="00257F7C">
              <w:rPr>
                <w:noProof/>
                <w:webHidden/>
              </w:rPr>
              <w:instrText xml:space="preserve"> PAGEREF _Toc116832768 \h </w:instrText>
            </w:r>
            <w:r w:rsidR="00257F7C">
              <w:rPr>
                <w:noProof/>
                <w:webHidden/>
              </w:rPr>
            </w:r>
            <w:r w:rsidR="00257F7C">
              <w:rPr>
                <w:noProof/>
                <w:webHidden/>
              </w:rPr>
              <w:fldChar w:fldCharType="separate"/>
            </w:r>
            <w:r w:rsidR="00257F7C">
              <w:rPr>
                <w:noProof/>
                <w:webHidden/>
              </w:rPr>
              <w:t>5</w:t>
            </w:r>
            <w:r w:rsidR="00257F7C">
              <w:rPr>
                <w:noProof/>
                <w:webHidden/>
              </w:rPr>
              <w:fldChar w:fldCharType="end"/>
            </w:r>
          </w:hyperlink>
        </w:p>
        <w:p w14:paraId="6529C3D2" w14:textId="72234B8C" w:rsidR="00257F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832769" w:history="1">
            <w:r w:rsidR="00257F7C" w:rsidRPr="00650630">
              <w:rPr>
                <w:rStyle w:val="Hyperlink"/>
                <w:rFonts w:cs="Times New Roman"/>
              </w:rPr>
              <w:t>5</w:t>
            </w:r>
            <w:r w:rsidR="00257F7C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257F7C" w:rsidRPr="00650630">
              <w:rPr>
                <w:rStyle w:val="Hyperlink"/>
                <w:rFonts w:cs="Times New Roman"/>
              </w:rPr>
              <w:t>Conclusion</w:t>
            </w:r>
            <w:r w:rsidR="00257F7C">
              <w:rPr>
                <w:webHidden/>
              </w:rPr>
              <w:tab/>
            </w:r>
            <w:r w:rsidR="00257F7C">
              <w:rPr>
                <w:webHidden/>
              </w:rPr>
              <w:fldChar w:fldCharType="begin"/>
            </w:r>
            <w:r w:rsidR="00257F7C">
              <w:rPr>
                <w:webHidden/>
              </w:rPr>
              <w:instrText xml:space="preserve"> PAGEREF _Toc116832769 \h </w:instrText>
            </w:r>
            <w:r w:rsidR="00257F7C">
              <w:rPr>
                <w:webHidden/>
              </w:rPr>
            </w:r>
            <w:r w:rsidR="00257F7C">
              <w:rPr>
                <w:webHidden/>
              </w:rPr>
              <w:fldChar w:fldCharType="separate"/>
            </w:r>
            <w:r w:rsidR="00257F7C">
              <w:rPr>
                <w:webHidden/>
              </w:rPr>
              <w:t>6</w:t>
            </w:r>
            <w:r w:rsidR="00257F7C">
              <w:rPr>
                <w:webHidden/>
              </w:rPr>
              <w:fldChar w:fldCharType="end"/>
            </w:r>
          </w:hyperlink>
        </w:p>
        <w:p w14:paraId="7222EDA6" w14:textId="0E4A4AED" w:rsidR="00DE70C9" w:rsidRPr="00BD1AEC" w:rsidRDefault="00DE70C9" w:rsidP="006705AD">
          <w:pPr>
            <w:rPr>
              <w:rFonts w:cs="Times New Roman"/>
            </w:rPr>
          </w:pPr>
          <w:r w:rsidRPr="00BD1AE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8AE3126" w14:textId="6FC485D7" w:rsidR="00EA3ACE" w:rsidRPr="00BD1AEC" w:rsidRDefault="00EA3ACE" w:rsidP="00833B37">
      <w:pPr>
        <w:pStyle w:val="TOCHeading"/>
        <w:spacing w:before="0" w:line="360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BD1AEC">
        <w:rPr>
          <w:rFonts w:ascii="Times New Roman" w:hAnsi="Times New Roman" w:cs="Times New Roman"/>
          <w:b/>
          <w:bCs/>
          <w:color w:val="auto"/>
          <w:sz w:val="30"/>
          <w:szCs w:val="30"/>
        </w:rPr>
        <w:t>Table of Figures</w:t>
      </w:r>
    </w:p>
    <w:p w14:paraId="1C0894AC" w14:textId="43814544" w:rsidR="00257F7C" w:rsidRDefault="00E721C4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r w:rsidRPr="00BD1AEC">
        <w:rPr>
          <w:rFonts w:cs="Times New Roman"/>
        </w:rPr>
        <w:fldChar w:fldCharType="begin"/>
      </w:r>
      <w:r w:rsidRPr="00BD1AEC">
        <w:rPr>
          <w:rFonts w:cs="Times New Roman"/>
        </w:rPr>
        <w:instrText xml:space="preserve"> TOC \h \z \c "Figure" </w:instrText>
      </w:r>
      <w:r w:rsidRPr="00BD1AEC">
        <w:rPr>
          <w:rFonts w:cs="Times New Roman"/>
        </w:rPr>
        <w:fldChar w:fldCharType="separate"/>
      </w:r>
      <w:hyperlink w:anchor="_Toc116832770" w:history="1">
        <w:r w:rsidR="00257F7C" w:rsidRPr="006F067D">
          <w:rPr>
            <w:rStyle w:val="Hyperlink"/>
            <w:rFonts w:cs="Times New Roman"/>
            <w:noProof/>
          </w:rPr>
          <w:t>Figure 3.4.1: Current Mirror</w:t>
        </w:r>
        <w:r w:rsidR="00257F7C">
          <w:rPr>
            <w:noProof/>
            <w:webHidden/>
          </w:rPr>
          <w:tab/>
        </w:r>
        <w:r w:rsidR="00257F7C">
          <w:rPr>
            <w:noProof/>
            <w:webHidden/>
          </w:rPr>
          <w:fldChar w:fldCharType="begin"/>
        </w:r>
        <w:r w:rsidR="00257F7C">
          <w:rPr>
            <w:noProof/>
            <w:webHidden/>
          </w:rPr>
          <w:instrText xml:space="preserve"> PAGEREF _Toc116832770 \h </w:instrText>
        </w:r>
        <w:r w:rsidR="00257F7C">
          <w:rPr>
            <w:noProof/>
            <w:webHidden/>
          </w:rPr>
        </w:r>
        <w:r w:rsidR="00257F7C">
          <w:rPr>
            <w:noProof/>
            <w:webHidden/>
          </w:rPr>
          <w:fldChar w:fldCharType="separate"/>
        </w:r>
        <w:r w:rsidR="00257F7C">
          <w:rPr>
            <w:noProof/>
            <w:webHidden/>
          </w:rPr>
          <w:t>4</w:t>
        </w:r>
        <w:r w:rsidR="00257F7C">
          <w:rPr>
            <w:noProof/>
            <w:webHidden/>
          </w:rPr>
          <w:fldChar w:fldCharType="end"/>
        </w:r>
      </w:hyperlink>
    </w:p>
    <w:p w14:paraId="614F8602" w14:textId="103C52F1" w:rsidR="00EA3ACE" w:rsidRPr="00BD1AEC" w:rsidRDefault="00E721C4" w:rsidP="00833B37">
      <w:pPr>
        <w:spacing w:after="0"/>
        <w:rPr>
          <w:rFonts w:cs="Times New Roman"/>
        </w:rPr>
      </w:pPr>
      <w:r w:rsidRPr="00BD1AEC">
        <w:rPr>
          <w:rFonts w:cs="Times New Roman"/>
        </w:rPr>
        <w:fldChar w:fldCharType="end"/>
      </w:r>
    </w:p>
    <w:p w14:paraId="433B43AD" w14:textId="77777777" w:rsidR="00BC1D8C" w:rsidRDefault="00BC1D8C">
      <w:pPr>
        <w:jc w:val="left"/>
        <w:rPr>
          <w:rFonts w:eastAsiaTheme="majorEastAsia" w:cs="Times New Roman"/>
          <w:b/>
          <w:sz w:val="30"/>
          <w:szCs w:val="32"/>
        </w:rPr>
      </w:pPr>
      <w:bookmarkStart w:id="3" w:name="_Toc116832758"/>
      <w:r>
        <w:rPr>
          <w:rFonts w:cs="Times New Roman"/>
        </w:rPr>
        <w:br w:type="page"/>
      </w:r>
    </w:p>
    <w:p w14:paraId="090F869C" w14:textId="496F05B8" w:rsidR="00210D7C" w:rsidRPr="00BD1AEC" w:rsidRDefault="005F294D" w:rsidP="00CB744B">
      <w:pPr>
        <w:pStyle w:val="Heading1"/>
        <w:jc w:val="both"/>
        <w:rPr>
          <w:rFonts w:cs="Times New Roman"/>
        </w:rPr>
      </w:pPr>
      <w:r w:rsidRPr="00BD1AEC">
        <w:rPr>
          <w:rFonts w:cs="Times New Roman"/>
        </w:rPr>
        <w:lastRenderedPageBreak/>
        <w:t>Current Sources</w:t>
      </w:r>
      <w:bookmarkEnd w:id="3"/>
    </w:p>
    <w:p w14:paraId="33ABD5EE" w14:textId="77777777" w:rsidR="00210D7C" w:rsidRPr="00BD1AEC" w:rsidRDefault="00210D7C" w:rsidP="00210D7C">
      <w:pPr>
        <w:pStyle w:val="Heading2"/>
        <w:rPr>
          <w:rFonts w:cs="Times New Roman"/>
        </w:rPr>
      </w:pPr>
      <w:bookmarkStart w:id="4" w:name="_Toc116832759"/>
      <w:r w:rsidRPr="00BD1AEC">
        <w:rPr>
          <w:rFonts w:cs="Times New Roman"/>
        </w:rPr>
        <w:t>Objectives</w:t>
      </w:r>
      <w:bookmarkEnd w:id="4"/>
    </w:p>
    <w:p w14:paraId="0F418B55" w14:textId="0D63A81D" w:rsidR="007D12B4" w:rsidRPr="007D12B4" w:rsidRDefault="007D12B4" w:rsidP="007D12B4">
      <w:pPr>
        <w:pStyle w:val="ListParagraph"/>
        <w:numPr>
          <w:ilvl w:val="0"/>
          <w:numId w:val="29"/>
        </w:numPr>
        <w:rPr>
          <w:rFonts w:cs="Times New Roman"/>
          <w:noProof/>
        </w:rPr>
      </w:pPr>
      <w:r w:rsidRPr="007D12B4">
        <w:rPr>
          <w:rFonts w:cs="Times New Roman"/>
          <w:noProof/>
        </w:rPr>
        <w:t xml:space="preserve">To design a </w:t>
      </w:r>
      <w:r w:rsidR="00E1746A">
        <w:rPr>
          <w:rFonts w:cs="Times New Roman"/>
          <w:noProof/>
        </w:rPr>
        <w:t>BJT differential amplifier</w:t>
      </w:r>
    </w:p>
    <w:p w14:paraId="1B3B997D" w14:textId="77777777" w:rsidR="00210D7C" w:rsidRPr="00BD1AEC" w:rsidRDefault="00210D7C" w:rsidP="00210D7C">
      <w:pPr>
        <w:pStyle w:val="Heading2"/>
        <w:spacing w:before="0"/>
        <w:rPr>
          <w:rFonts w:cs="Times New Roman"/>
        </w:rPr>
      </w:pPr>
      <w:bookmarkStart w:id="5" w:name="_Toc116832760"/>
      <w:r w:rsidRPr="00BD1AEC">
        <w:rPr>
          <w:rFonts w:cs="Times New Roman"/>
        </w:rPr>
        <w:t>Equipment</w:t>
      </w:r>
      <w:bookmarkEnd w:id="5"/>
    </w:p>
    <w:p w14:paraId="3E9F380C" w14:textId="53973CF0" w:rsidR="000D3D8E" w:rsidRPr="00BD1AEC" w:rsidRDefault="000D3D8E" w:rsidP="00210D7C">
      <w:pPr>
        <w:spacing w:after="0"/>
        <w:rPr>
          <w:rFonts w:cs="Times New Roman"/>
        </w:rPr>
      </w:pPr>
      <w:r w:rsidRPr="00BD1AEC">
        <w:rPr>
          <w:rFonts w:cs="Times New Roman"/>
        </w:rPr>
        <w:t>Hardware</w:t>
      </w:r>
    </w:p>
    <w:p w14:paraId="7F21B3F7" w14:textId="6C91A9DA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Discrete elements</w:t>
      </w:r>
    </w:p>
    <w:p w14:paraId="2B2DFEDE" w14:textId="16ECE8DC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Breadboard</w:t>
      </w:r>
    </w:p>
    <w:p w14:paraId="19AE0E4D" w14:textId="59AA24A8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BJTs</w:t>
      </w:r>
    </w:p>
    <w:p w14:paraId="587C06BB" w14:textId="3ED2F8CA" w:rsidR="00210D7C" w:rsidRPr="00BD1AEC" w:rsidRDefault="00210D7C" w:rsidP="00210D7C">
      <w:pPr>
        <w:spacing w:after="0"/>
        <w:rPr>
          <w:rFonts w:cs="Times New Roman"/>
          <w:sz w:val="28"/>
        </w:rPr>
      </w:pPr>
      <w:r w:rsidRPr="00BD1AEC">
        <w:rPr>
          <w:rFonts w:cs="Times New Roman"/>
        </w:rPr>
        <w:t>Software</w:t>
      </w:r>
    </w:p>
    <w:p w14:paraId="4CAC4BAE" w14:textId="3FE719B0" w:rsidR="00AA2835" w:rsidRPr="00BD1AEC" w:rsidRDefault="00743E63" w:rsidP="005F1085">
      <w:pPr>
        <w:pStyle w:val="ListParagraph"/>
        <w:numPr>
          <w:ilvl w:val="0"/>
          <w:numId w:val="31"/>
        </w:numPr>
        <w:ind w:left="709"/>
        <w:rPr>
          <w:rFonts w:cs="Times New Roman"/>
        </w:rPr>
      </w:pPr>
      <w:r w:rsidRPr="00BD1AEC">
        <w:rPr>
          <w:rFonts w:cs="Times New Roman"/>
        </w:rPr>
        <w:t>PSpice</w:t>
      </w:r>
    </w:p>
    <w:p w14:paraId="3661FCE0" w14:textId="0598B069" w:rsidR="00807560" w:rsidRPr="00BD1AEC" w:rsidRDefault="00E533A5" w:rsidP="00807560">
      <w:pPr>
        <w:jc w:val="center"/>
        <w:rPr>
          <w:rFonts w:cs="Times New Roman"/>
        </w:rPr>
      </w:pPr>
      <w:bookmarkStart w:id="6" w:name="_Toc95336950"/>
      <w:r w:rsidRPr="00BD1AEC">
        <w:rPr>
          <w:rFonts w:cs="Times New Roman"/>
          <w:noProof/>
        </w:rPr>
        <w:drawing>
          <wp:inline distT="0" distB="0" distL="0" distR="0" wp14:anchorId="6546D2BB" wp14:editId="042E7AE9">
            <wp:extent cx="1279998" cy="4129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87" r="6068" b="16548"/>
                    <a:stretch/>
                  </pic:blipFill>
                  <pic:spPr bwMode="auto">
                    <a:xfrm>
                      <a:off x="0" y="0"/>
                      <a:ext cx="1293832" cy="4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DD3A" w14:textId="4B1C10F7" w:rsidR="00083EB3" w:rsidRPr="00BD1AEC" w:rsidRDefault="00083EB3" w:rsidP="00083EB3">
      <w:pPr>
        <w:pStyle w:val="Heading2"/>
        <w:spacing w:before="0" w:after="0"/>
        <w:rPr>
          <w:rFonts w:cs="Times New Roman"/>
        </w:rPr>
      </w:pPr>
      <w:bookmarkStart w:id="7" w:name="_Toc116832761"/>
      <w:r w:rsidRPr="00BD1AEC">
        <w:rPr>
          <w:rFonts w:cs="Times New Roman"/>
        </w:rPr>
        <w:t>Introduction</w:t>
      </w:r>
      <w:bookmarkEnd w:id="7"/>
    </w:p>
    <w:p w14:paraId="0EC3C387" w14:textId="67E645CC" w:rsidR="001F2C22" w:rsidRPr="00BD1AEC" w:rsidRDefault="00237244" w:rsidP="00CC678F">
      <w:pPr>
        <w:spacing w:before="240"/>
      </w:pPr>
      <w:r w:rsidRPr="00237244">
        <w:t>Differential amplifiers are designed to amplify the difference between two signals; thus, such amplifiers are capable of reducing noise that is common to both inputs. We can quantify the differential-mode versus common-mode gain in a quantity called the common-mode rejection ratio (CMRR). Differential amplifiers also lend themselves to use in feedback, though we will not explore that usage in this lab. A typical differential amplifier with a single-ended output is the op-amp.</w:t>
      </w:r>
    </w:p>
    <w:p w14:paraId="746E98F0" w14:textId="5F6E2E54" w:rsidR="00807560" w:rsidRPr="00BD1AEC" w:rsidRDefault="00807560" w:rsidP="00807560">
      <w:pPr>
        <w:pStyle w:val="Heading2"/>
        <w:spacing w:before="0"/>
        <w:rPr>
          <w:rFonts w:cs="Times New Roman"/>
        </w:rPr>
      </w:pPr>
      <w:bookmarkStart w:id="8" w:name="_Toc116832762"/>
      <w:r w:rsidRPr="00BD1AEC">
        <w:rPr>
          <w:rFonts w:cs="Times New Roman"/>
        </w:rPr>
        <w:t>Lab Instructions</w:t>
      </w:r>
      <w:bookmarkEnd w:id="8"/>
    </w:p>
    <w:p w14:paraId="1C07A82F" w14:textId="77777777" w:rsidR="00B24EA2" w:rsidRPr="00BD1AEC" w:rsidRDefault="00B24EA2" w:rsidP="007007D2">
      <w:pPr>
        <w:rPr>
          <w:rFonts w:cs="Times New Roman"/>
        </w:rPr>
      </w:pPr>
      <w:r w:rsidRPr="00BD1AEC">
        <w:rPr>
          <w:rFonts w:cs="Times New Roman"/>
        </w:rPr>
        <w:t>All questions should be answered precisely to get maximum credit. Lab report must ensure following items:</w:t>
      </w:r>
    </w:p>
    <w:p w14:paraId="6CCBE3D8" w14:textId="77777777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Lab objectives</w:t>
      </w:r>
    </w:p>
    <w:p w14:paraId="052845E9" w14:textId="6C3C5103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Results (</w:t>
      </w:r>
      <w:r w:rsidR="005B4A9C" w:rsidRPr="00BD1AEC">
        <w:rPr>
          <w:rFonts w:cs="Times New Roman"/>
        </w:rPr>
        <w:t>Graphs/T</w:t>
      </w:r>
      <w:r w:rsidRPr="00BD1AEC">
        <w:rPr>
          <w:rFonts w:cs="Times New Roman"/>
        </w:rPr>
        <w:t>ables) duly commented and discussed</w:t>
      </w:r>
    </w:p>
    <w:p w14:paraId="750EA381" w14:textId="77777777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Conclusion</w:t>
      </w:r>
    </w:p>
    <w:p w14:paraId="6100F144" w14:textId="77777777" w:rsidR="00DC4F3C" w:rsidRDefault="00DC4F3C">
      <w:pPr>
        <w:jc w:val="left"/>
        <w:rPr>
          <w:rFonts w:eastAsiaTheme="majorEastAsia" w:cs="Times New Roman"/>
          <w:b/>
          <w:sz w:val="30"/>
          <w:szCs w:val="32"/>
        </w:rPr>
      </w:pPr>
      <w:bookmarkStart w:id="9" w:name="_Toc116832763"/>
      <w:r>
        <w:rPr>
          <w:rFonts w:cs="Times New Roman"/>
        </w:rPr>
        <w:br w:type="page"/>
      </w:r>
    </w:p>
    <w:p w14:paraId="5D822163" w14:textId="54841224" w:rsidR="00237C80" w:rsidRDefault="00237C80" w:rsidP="00E04B93">
      <w:pPr>
        <w:pStyle w:val="Heading1"/>
        <w:jc w:val="both"/>
        <w:rPr>
          <w:rFonts w:cs="Times New Roman"/>
        </w:rPr>
      </w:pPr>
      <w:r w:rsidRPr="00BD1AEC">
        <w:rPr>
          <w:rFonts w:cs="Times New Roman"/>
        </w:rPr>
        <w:lastRenderedPageBreak/>
        <w:t>Lab Tasks</w:t>
      </w:r>
      <w:bookmarkEnd w:id="9"/>
    </w:p>
    <w:p w14:paraId="69B8D0C8" w14:textId="6AEC6BD6" w:rsidR="00F77E22" w:rsidRDefault="00F77E22" w:rsidP="00F77E22">
      <w:pPr>
        <w:pStyle w:val="Heading2"/>
      </w:pPr>
      <w:r>
        <w:t>Circuit</w:t>
      </w:r>
    </w:p>
    <w:p w14:paraId="0AF1ED47" w14:textId="1881047E" w:rsidR="00F77E22" w:rsidRPr="00F77E22" w:rsidRDefault="00F77E22" w:rsidP="00F77E22">
      <w:pPr>
        <w:jc w:val="center"/>
      </w:pPr>
      <w:r w:rsidRPr="00592C91">
        <w:rPr>
          <w:noProof/>
        </w:rPr>
        <w:drawing>
          <wp:inline distT="0" distB="0" distL="0" distR="0" wp14:anchorId="289610E5" wp14:editId="7638D39D">
            <wp:extent cx="5372100" cy="44191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54" cy="44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8E89" w14:textId="2E101D37" w:rsidR="006617A1" w:rsidRDefault="00A35B83" w:rsidP="00286C9D">
      <w:pPr>
        <w:pStyle w:val="Heading15"/>
        <w:rPr>
          <w:rFonts w:cs="Times New Roman"/>
        </w:rPr>
      </w:pPr>
      <w:r>
        <w:rPr>
          <w:rFonts w:cs="Times New Roman"/>
        </w:rPr>
        <w:t>Calculation</w:t>
      </w:r>
    </w:p>
    <w:p w14:paraId="39ECD0EA" w14:textId="19FABA13" w:rsidR="00E22B72" w:rsidRDefault="00E22B72" w:rsidP="00F73007">
      <w:pPr>
        <w:pStyle w:val="ListParagraph"/>
        <w:numPr>
          <w:ilvl w:val="0"/>
          <w:numId w:val="37"/>
        </w:numPr>
        <w:spacing w:before="240"/>
      </w:pPr>
      <w:r>
        <w:t xml:space="preserve">Perform step by step, DC Analysis of the circuit and mention equations used for the same. Calculate the DC bias currents </w:t>
      </w:r>
      <w:r w:rsidRPr="0066584A">
        <w:t>I</w:t>
      </w:r>
      <w:r w:rsidRPr="00F73007">
        <w:rPr>
          <w:vertAlign w:val="subscript"/>
        </w:rPr>
        <w:t>C1</w:t>
      </w:r>
      <w:r w:rsidRPr="0066584A">
        <w:t>, I</w:t>
      </w:r>
      <w:r w:rsidRPr="00F73007">
        <w:rPr>
          <w:vertAlign w:val="subscript"/>
        </w:rPr>
        <w:t>C2</w:t>
      </w:r>
      <w:r w:rsidRPr="0066584A">
        <w:t>, I</w:t>
      </w:r>
      <w:r w:rsidRPr="00F73007">
        <w:rPr>
          <w:vertAlign w:val="subscript"/>
        </w:rPr>
        <w:t>C3</w:t>
      </w:r>
      <w:r w:rsidRPr="0066584A">
        <w:t>, and</w:t>
      </w:r>
      <w:r>
        <w:t xml:space="preserve"> Voltages V</w:t>
      </w:r>
      <w:r w:rsidRPr="00F73007">
        <w:rPr>
          <w:vertAlign w:val="subscript"/>
        </w:rPr>
        <w:t xml:space="preserve">C1 </w:t>
      </w:r>
      <w:r>
        <w:t>and V</w:t>
      </w:r>
      <w:r w:rsidRPr="00F73007">
        <w:rPr>
          <w:vertAlign w:val="subscript"/>
        </w:rPr>
        <w:t>C2</w:t>
      </w:r>
      <w:r>
        <w:t>.</w:t>
      </w:r>
    </w:p>
    <w:p w14:paraId="09B1E8B7" w14:textId="22246022" w:rsidR="006C1E9C" w:rsidRDefault="006C1E9C" w:rsidP="006C1E9C">
      <w:pPr>
        <w:jc w:val="center"/>
      </w:pPr>
      <w:r w:rsidRPr="006C1E9C">
        <w:rPr>
          <w:noProof/>
        </w:rPr>
        <w:drawing>
          <wp:inline distT="0" distB="0" distL="0" distR="0" wp14:anchorId="7CA7A72B" wp14:editId="3AC49211">
            <wp:extent cx="5083039" cy="2216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02" cy="22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68A" w14:textId="6FD87BBB" w:rsidR="00430881" w:rsidRDefault="00430881" w:rsidP="006C1E9C">
      <w:pPr>
        <w:jc w:val="center"/>
      </w:pPr>
      <w:r w:rsidRPr="00430881">
        <w:rPr>
          <w:noProof/>
        </w:rPr>
        <w:lastRenderedPageBreak/>
        <w:drawing>
          <wp:inline distT="0" distB="0" distL="0" distR="0" wp14:anchorId="5F0FA360" wp14:editId="1DC85FF6">
            <wp:extent cx="4933950" cy="79335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79" cy="7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1112"/>
        <w:gridCol w:w="1200"/>
        <w:gridCol w:w="2312"/>
      </w:tblGrid>
      <w:tr w:rsidR="00783BBC" w14:paraId="64821BE5" w14:textId="77777777" w:rsidTr="00D06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14:paraId="5FFD52E3" w14:textId="77777777" w:rsidR="00783BBC" w:rsidRPr="00FC23BD" w:rsidRDefault="00783BBC" w:rsidP="00D06822">
            <w:pPr>
              <w:jc w:val="center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C1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 0.415 mA</w:t>
            </w:r>
          </w:p>
        </w:tc>
        <w:tc>
          <w:tcPr>
            <w:tcW w:w="2312" w:type="dxa"/>
            <w:gridSpan w:val="2"/>
            <w:vAlign w:val="center"/>
          </w:tcPr>
          <w:p w14:paraId="1461A875" w14:textId="77777777" w:rsidR="00783BBC" w:rsidRPr="00FC23BD" w:rsidRDefault="00783BBC" w:rsidP="00D06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  <w:vertAlign w:val="subscript"/>
              </w:rPr>
              <w:t xml:space="preserve">  </w:t>
            </w:r>
            <w:r w:rsidRPr="00FC23BD">
              <w:rPr>
                <w:rFonts w:cs="Times New Roman"/>
                <w:b w:val="0"/>
                <w:bCs w:val="0"/>
              </w:rPr>
              <w:t>0.415 mA</w:t>
            </w:r>
          </w:p>
        </w:tc>
        <w:tc>
          <w:tcPr>
            <w:tcW w:w="2312" w:type="dxa"/>
            <w:vAlign w:val="center"/>
          </w:tcPr>
          <w:p w14:paraId="018849C1" w14:textId="77777777" w:rsidR="00783BBC" w:rsidRPr="00FC23BD" w:rsidRDefault="00783BBC" w:rsidP="00D06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C3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0.83</w:t>
            </w:r>
            <w:r>
              <w:rPr>
                <w:rFonts w:cs="Times New Roman"/>
                <w:b w:val="0"/>
                <w:bCs w:val="0"/>
              </w:rPr>
              <w:t>0</w:t>
            </w:r>
            <w:r w:rsidRPr="00FC23BD">
              <w:rPr>
                <w:rFonts w:cs="Times New Roman"/>
                <w:b w:val="0"/>
                <w:bCs w:val="0"/>
              </w:rPr>
              <w:t xml:space="preserve"> mA</w:t>
            </w:r>
          </w:p>
        </w:tc>
      </w:tr>
      <w:tr w:rsidR="00783BBC" w14:paraId="38E65F64" w14:textId="77777777" w:rsidTr="00D0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  <w:gridSpan w:val="2"/>
            <w:vAlign w:val="center"/>
          </w:tcPr>
          <w:p w14:paraId="6E751587" w14:textId="77777777" w:rsidR="00783BBC" w:rsidRPr="00FC23BD" w:rsidRDefault="00783BBC" w:rsidP="00D06822">
            <w:pPr>
              <w:jc w:val="center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V</w:t>
            </w:r>
            <w:r w:rsidRPr="00FC23BD">
              <w:rPr>
                <w:rFonts w:cs="Times New Roman"/>
                <w:vertAlign w:val="subscript"/>
              </w:rPr>
              <w:t>C1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6.676 V</w:t>
            </w:r>
          </w:p>
        </w:tc>
        <w:tc>
          <w:tcPr>
            <w:tcW w:w="3512" w:type="dxa"/>
            <w:gridSpan w:val="2"/>
            <w:vAlign w:val="center"/>
          </w:tcPr>
          <w:p w14:paraId="1CC7D295" w14:textId="77777777" w:rsidR="00783BBC" w:rsidRPr="00FC23BD" w:rsidRDefault="00783BBC" w:rsidP="00D0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C23BD">
              <w:rPr>
                <w:rFonts w:cs="Times New Roman"/>
                <w:b/>
                <w:bCs/>
              </w:rPr>
              <w:t>V</w:t>
            </w:r>
            <w:r w:rsidRPr="00FC23BD">
              <w:rPr>
                <w:rFonts w:cs="Times New Roman"/>
                <w:b/>
                <w:bCs/>
                <w:vertAlign w:val="subscript"/>
              </w:rPr>
              <w:t>C2</w:t>
            </w:r>
            <w:r>
              <w:rPr>
                <w:rFonts w:cs="Times New Roman"/>
                <w:b/>
                <w:bCs/>
              </w:rPr>
              <w:t>:</w:t>
            </w:r>
            <w:r w:rsidRPr="00FC23BD">
              <w:rPr>
                <w:rFonts w:cs="Times New Roman"/>
              </w:rPr>
              <w:t xml:space="preserve"> 6.676 V</w:t>
            </w:r>
          </w:p>
        </w:tc>
      </w:tr>
    </w:tbl>
    <w:p w14:paraId="1EFFA3B7" w14:textId="3E91BCA2" w:rsidR="00CC5E88" w:rsidRPr="00CC5E88" w:rsidRDefault="008D176B" w:rsidP="00783BBC">
      <w:pPr>
        <w:pStyle w:val="Heading2"/>
      </w:pPr>
      <w:r>
        <w:t>Simulation</w:t>
      </w:r>
    </w:p>
    <w:p w14:paraId="0F53B74D" w14:textId="5693DBC4" w:rsidR="0075401C" w:rsidRPr="00746551" w:rsidRDefault="0075401C" w:rsidP="00E167EA">
      <w:pPr>
        <w:pStyle w:val="ListParagraph"/>
        <w:numPr>
          <w:ilvl w:val="0"/>
          <w:numId w:val="35"/>
        </w:numPr>
      </w:pPr>
      <w:r>
        <w:t>Simulate the circuit using</w:t>
      </w:r>
      <w:r w:rsidR="003E027C">
        <w:t xml:space="preserve"> SPICE software.</w:t>
      </w:r>
      <w:r w:rsidR="002713E1">
        <w:t xml:space="preserve"> </w:t>
      </w:r>
      <w:r w:rsidRPr="00E167EA">
        <w:rPr>
          <w:spacing w:val="-2"/>
        </w:rPr>
        <w:t>Perform a Bias point Analysis and compare with your calculated values.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1112"/>
        <w:gridCol w:w="1200"/>
        <w:gridCol w:w="2312"/>
      </w:tblGrid>
      <w:tr w:rsidR="00FC23BD" w14:paraId="2C7ABD53" w14:textId="77777777" w:rsidTr="00FC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14:paraId="5D147B9D" w14:textId="06EC9DDF" w:rsidR="00FC23BD" w:rsidRPr="00FC23BD" w:rsidRDefault="00FC23BD" w:rsidP="00FC23BD">
            <w:pPr>
              <w:jc w:val="center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C1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 0.41</w:t>
            </w:r>
            <w:r w:rsidR="00024CB9">
              <w:rPr>
                <w:rFonts w:cs="Times New Roman"/>
                <w:b w:val="0"/>
                <w:bCs w:val="0"/>
              </w:rPr>
              <w:t>4</w:t>
            </w:r>
            <w:r w:rsidRPr="00FC23BD">
              <w:rPr>
                <w:rFonts w:cs="Times New Roman"/>
                <w:b w:val="0"/>
                <w:bCs w:val="0"/>
              </w:rPr>
              <w:t xml:space="preserve"> mA</w:t>
            </w:r>
          </w:p>
        </w:tc>
        <w:tc>
          <w:tcPr>
            <w:tcW w:w="2312" w:type="dxa"/>
            <w:gridSpan w:val="2"/>
            <w:vAlign w:val="center"/>
          </w:tcPr>
          <w:p w14:paraId="75D72E5E" w14:textId="14302D2A" w:rsidR="00FC23BD" w:rsidRPr="00FC23BD" w:rsidRDefault="00FC23BD" w:rsidP="00FC2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  <w:vertAlign w:val="subscript"/>
              </w:rPr>
              <w:t xml:space="preserve">  </w:t>
            </w:r>
            <w:r w:rsidRPr="00FC23BD">
              <w:rPr>
                <w:rFonts w:cs="Times New Roman"/>
                <w:b w:val="0"/>
                <w:bCs w:val="0"/>
              </w:rPr>
              <w:t>0.41</w:t>
            </w:r>
            <w:r w:rsidR="00024CB9">
              <w:rPr>
                <w:rFonts w:cs="Times New Roman"/>
                <w:b w:val="0"/>
                <w:bCs w:val="0"/>
              </w:rPr>
              <w:t>4</w:t>
            </w:r>
            <w:r w:rsidRPr="00FC23BD">
              <w:rPr>
                <w:rFonts w:cs="Times New Roman"/>
                <w:b w:val="0"/>
                <w:bCs w:val="0"/>
              </w:rPr>
              <w:t xml:space="preserve"> mA</w:t>
            </w:r>
          </w:p>
        </w:tc>
        <w:tc>
          <w:tcPr>
            <w:tcW w:w="2312" w:type="dxa"/>
            <w:vAlign w:val="center"/>
          </w:tcPr>
          <w:p w14:paraId="5B1AC169" w14:textId="43AC97FE" w:rsidR="00FC23BD" w:rsidRPr="00FC23BD" w:rsidRDefault="00FC23BD" w:rsidP="00FC2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I</w:t>
            </w:r>
            <w:r w:rsidRPr="00FC23BD">
              <w:rPr>
                <w:rFonts w:cs="Times New Roman"/>
                <w:vertAlign w:val="subscript"/>
              </w:rPr>
              <w:t>C3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0.83</w:t>
            </w:r>
            <w:r w:rsidR="00024CB9">
              <w:rPr>
                <w:rFonts w:cs="Times New Roman"/>
                <w:b w:val="0"/>
                <w:bCs w:val="0"/>
              </w:rPr>
              <w:t>2</w:t>
            </w:r>
            <w:r w:rsidRPr="00FC23BD">
              <w:rPr>
                <w:rFonts w:cs="Times New Roman"/>
                <w:b w:val="0"/>
                <w:bCs w:val="0"/>
              </w:rPr>
              <w:t xml:space="preserve"> mA</w:t>
            </w:r>
          </w:p>
        </w:tc>
      </w:tr>
      <w:tr w:rsidR="00FC23BD" w14:paraId="5EBACB39" w14:textId="77777777" w:rsidTr="00FC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  <w:gridSpan w:val="2"/>
            <w:vAlign w:val="center"/>
          </w:tcPr>
          <w:p w14:paraId="404835A5" w14:textId="2AFF8317" w:rsidR="00FC23BD" w:rsidRPr="00FC23BD" w:rsidRDefault="00FC23BD" w:rsidP="00FC23BD">
            <w:pPr>
              <w:jc w:val="center"/>
              <w:rPr>
                <w:rFonts w:cs="Times New Roman"/>
                <w:b w:val="0"/>
                <w:bCs w:val="0"/>
              </w:rPr>
            </w:pPr>
            <w:r w:rsidRPr="00FC23BD">
              <w:rPr>
                <w:rFonts w:cs="Times New Roman"/>
              </w:rPr>
              <w:t>V</w:t>
            </w:r>
            <w:r w:rsidRPr="00FC23BD">
              <w:rPr>
                <w:rFonts w:cs="Times New Roman"/>
                <w:vertAlign w:val="subscript"/>
              </w:rPr>
              <w:t>C1</w:t>
            </w:r>
            <w:r w:rsidRPr="00FC23BD">
              <w:rPr>
                <w:rFonts w:cs="Times New Roman"/>
              </w:rPr>
              <w:t>:</w:t>
            </w:r>
            <w:r w:rsidRPr="00FC23BD">
              <w:rPr>
                <w:rFonts w:cs="Times New Roman"/>
                <w:b w:val="0"/>
                <w:bCs w:val="0"/>
              </w:rPr>
              <w:t xml:space="preserve"> 6.6</w:t>
            </w:r>
            <w:r w:rsidR="00024CB9">
              <w:rPr>
                <w:rFonts w:cs="Times New Roman"/>
                <w:b w:val="0"/>
                <w:bCs w:val="0"/>
              </w:rPr>
              <w:t>8</w:t>
            </w:r>
            <w:r w:rsidRPr="00FC23BD">
              <w:rPr>
                <w:rFonts w:cs="Times New Roman"/>
                <w:b w:val="0"/>
                <w:bCs w:val="0"/>
              </w:rPr>
              <w:t xml:space="preserve"> V</w:t>
            </w:r>
          </w:p>
        </w:tc>
        <w:tc>
          <w:tcPr>
            <w:tcW w:w="3512" w:type="dxa"/>
            <w:gridSpan w:val="2"/>
            <w:vAlign w:val="center"/>
          </w:tcPr>
          <w:p w14:paraId="2D3ED695" w14:textId="76B01A46" w:rsidR="00FC23BD" w:rsidRPr="00FC23BD" w:rsidRDefault="00FC23BD" w:rsidP="00FC2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C23BD">
              <w:rPr>
                <w:rFonts w:cs="Times New Roman"/>
                <w:b/>
                <w:bCs/>
              </w:rPr>
              <w:t>V</w:t>
            </w:r>
            <w:r w:rsidRPr="00FC23BD">
              <w:rPr>
                <w:rFonts w:cs="Times New Roman"/>
                <w:b/>
                <w:bCs/>
                <w:vertAlign w:val="subscript"/>
              </w:rPr>
              <w:t>C2</w:t>
            </w:r>
            <w:r w:rsidR="00EC5EB3">
              <w:rPr>
                <w:rFonts w:cs="Times New Roman"/>
                <w:b/>
                <w:bCs/>
              </w:rPr>
              <w:t>:</w:t>
            </w:r>
            <w:r w:rsidRPr="00FC23BD">
              <w:rPr>
                <w:rFonts w:cs="Times New Roman"/>
              </w:rPr>
              <w:t xml:space="preserve"> 6.6</w:t>
            </w:r>
            <w:r w:rsidR="00024CB9">
              <w:rPr>
                <w:rFonts w:cs="Times New Roman"/>
              </w:rPr>
              <w:t>8</w:t>
            </w:r>
            <w:r w:rsidRPr="00FC23BD">
              <w:rPr>
                <w:rFonts w:cs="Times New Roman"/>
              </w:rPr>
              <w:t xml:space="preserve"> V</w:t>
            </w:r>
          </w:p>
        </w:tc>
      </w:tr>
    </w:tbl>
    <w:p w14:paraId="71A3D5DB" w14:textId="5B9AFB8C" w:rsidR="0075401C" w:rsidRDefault="0075401C" w:rsidP="00AD7566">
      <w:pPr>
        <w:pStyle w:val="ListParagraph"/>
        <w:numPr>
          <w:ilvl w:val="0"/>
          <w:numId w:val="35"/>
        </w:numPr>
        <w:spacing w:before="240"/>
        <w:rPr>
          <w:spacing w:val="-2"/>
        </w:rPr>
      </w:pPr>
      <w:r w:rsidRPr="00AD7566">
        <w:rPr>
          <w:spacing w:val="-2"/>
        </w:rPr>
        <w:t xml:space="preserve">Using </w:t>
      </w:r>
      <w:r w:rsidR="00603D04" w:rsidRPr="00AD7566">
        <w:rPr>
          <w:spacing w:val="-2"/>
        </w:rPr>
        <w:t>d</w:t>
      </w:r>
      <w:r w:rsidRPr="00AD7566">
        <w:rPr>
          <w:spacing w:val="-2"/>
        </w:rPr>
        <w:t>ifferential Markers, obtain the waveform for V</w:t>
      </w:r>
      <w:r w:rsidRPr="00AD7566">
        <w:rPr>
          <w:spacing w:val="-2"/>
          <w:vertAlign w:val="subscript"/>
        </w:rPr>
        <w:t>OUT</w:t>
      </w:r>
      <w:r w:rsidR="006019D4" w:rsidRPr="00AD7566">
        <w:rPr>
          <w:spacing w:val="-2"/>
        </w:rPr>
        <w:t>.</w:t>
      </w:r>
      <w:r w:rsidRPr="00AD7566">
        <w:rPr>
          <w:spacing w:val="-2"/>
        </w:rPr>
        <w:t xml:space="preserve"> Also, by</w:t>
      </w:r>
      <w:r w:rsidR="006019D4" w:rsidRPr="00AD7566">
        <w:rPr>
          <w:spacing w:val="-2"/>
        </w:rPr>
        <w:t xml:space="preserve"> </w:t>
      </w:r>
      <w:r w:rsidRPr="00AD7566">
        <w:rPr>
          <w:spacing w:val="-2"/>
        </w:rPr>
        <w:t>“Add plot to window” option, obtain output waveforms on V</w:t>
      </w:r>
      <w:r w:rsidRPr="00AD7566">
        <w:rPr>
          <w:spacing w:val="-2"/>
          <w:vertAlign w:val="subscript"/>
        </w:rPr>
        <w:t>o1</w:t>
      </w:r>
      <w:r w:rsidRPr="00AD7566">
        <w:rPr>
          <w:spacing w:val="-2"/>
        </w:rPr>
        <w:t xml:space="preserve"> and V</w:t>
      </w:r>
      <w:r w:rsidR="0073549E" w:rsidRPr="00AD7566">
        <w:rPr>
          <w:spacing w:val="-2"/>
          <w:vertAlign w:val="subscript"/>
        </w:rPr>
        <w:t>o</w:t>
      </w:r>
      <w:r w:rsidRPr="00AD7566">
        <w:rPr>
          <w:spacing w:val="-2"/>
          <w:vertAlign w:val="subscript"/>
        </w:rPr>
        <w:t>2</w:t>
      </w:r>
      <w:r w:rsidRPr="00AD7566">
        <w:rPr>
          <w:spacing w:val="-2"/>
        </w:rPr>
        <w:t xml:space="preserve"> using voltage level marker.</w:t>
      </w:r>
      <w:r w:rsidR="00E27CD1" w:rsidRPr="00AD7566">
        <w:rPr>
          <w:spacing w:val="-2"/>
        </w:rPr>
        <w:t xml:space="preserve"> </w:t>
      </w:r>
      <w:r w:rsidRPr="00AD7566">
        <w:rPr>
          <w:spacing w:val="-2"/>
        </w:rPr>
        <w:t>Compare the waveforms obtained and comment on results.</w:t>
      </w:r>
    </w:p>
    <w:p w14:paraId="63B11621" w14:textId="65D2C098" w:rsidR="00E04463" w:rsidRDefault="00C1261F" w:rsidP="00E04463">
      <w:r w:rsidRPr="00C1261F">
        <w:rPr>
          <w:noProof/>
        </w:rPr>
        <w:drawing>
          <wp:inline distT="0" distB="0" distL="0" distR="0" wp14:anchorId="064BD1E5" wp14:editId="5A3F4770">
            <wp:extent cx="6200140" cy="2949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6986" w14:textId="3BD8118C" w:rsidR="00BB4899" w:rsidRPr="005A60A7" w:rsidRDefault="005A60A7" w:rsidP="005A6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Comments: </w:t>
      </w:r>
      <w:r>
        <w:t>From the three observed waveforms, we can deduce that if the input signals to a differential amplifier are 180</w:t>
      </w:r>
      <m:oMath>
        <m:r>
          <w:rPr>
            <w:rFonts w:ascii="Cambria Math" w:hAnsi="Cambria Math"/>
          </w:rPr>
          <m:t>°</m:t>
        </m:r>
      </m:oMath>
      <w:r>
        <w:t xml:space="preserve"> out of phase, our amplifier will </w:t>
      </w:r>
      <w:r w:rsidR="00DA7B7B">
        <w:t>only</w:t>
      </w:r>
      <w:r>
        <w:t xml:space="preserve"> amplify the “difference”, filtering out all noise and other disturbances.</w:t>
      </w:r>
    </w:p>
    <w:p w14:paraId="5E4B5085" w14:textId="6057C0AA" w:rsidR="0075401C" w:rsidRDefault="0075401C" w:rsidP="00C260ED">
      <w:pPr>
        <w:pStyle w:val="ListParagraph"/>
        <w:numPr>
          <w:ilvl w:val="0"/>
          <w:numId w:val="35"/>
        </w:numPr>
        <w:rPr>
          <w:spacing w:val="-2"/>
        </w:rPr>
      </w:pPr>
      <w:r w:rsidRPr="00C260ED">
        <w:rPr>
          <w:spacing w:val="-2"/>
        </w:rPr>
        <w:t>Change the amplitude of V3 to 100</w:t>
      </w:r>
      <w:r w:rsidR="00CC0817">
        <w:rPr>
          <w:spacing w:val="-2"/>
        </w:rPr>
        <w:t xml:space="preserve"> </w:t>
      </w:r>
      <w:r w:rsidRPr="00C260ED">
        <w:rPr>
          <w:spacing w:val="-2"/>
        </w:rPr>
        <w:t>m</w:t>
      </w:r>
      <w:r w:rsidR="00CC0817">
        <w:rPr>
          <w:spacing w:val="-2"/>
        </w:rPr>
        <w:t>V</w:t>
      </w:r>
      <w:r w:rsidRPr="00C260ED">
        <w:rPr>
          <w:spacing w:val="-2"/>
        </w:rPr>
        <w:t xml:space="preserve"> first and then change amplitude of V4 to 100</w:t>
      </w:r>
      <w:r w:rsidR="00CC0817">
        <w:rPr>
          <w:spacing w:val="-2"/>
        </w:rPr>
        <w:t xml:space="preserve"> </w:t>
      </w:r>
      <w:r w:rsidRPr="00C260ED">
        <w:rPr>
          <w:spacing w:val="-2"/>
        </w:rPr>
        <w:t>m</w:t>
      </w:r>
      <w:r w:rsidR="00CC0817">
        <w:rPr>
          <w:spacing w:val="-2"/>
        </w:rPr>
        <w:t>V</w:t>
      </w:r>
      <w:r w:rsidRPr="00C260ED">
        <w:rPr>
          <w:spacing w:val="-2"/>
        </w:rPr>
        <w:t xml:space="preserve"> and observe and comment on results both cases.</w:t>
      </w:r>
    </w:p>
    <w:p w14:paraId="2867ADCB" w14:textId="30C16698" w:rsidR="00CC0817" w:rsidRDefault="00CC0817" w:rsidP="00CC0817">
      <w:r>
        <w:rPr>
          <w:b/>
          <w:bCs/>
        </w:rPr>
        <w:lastRenderedPageBreak/>
        <w:t xml:space="preserve">Case 1: </w:t>
      </w:r>
      <w:r>
        <w:t>V3 = 100 mV</w:t>
      </w:r>
      <w:r w:rsidR="000F1CC0">
        <w:t>; V4 = 50 mV</w:t>
      </w:r>
    </w:p>
    <w:p w14:paraId="506CF9E0" w14:textId="618E19CB" w:rsidR="00672A08" w:rsidRDefault="00672A08" w:rsidP="00BE05CA">
      <w:r w:rsidRPr="00672A08">
        <w:rPr>
          <w:noProof/>
        </w:rPr>
        <w:drawing>
          <wp:inline distT="0" distB="0" distL="0" distR="0" wp14:anchorId="4D21CDCE" wp14:editId="7C87AB6C">
            <wp:extent cx="620014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05A" w14:textId="028F356F" w:rsidR="00867550" w:rsidRDefault="00867550" w:rsidP="00867550">
      <w:r>
        <w:rPr>
          <w:b/>
          <w:bCs/>
        </w:rPr>
        <w:t xml:space="preserve">Case 2: </w:t>
      </w:r>
      <w:r>
        <w:t xml:space="preserve">V3 = 100 mV; V4 = </w:t>
      </w:r>
      <w:r w:rsidR="008D7D66">
        <w:t>10</w:t>
      </w:r>
      <w:r>
        <w:t>0 mV</w:t>
      </w:r>
    </w:p>
    <w:p w14:paraId="23807B42" w14:textId="649460E2" w:rsidR="00867550" w:rsidRDefault="00611555" w:rsidP="00BE05CA">
      <w:r w:rsidRPr="00611555">
        <w:rPr>
          <w:noProof/>
        </w:rPr>
        <w:drawing>
          <wp:inline distT="0" distB="0" distL="0" distR="0" wp14:anchorId="2539B8D6" wp14:editId="2606247B">
            <wp:extent cx="6200140" cy="135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BADC" w14:textId="4CE21DFB" w:rsidR="005A0EC3" w:rsidRPr="00F82115" w:rsidRDefault="005A0EC3" w:rsidP="005A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Comments: </w:t>
      </w:r>
      <w:r w:rsidR="00F82115">
        <w:t>Case 1 results in a more sinusoidal waveform due to the amplitude of the +ive terminal of the differential output being lower than the -ive terminal, whereas in Case 2, differential symmetry causes the output to seem like a square-sine wave hybrid.</w:t>
      </w:r>
    </w:p>
    <w:p w14:paraId="29024F81" w14:textId="51C9A8AD" w:rsidR="0075401C" w:rsidRDefault="0075401C" w:rsidP="00627B57">
      <w:pPr>
        <w:pStyle w:val="ListParagraph"/>
        <w:numPr>
          <w:ilvl w:val="0"/>
          <w:numId w:val="35"/>
        </w:numPr>
        <w:rPr>
          <w:spacing w:val="-2"/>
        </w:rPr>
      </w:pPr>
      <w:r w:rsidRPr="00627B57">
        <w:rPr>
          <w:spacing w:val="-2"/>
        </w:rPr>
        <w:t xml:space="preserve">Change the value of resistor R3 </w:t>
      </w:r>
      <w:r w:rsidR="00231BC3" w:rsidRPr="00627B57">
        <w:rPr>
          <w:spacing w:val="-2"/>
        </w:rPr>
        <w:t>i.e.,</w:t>
      </w:r>
      <w:r w:rsidRPr="00627B57">
        <w:rPr>
          <w:spacing w:val="-2"/>
        </w:rPr>
        <w:t xml:space="preserve"> reference resistor for current mirror and discuss the impact on output and results.</w:t>
      </w:r>
    </w:p>
    <w:p w14:paraId="4058CA31" w14:textId="26B7FD21" w:rsidR="00627B57" w:rsidRPr="00627B57" w:rsidRDefault="00627B57" w:rsidP="00627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Answer: </w:t>
      </w:r>
      <w:r>
        <w:t xml:space="preserve">With an increase in R3, the reference current of the mirror decreases, thereby causing a decrease in the current flowing through each transistor of the differential amplifier. As a result, the transconductance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 decreases and so does the gain</w:t>
      </w:r>
      <w:r w:rsidR="00E2762F">
        <w:t xml:space="preserve"> of our </w:t>
      </w:r>
      <w:r w:rsidR="00011457">
        <w:t>design, and vice versa.</w:t>
      </w:r>
    </w:p>
    <w:p w14:paraId="58B0CD65" w14:textId="77777777" w:rsidR="0075401C" w:rsidRPr="00627B57" w:rsidRDefault="0075401C" w:rsidP="00627B57">
      <w:pPr>
        <w:pStyle w:val="ListParagraph"/>
        <w:numPr>
          <w:ilvl w:val="0"/>
          <w:numId w:val="35"/>
        </w:numPr>
        <w:rPr>
          <w:spacing w:val="-2"/>
        </w:rPr>
      </w:pPr>
      <w:r w:rsidRPr="00627B57">
        <w:rPr>
          <w:spacing w:val="-2"/>
        </w:rPr>
        <w:t>Change the value of resistors R1 and R2 and observe your output.</w:t>
      </w:r>
    </w:p>
    <w:p w14:paraId="5A9D6875" w14:textId="29791D86" w:rsidR="0075401C" w:rsidRPr="00F55FA8" w:rsidRDefault="00F55FA8" w:rsidP="00F55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Answer: </w:t>
      </w:r>
      <w:r>
        <w:t>No apparent effect appears on the gain if both R1 and R2 are increased/decreases by the same factor.</w:t>
      </w:r>
    </w:p>
    <w:p w14:paraId="62F4CC9D" w14:textId="374CB4D1" w:rsidR="00DD2F8D" w:rsidRDefault="00E76321" w:rsidP="00A928F9">
      <w:pPr>
        <w:pStyle w:val="Heading1"/>
        <w:jc w:val="both"/>
        <w:rPr>
          <w:rFonts w:cs="Times New Roman"/>
        </w:rPr>
      </w:pPr>
      <w:bookmarkStart w:id="10" w:name="_Toc116832769"/>
      <w:r w:rsidRPr="00BD1AEC">
        <w:rPr>
          <w:rFonts w:cs="Times New Roman"/>
        </w:rPr>
        <w:t>Conclusion</w:t>
      </w:r>
      <w:bookmarkEnd w:id="0"/>
      <w:bookmarkEnd w:id="6"/>
      <w:bookmarkEnd w:id="10"/>
    </w:p>
    <w:p w14:paraId="14C18E1F" w14:textId="08786271" w:rsidR="00CE2021" w:rsidRPr="00CE2021" w:rsidRDefault="00DF7C80" w:rsidP="00DF7C80">
      <w:r>
        <w:t xml:space="preserve">In this lab we learnt about the basics of differential amplifier. The differential amplifier has a common made gain of </w:t>
      </w:r>
      <w:r w:rsidR="00123E8A">
        <w:t>zero</w:t>
      </w:r>
      <w:r>
        <w:t xml:space="preserve"> and is used to amplify differential inputs. We learnt through different simulations</w:t>
      </w:r>
      <w:r w:rsidR="00DF5957">
        <w:t xml:space="preserve"> </w:t>
      </w:r>
      <w:r>
        <w:t xml:space="preserve">about the </w:t>
      </w:r>
      <w:r w:rsidR="00D5759E">
        <w:t xml:space="preserve">resistance </w:t>
      </w:r>
      <w:r>
        <w:t>mismatch that takes place in the amplifier and correlated it with our theoretical knowledge. This lab helped us build practical knowledge and proper applications of differential amplifiers.</w:t>
      </w:r>
    </w:p>
    <w:sectPr w:rsidR="00CE2021" w:rsidRPr="00CE2021" w:rsidSect="000F7A05">
      <w:headerReference w:type="default" r:id="rId20"/>
      <w:footerReference w:type="default" r:id="rId21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E69E" w14:textId="77777777" w:rsidR="00620C24" w:rsidRDefault="00620C24">
      <w:pPr>
        <w:spacing w:after="0" w:line="240" w:lineRule="auto"/>
      </w:pPr>
      <w:r>
        <w:separator/>
      </w:r>
    </w:p>
  </w:endnote>
  <w:endnote w:type="continuationSeparator" w:id="0">
    <w:p w14:paraId="3E94125D" w14:textId="77777777" w:rsidR="00620C24" w:rsidRDefault="0062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162C25B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>313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 xml:space="preserve">Electronic Circuit Design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0366" w14:textId="77777777" w:rsidR="00620C24" w:rsidRDefault="00620C24">
      <w:pPr>
        <w:spacing w:after="0" w:line="240" w:lineRule="auto"/>
      </w:pPr>
      <w:r>
        <w:separator/>
      </w:r>
    </w:p>
  </w:footnote>
  <w:footnote w:type="continuationSeparator" w:id="0">
    <w:p w14:paraId="1FC8182E" w14:textId="77777777" w:rsidR="00620C24" w:rsidRDefault="0062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F9"/>
    <w:multiLevelType w:val="hybridMultilevel"/>
    <w:tmpl w:val="188895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D2457F"/>
    <w:multiLevelType w:val="hybridMultilevel"/>
    <w:tmpl w:val="4052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23E28"/>
    <w:multiLevelType w:val="hybridMultilevel"/>
    <w:tmpl w:val="34B46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E0B47"/>
    <w:multiLevelType w:val="hybridMultilevel"/>
    <w:tmpl w:val="1888952A"/>
    <w:lvl w:ilvl="0" w:tplc="ED50953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76ECD"/>
    <w:multiLevelType w:val="hybridMultilevel"/>
    <w:tmpl w:val="219A7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BE30C8"/>
    <w:multiLevelType w:val="hybridMultilevel"/>
    <w:tmpl w:val="4764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2E32"/>
    <w:multiLevelType w:val="hybridMultilevel"/>
    <w:tmpl w:val="CAD4C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45BDD"/>
    <w:multiLevelType w:val="hybridMultilevel"/>
    <w:tmpl w:val="34B46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21BF6"/>
    <w:multiLevelType w:val="hybridMultilevel"/>
    <w:tmpl w:val="E79AB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01CDC"/>
    <w:multiLevelType w:val="hybridMultilevel"/>
    <w:tmpl w:val="9BA69D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774B0"/>
    <w:multiLevelType w:val="hybridMultilevel"/>
    <w:tmpl w:val="A33E26B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44120"/>
    <w:multiLevelType w:val="hybridMultilevel"/>
    <w:tmpl w:val="30965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31801"/>
    <w:multiLevelType w:val="hybridMultilevel"/>
    <w:tmpl w:val="270C3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6F5F97"/>
    <w:multiLevelType w:val="hybridMultilevel"/>
    <w:tmpl w:val="F0BE69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C26C5F"/>
    <w:multiLevelType w:val="hybridMultilevel"/>
    <w:tmpl w:val="5882D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E6D7B"/>
    <w:multiLevelType w:val="hybridMultilevel"/>
    <w:tmpl w:val="F438C442"/>
    <w:lvl w:ilvl="0" w:tplc="B622C6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6F7861"/>
    <w:multiLevelType w:val="hybridMultilevel"/>
    <w:tmpl w:val="9F805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E0613"/>
    <w:multiLevelType w:val="hybridMultilevel"/>
    <w:tmpl w:val="49ACC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D478EB"/>
    <w:multiLevelType w:val="hybridMultilevel"/>
    <w:tmpl w:val="A33E26B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153194"/>
    <w:multiLevelType w:val="hybridMultilevel"/>
    <w:tmpl w:val="42901914"/>
    <w:lvl w:ilvl="0" w:tplc="6DBEAE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A00EE"/>
    <w:multiLevelType w:val="hybridMultilevel"/>
    <w:tmpl w:val="188895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CE35A1"/>
    <w:multiLevelType w:val="hybridMultilevel"/>
    <w:tmpl w:val="1CEAC0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365F82"/>
    <w:multiLevelType w:val="hybridMultilevel"/>
    <w:tmpl w:val="AFAE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B340C"/>
    <w:multiLevelType w:val="hybridMultilevel"/>
    <w:tmpl w:val="D99C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41E7A"/>
    <w:multiLevelType w:val="hybridMultilevel"/>
    <w:tmpl w:val="CB02C87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F5EFC"/>
    <w:multiLevelType w:val="hybridMultilevel"/>
    <w:tmpl w:val="623650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D76A0A"/>
    <w:multiLevelType w:val="hybridMultilevel"/>
    <w:tmpl w:val="8E9EB3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837703"/>
    <w:multiLevelType w:val="hybridMultilevel"/>
    <w:tmpl w:val="4290191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1"/>
  </w:num>
  <w:num w:numId="2" w16cid:durableId="1856723151">
    <w:abstractNumId w:val="14"/>
  </w:num>
  <w:num w:numId="3" w16cid:durableId="1123691790">
    <w:abstractNumId w:val="23"/>
  </w:num>
  <w:num w:numId="4" w16cid:durableId="355542731">
    <w:abstractNumId w:val="2"/>
  </w:num>
  <w:num w:numId="5" w16cid:durableId="1653749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25"/>
  </w:num>
  <w:num w:numId="8" w16cid:durableId="99842704">
    <w:abstractNumId w:val="5"/>
  </w:num>
  <w:num w:numId="9" w16cid:durableId="1317419687">
    <w:abstractNumId w:val="24"/>
  </w:num>
  <w:num w:numId="10" w16cid:durableId="1079207419">
    <w:abstractNumId w:val="0"/>
  </w:num>
  <w:num w:numId="11" w16cid:durableId="9075020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255624">
    <w:abstractNumId w:val="17"/>
  </w:num>
  <w:num w:numId="13" w16cid:durableId="1048341235">
    <w:abstractNumId w:val="11"/>
  </w:num>
  <w:num w:numId="14" w16cid:durableId="1865510598">
    <w:abstractNumId w:val="31"/>
  </w:num>
  <w:num w:numId="15" w16cid:durableId="1181823665">
    <w:abstractNumId w:val="30"/>
  </w:num>
  <w:num w:numId="16" w16cid:durableId="445778078">
    <w:abstractNumId w:val="16"/>
  </w:num>
  <w:num w:numId="17" w16cid:durableId="1788770899">
    <w:abstractNumId w:val="6"/>
  </w:num>
  <w:num w:numId="18" w16cid:durableId="150215964">
    <w:abstractNumId w:val="27"/>
  </w:num>
  <w:num w:numId="19" w16cid:durableId="776559567">
    <w:abstractNumId w:val="28"/>
  </w:num>
  <w:num w:numId="20" w16cid:durableId="531265824">
    <w:abstractNumId w:val="26"/>
  </w:num>
  <w:num w:numId="21" w16cid:durableId="826943323">
    <w:abstractNumId w:val="21"/>
  </w:num>
  <w:num w:numId="22" w16cid:durableId="949124427">
    <w:abstractNumId w:val="29"/>
  </w:num>
  <w:num w:numId="23" w16cid:durableId="1486120117">
    <w:abstractNumId w:val="12"/>
  </w:num>
  <w:num w:numId="24" w16cid:durableId="1302885580">
    <w:abstractNumId w:val="9"/>
  </w:num>
  <w:num w:numId="25" w16cid:durableId="518471535">
    <w:abstractNumId w:val="18"/>
  </w:num>
  <w:num w:numId="26" w16cid:durableId="1543052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07613057">
    <w:abstractNumId w:val="4"/>
  </w:num>
  <w:num w:numId="28" w16cid:durableId="1557543633">
    <w:abstractNumId w:val="10"/>
  </w:num>
  <w:num w:numId="29" w16cid:durableId="1513950499">
    <w:abstractNumId w:val="7"/>
  </w:num>
  <w:num w:numId="30" w16cid:durableId="1014498028">
    <w:abstractNumId w:val="15"/>
  </w:num>
  <w:num w:numId="31" w16cid:durableId="2142264246">
    <w:abstractNumId w:val="8"/>
  </w:num>
  <w:num w:numId="32" w16cid:durableId="1132600677">
    <w:abstractNumId w:val="22"/>
  </w:num>
  <w:num w:numId="33" w16cid:durableId="210000284">
    <w:abstractNumId w:val="32"/>
  </w:num>
  <w:num w:numId="34" w16cid:durableId="1401513543">
    <w:abstractNumId w:val="3"/>
  </w:num>
  <w:num w:numId="35" w16cid:durableId="616301693">
    <w:abstractNumId w:val="20"/>
  </w:num>
  <w:num w:numId="36" w16cid:durableId="1028338025">
    <w:abstractNumId w:val="19"/>
  </w:num>
  <w:num w:numId="37" w16cid:durableId="208328460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852"/>
    <w:rsid w:val="00006AE6"/>
    <w:rsid w:val="00006D0D"/>
    <w:rsid w:val="0000790C"/>
    <w:rsid w:val="00007922"/>
    <w:rsid w:val="00011088"/>
    <w:rsid w:val="00011457"/>
    <w:rsid w:val="00011A9A"/>
    <w:rsid w:val="00012650"/>
    <w:rsid w:val="000140EB"/>
    <w:rsid w:val="00014DC4"/>
    <w:rsid w:val="000168C6"/>
    <w:rsid w:val="000179A1"/>
    <w:rsid w:val="00020192"/>
    <w:rsid w:val="00020275"/>
    <w:rsid w:val="00023D13"/>
    <w:rsid w:val="00023EB7"/>
    <w:rsid w:val="00024CB9"/>
    <w:rsid w:val="000255E7"/>
    <w:rsid w:val="00025A20"/>
    <w:rsid w:val="0002663E"/>
    <w:rsid w:val="00027C12"/>
    <w:rsid w:val="00030931"/>
    <w:rsid w:val="00031694"/>
    <w:rsid w:val="00033D52"/>
    <w:rsid w:val="00033E89"/>
    <w:rsid w:val="00034389"/>
    <w:rsid w:val="00036E5B"/>
    <w:rsid w:val="000372D7"/>
    <w:rsid w:val="0003773D"/>
    <w:rsid w:val="00037834"/>
    <w:rsid w:val="00037BEF"/>
    <w:rsid w:val="0004001D"/>
    <w:rsid w:val="000402C9"/>
    <w:rsid w:val="00040A13"/>
    <w:rsid w:val="0004197E"/>
    <w:rsid w:val="00041B25"/>
    <w:rsid w:val="00042906"/>
    <w:rsid w:val="00043972"/>
    <w:rsid w:val="000450E1"/>
    <w:rsid w:val="000454A8"/>
    <w:rsid w:val="000469CD"/>
    <w:rsid w:val="0004785E"/>
    <w:rsid w:val="00050C70"/>
    <w:rsid w:val="00051963"/>
    <w:rsid w:val="00052ED6"/>
    <w:rsid w:val="000569E0"/>
    <w:rsid w:val="00056E43"/>
    <w:rsid w:val="00060259"/>
    <w:rsid w:val="00060DB2"/>
    <w:rsid w:val="00065545"/>
    <w:rsid w:val="0006600D"/>
    <w:rsid w:val="00071105"/>
    <w:rsid w:val="0007139F"/>
    <w:rsid w:val="00071499"/>
    <w:rsid w:val="000719F7"/>
    <w:rsid w:val="0007239F"/>
    <w:rsid w:val="0007459C"/>
    <w:rsid w:val="0007492F"/>
    <w:rsid w:val="00075635"/>
    <w:rsid w:val="00075D58"/>
    <w:rsid w:val="0007755C"/>
    <w:rsid w:val="00077B57"/>
    <w:rsid w:val="00080D13"/>
    <w:rsid w:val="00080E28"/>
    <w:rsid w:val="000829D8"/>
    <w:rsid w:val="00083061"/>
    <w:rsid w:val="00083EB3"/>
    <w:rsid w:val="00087F20"/>
    <w:rsid w:val="00091494"/>
    <w:rsid w:val="0009156C"/>
    <w:rsid w:val="00092E22"/>
    <w:rsid w:val="00094ECE"/>
    <w:rsid w:val="00094FB2"/>
    <w:rsid w:val="0009560D"/>
    <w:rsid w:val="00096C27"/>
    <w:rsid w:val="00096CC3"/>
    <w:rsid w:val="000970BA"/>
    <w:rsid w:val="00097227"/>
    <w:rsid w:val="000A0CBC"/>
    <w:rsid w:val="000A1D10"/>
    <w:rsid w:val="000A38B1"/>
    <w:rsid w:val="000A4E78"/>
    <w:rsid w:val="000A4F54"/>
    <w:rsid w:val="000A56B3"/>
    <w:rsid w:val="000A764A"/>
    <w:rsid w:val="000B062D"/>
    <w:rsid w:val="000B0890"/>
    <w:rsid w:val="000B0986"/>
    <w:rsid w:val="000B141D"/>
    <w:rsid w:val="000B2239"/>
    <w:rsid w:val="000C1196"/>
    <w:rsid w:val="000C11C0"/>
    <w:rsid w:val="000C1FA0"/>
    <w:rsid w:val="000C2EEB"/>
    <w:rsid w:val="000C2FAC"/>
    <w:rsid w:val="000C32DD"/>
    <w:rsid w:val="000C4863"/>
    <w:rsid w:val="000C4935"/>
    <w:rsid w:val="000C62C3"/>
    <w:rsid w:val="000C64A9"/>
    <w:rsid w:val="000C6575"/>
    <w:rsid w:val="000C7A1A"/>
    <w:rsid w:val="000D01C6"/>
    <w:rsid w:val="000D36C2"/>
    <w:rsid w:val="000D3D8E"/>
    <w:rsid w:val="000D5E17"/>
    <w:rsid w:val="000D6304"/>
    <w:rsid w:val="000D6CE0"/>
    <w:rsid w:val="000D6F26"/>
    <w:rsid w:val="000D7758"/>
    <w:rsid w:val="000D7E8C"/>
    <w:rsid w:val="000E0B5A"/>
    <w:rsid w:val="000E2889"/>
    <w:rsid w:val="000E36A2"/>
    <w:rsid w:val="000E42D7"/>
    <w:rsid w:val="000E431F"/>
    <w:rsid w:val="000E4679"/>
    <w:rsid w:val="000E6409"/>
    <w:rsid w:val="000F09D8"/>
    <w:rsid w:val="000F1CC0"/>
    <w:rsid w:val="000F26E8"/>
    <w:rsid w:val="000F34AD"/>
    <w:rsid w:val="000F4ECC"/>
    <w:rsid w:val="000F5EC8"/>
    <w:rsid w:val="000F602D"/>
    <w:rsid w:val="000F64C7"/>
    <w:rsid w:val="000F7A05"/>
    <w:rsid w:val="00100348"/>
    <w:rsid w:val="001009CE"/>
    <w:rsid w:val="00101B7F"/>
    <w:rsid w:val="001029B9"/>
    <w:rsid w:val="00103F5B"/>
    <w:rsid w:val="00104004"/>
    <w:rsid w:val="00104EE2"/>
    <w:rsid w:val="0010513F"/>
    <w:rsid w:val="00106130"/>
    <w:rsid w:val="0010617B"/>
    <w:rsid w:val="0010702A"/>
    <w:rsid w:val="00107D5F"/>
    <w:rsid w:val="00111B8B"/>
    <w:rsid w:val="0011239B"/>
    <w:rsid w:val="00115F1E"/>
    <w:rsid w:val="00116626"/>
    <w:rsid w:val="00117350"/>
    <w:rsid w:val="00120869"/>
    <w:rsid w:val="00121A6D"/>
    <w:rsid w:val="0012279B"/>
    <w:rsid w:val="00123E8A"/>
    <w:rsid w:val="00125374"/>
    <w:rsid w:val="00125C8D"/>
    <w:rsid w:val="00125EE7"/>
    <w:rsid w:val="0012647C"/>
    <w:rsid w:val="00126788"/>
    <w:rsid w:val="00126902"/>
    <w:rsid w:val="00126CFA"/>
    <w:rsid w:val="00127546"/>
    <w:rsid w:val="00127E89"/>
    <w:rsid w:val="00132036"/>
    <w:rsid w:val="00132CAA"/>
    <w:rsid w:val="00136C14"/>
    <w:rsid w:val="00137D63"/>
    <w:rsid w:val="00140A1A"/>
    <w:rsid w:val="00142725"/>
    <w:rsid w:val="00143F78"/>
    <w:rsid w:val="001455E3"/>
    <w:rsid w:val="00147058"/>
    <w:rsid w:val="00147B92"/>
    <w:rsid w:val="001504DE"/>
    <w:rsid w:val="00150B82"/>
    <w:rsid w:val="00151824"/>
    <w:rsid w:val="001518E8"/>
    <w:rsid w:val="0015203F"/>
    <w:rsid w:val="001522D1"/>
    <w:rsid w:val="00153388"/>
    <w:rsid w:val="00156044"/>
    <w:rsid w:val="00156149"/>
    <w:rsid w:val="001565AC"/>
    <w:rsid w:val="00156928"/>
    <w:rsid w:val="00156C28"/>
    <w:rsid w:val="00157E34"/>
    <w:rsid w:val="00164112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8CF"/>
    <w:rsid w:val="00176988"/>
    <w:rsid w:val="001771F6"/>
    <w:rsid w:val="001801BA"/>
    <w:rsid w:val="00182E39"/>
    <w:rsid w:val="00182E77"/>
    <w:rsid w:val="00183B0B"/>
    <w:rsid w:val="00184D94"/>
    <w:rsid w:val="00185815"/>
    <w:rsid w:val="00185866"/>
    <w:rsid w:val="00186CA7"/>
    <w:rsid w:val="00190BE9"/>
    <w:rsid w:val="00190CBB"/>
    <w:rsid w:val="00191EF9"/>
    <w:rsid w:val="0019469C"/>
    <w:rsid w:val="001950AD"/>
    <w:rsid w:val="001966CC"/>
    <w:rsid w:val="001968CA"/>
    <w:rsid w:val="0019697D"/>
    <w:rsid w:val="00196D7A"/>
    <w:rsid w:val="00196EBB"/>
    <w:rsid w:val="001A05D4"/>
    <w:rsid w:val="001A0D8D"/>
    <w:rsid w:val="001A1049"/>
    <w:rsid w:val="001A1951"/>
    <w:rsid w:val="001A62A0"/>
    <w:rsid w:val="001A6712"/>
    <w:rsid w:val="001A6A9E"/>
    <w:rsid w:val="001A7196"/>
    <w:rsid w:val="001B1EBA"/>
    <w:rsid w:val="001B4124"/>
    <w:rsid w:val="001B535B"/>
    <w:rsid w:val="001B5513"/>
    <w:rsid w:val="001B5759"/>
    <w:rsid w:val="001B5FD2"/>
    <w:rsid w:val="001B6132"/>
    <w:rsid w:val="001B6C67"/>
    <w:rsid w:val="001B7BC9"/>
    <w:rsid w:val="001C036E"/>
    <w:rsid w:val="001C05A4"/>
    <w:rsid w:val="001C06F1"/>
    <w:rsid w:val="001C3829"/>
    <w:rsid w:val="001C3F1B"/>
    <w:rsid w:val="001C452F"/>
    <w:rsid w:val="001C4E3F"/>
    <w:rsid w:val="001C5228"/>
    <w:rsid w:val="001C66D3"/>
    <w:rsid w:val="001C7F01"/>
    <w:rsid w:val="001D03BF"/>
    <w:rsid w:val="001D10EE"/>
    <w:rsid w:val="001D1F00"/>
    <w:rsid w:val="001D4F40"/>
    <w:rsid w:val="001D5C16"/>
    <w:rsid w:val="001D6302"/>
    <w:rsid w:val="001D6646"/>
    <w:rsid w:val="001D6B93"/>
    <w:rsid w:val="001D6EEF"/>
    <w:rsid w:val="001D7517"/>
    <w:rsid w:val="001D782C"/>
    <w:rsid w:val="001E2D0C"/>
    <w:rsid w:val="001E342A"/>
    <w:rsid w:val="001E394C"/>
    <w:rsid w:val="001E4C14"/>
    <w:rsid w:val="001E6910"/>
    <w:rsid w:val="001E6EAC"/>
    <w:rsid w:val="001E72B0"/>
    <w:rsid w:val="001F071F"/>
    <w:rsid w:val="001F07DF"/>
    <w:rsid w:val="001F09CB"/>
    <w:rsid w:val="001F2C22"/>
    <w:rsid w:val="001F3614"/>
    <w:rsid w:val="001F3826"/>
    <w:rsid w:val="001F40E0"/>
    <w:rsid w:val="001F4F57"/>
    <w:rsid w:val="001F5686"/>
    <w:rsid w:val="001F59C5"/>
    <w:rsid w:val="001F5FCA"/>
    <w:rsid w:val="001F643C"/>
    <w:rsid w:val="002003E7"/>
    <w:rsid w:val="00201827"/>
    <w:rsid w:val="002035A0"/>
    <w:rsid w:val="00203C1F"/>
    <w:rsid w:val="00203FB7"/>
    <w:rsid w:val="002045AB"/>
    <w:rsid w:val="00205857"/>
    <w:rsid w:val="002076B5"/>
    <w:rsid w:val="00210D7C"/>
    <w:rsid w:val="0021122F"/>
    <w:rsid w:val="002126E5"/>
    <w:rsid w:val="00214F90"/>
    <w:rsid w:val="00214FB5"/>
    <w:rsid w:val="002203B8"/>
    <w:rsid w:val="00220513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35DF"/>
    <w:rsid w:val="00224891"/>
    <w:rsid w:val="002255D1"/>
    <w:rsid w:val="00226227"/>
    <w:rsid w:val="00227360"/>
    <w:rsid w:val="00227E4E"/>
    <w:rsid w:val="002304EE"/>
    <w:rsid w:val="00231135"/>
    <w:rsid w:val="00231BC3"/>
    <w:rsid w:val="002336DB"/>
    <w:rsid w:val="00234091"/>
    <w:rsid w:val="002350EA"/>
    <w:rsid w:val="002352BF"/>
    <w:rsid w:val="00235653"/>
    <w:rsid w:val="002366C5"/>
    <w:rsid w:val="00237244"/>
    <w:rsid w:val="00237C80"/>
    <w:rsid w:val="00240CCF"/>
    <w:rsid w:val="00242E7A"/>
    <w:rsid w:val="00242EA6"/>
    <w:rsid w:val="00243180"/>
    <w:rsid w:val="00245019"/>
    <w:rsid w:val="00246194"/>
    <w:rsid w:val="002469CE"/>
    <w:rsid w:val="00246BA2"/>
    <w:rsid w:val="00247E38"/>
    <w:rsid w:val="00250B0E"/>
    <w:rsid w:val="00250D91"/>
    <w:rsid w:val="002522A7"/>
    <w:rsid w:val="00252A77"/>
    <w:rsid w:val="00253E12"/>
    <w:rsid w:val="00254C21"/>
    <w:rsid w:val="00255EDE"/>
    <w:rsid w:val="00257F7C"/>
    <w:rsid w:val="00260F46"/>
    <w:rsid w:val="0026184A"/>
    <w:rsid w:val="00262899"/>
    <w:rsid w:val="0026360A"/>
    <w:rsid w:val="00263962"/>
    <w:rsid w:val="00263BF1"/>
    <w:rsid w:val="00263DDA"/>
    <w:rsid w:val="0026482F"/>
    <w:rsid w:val="002665CA"/>
    <w:rsid w:val="00266E4B"/>
    <w:rsid w:val="00270444"/>
    <w:rsid w:val="002710E1"/>
    <w:rsid w:val="002713E1"/>
    <w:rsid w:val="0027163D"/>
    <w:rsid w:val="00271669"/>
    <w:rsid w:val="00272184"/>
    <w:rsid w:val="002737AB"/>
    <w:rsid w:val="002738B2"/>
    <w:rsid w:val="00275217"/>
    <w:rsid w:val="002767C3"/>
    <w:rsid w:val="002768A6"/>
    <w:rsid w:val="00276AAE"/>
    <w:rsid w:val="002800A2"/>
    <w:rsid w:val="00281B7B"/>
    <w:rsid w:val="00281F05"/>
    <w:rsid w:val="00281F74"/>
    <w:rsid w:val="002822C9"/>
    <w:rsid w:val="002823D7"/>
    <w:rsid w:val="00282C1A"/>
    <w:rsid w:val="00282EB9"/>
    <w:rsid w:val="0028538D"/>
    <w:rsid w:val="00285736"/>
    <w:rsid w:val="002860FD"/>
    <w:rsid w:val="00286C9D"/>
    <w:rsid w:val="002873DE"/>
    <w:rsid w:val="00287A80"/>
    <w:rsid w:val="002909F3"/>
    <w:rsid w:val="002939BC"/>
    <w:rsid w:val="00294B8B"/>
    <w:rsid w:val="00295D52"/>
    <w:rsid w:val="0029638E"/>
    <w:rsid w:val="0029694C"/>
    <w:rsid w:val="00297073"/>
    <w:rsid w:val="002A2AC1"/>
    <w:rsid w:val="002A3255"/>
    <w:rsid w:val="002A336E"/>
    <w:rsid w:val="002A410D"/>
    <w:rsid w:val="002A43A1"/>
    <w:rsid w:val="002A44D6"/>
    <w:rsid w:val="002A4709"/>
    <w:rsid w:val="002A55B1"/>
    <w:rsid w:val="002A5A37"/>
    <w:rsid w:val="002B1835"/>
    <w:rsid w:val="002B189B"/>
    <w:rsid w:val="002B1D0A"/>
    <w:rsid w:val="002B2963"/>
    <w:rsid w:val="002B3160"/>
    <w:rsid w:val="002B4453"/>
    <w:rsid w:val="002B44D4"/>
    <w:rsid w:val="002B4E26"/>
    <w:rsid w:val="002B7454"/>
    <w:rsid w:val="002C0B9A"/>
    <w:rsid w:val="002C1407"/>
    <w:rsid w:val="002C29FC"/>
    <w:rsid w:val="002C2AF5"/>
    <w:rsid w:val="002C300F"/>
    <w:rsid w:val="002C4571"/>
    <w:rsid w:val="002C4D9D"/>
    <w:rsid w:val="002C682D"/>
    <w:rsid w:val="002C7DCF"/>
    <w:rsid w:val="002D0E5B"/>
    <w:rsid w:val="002D2688"/>
    <w:rsid w:val="002D3A6B"/>
    <w:rsid w:val="002D406F"/>
    <w:rsid w:val="002D5931"/>
    <w:rsid w:val="002D60EB"/>
    <w:rsid w:val="002D6B43"/>
    <w:rsid w:val="002D6CF6"/>
    <w:rsid w:val="002D6D91"/>
    <w:rsid w:val="002E06D4"/>
    <w:rsid w:val="002E09EB"/>
    <w:rsid w:val="002E0EE1"/>
    <w:rsid w:val="002E112F"/>
    <w:rsid w:val="002E2EF4"/>
    <w:rsid w:val="002E4B0B"/>
    <w:rsid w:val="002E6DA2"/>
    <w:rsid w:val="002E7B95"/>
    <w:rsid w:val="002F22D8"/>
    <w:rsid w:val="002F359C"/>
    <w:rsid w:val="002F3667"/>
    <w:rsid w:val="002F467F"/>
    <w:rsid w:val="002F5E3A"/>
    <w:rsid w:val="002F6469"/>
    <w:rsid w:val="002F7967"/>
    <w:rsid w:val="00300134"/>
    <w:rsid w:val="00303BAA"/>
    <w:rsid w:val="00303DD4"/>
    <w:rsid w:val="003049D9"/>
    <w:rsid w:val="00305FCC"/>
    <w:rsid w:val="003061EC"/>
    <w:rsid w:val="00306436"/>
    <w:rsid w:val="003110D1"/>
    <w:rsid w:val="0031265F"/>
    <w:rsid w:val="0031286C"/>
    <w:rsid w:val="00314387"/>
    <w:rsid w:val="003157A5"/>
    <w:rsid w:val="003173D3"/>
    <w:rsid w:val="0031797D"/>
    <w:rsid w:val="00317A86"/>
    <w:rsid w:val="00317D07"/>
    <w:rsid w:val="00320938"/>
    <w:rsid w:val="0032332D"/>
    <w:rsid w:val="003234D0"/>
    <w:rsid w:val="003239D5"/>
    <w:rsid w:val="00324946"/>
    <w:rsid w:val="00327F0D"/>
    <w:rsid w:val="0033034A"/>
    <w:rsid w:val="003316D4"/>
    <w:rsid w:val="003316EE"/>
    <w:rsid w:val="00331A72"/>
    <w:rsid w:val="00333333"/>
    <w:rsid w:val="00333A87"/>
    <w:rsid w:val="00333B42"/>
    <w:rsid w:val="003345F8"/>
    <w:rsid w:val="0033514F"/>
    <w:rsid w:val="00336B27"/>
    <w:rsid w:val="00336B6E"/>
    <w:rsid w:val="00337025"/>
    <w:rsid w:val="00337806"/>
    <w:rsid w:val="00337E15"/>
    <w:rsid w:val="00341DFB"/>
    <w:rsid w:val="00342A21"/>
    <w:rsid w:val="0034383B"/>
    <w:rsid w:val="00343BAA"/>
    <w:rsid w:val="00344485"/>
    <w:rsid w:val="003466DE"/>
    <w:rsid w:val="0034690B"/>
    <w:rsid w:val="003471CE"/>
    <w:rsid w:val="003504A1"/>
    <w:rsid w:val="00350C52"/>
    <w:rsid w:val="00350CBF"/>
    <w:rsid w:val="003512E0"/>
    <w:rsid w:val="00353091"/>
    <w:rsid w:val="00353627"/>
    <w:rsid w:val="00353ED0"/>
    <w:rsid w:val="00354CD2"/>
    <w:rsid w:val="00355192"/>
    <w:rsid w:val="0035607C"/>
    <w:rsid w:val="00356643"/>
    <w:rsid w:val="00356E66"/>
    <w:rsid w:val="00357332"/>
    <w:rsid w:val="00357C71"/>
    <w:rsid w:val="00360BA1"/>
    <w:rsid w:val="00360BCC"/>
    <w:rsid w:val="0036106D"/>
    <w:rsid w:val="003612F3"/>
    <w:rsid w:val="00361880"/>
    <w:rsid w:val="003646F4"/>
    <w:rsid w:val="003647D7"/>
    <w:rsid w:val="003649A4"/>
    <w:rsid w:val="003674EA"/>
    <w:rsid w:val="00371636"/>
    <w:rsid w:val="00371AB8"/>
    <w:rsid w:val="00372051"/>
    <w:rsid w:val="00373913"/>
    <w:rsid w:val="00375DDA"/>
    <w:rsid w:val="00376508"/>
    <w:rsid w:val="00376CCD"/>
    <w:rsid w:val="00376DBF"/>
    <w:rsid w:val="003779D1"/>
    <w:rsid w:val="00377B48"/>
    <w:rsid w:val="003808FB"/>
    <w:rsid w:val="0038174F"/>
    <w:rsid w:val="00384110"/>
    <w:rsid w:val="00384899"/>
    <w:rsid w:val="00384E9A"/>
    <w:rsid w:val="00385728"/>
    <w:rsid w:val="00386ACE"/>
    <w:rsid w:val="00386E15"/>
    <w:rsid w:val="003873B8"/>
    <w:rsid w:val="0039070D"/>
    <w:rsid w:val="0039206C"/>
    <w:rsid w:val="00392BDF"/>
    <w:rsid w:val="0039331F"/>
    <w:rsid w:val="00393369"/>
    <w:rsid w:val="0039406B"/>
    <w:rsid w:val="00394426"/>
    <w:rsid w:val="003945AB"/>
    <w:rsid w:val="00394C00"/>
    <w:rsid w:val="00395232"/>
    <w:rsid w:val="00396E22"/>
    <w:rsid w:val="003974D1"/>
    <w:rsid w:val="003A0BCE"/>
    <w:rsid w:val="003A14F2"/>
    <w:rsid w:val="003A4E51"/>
    <w:rsid w:val="003A4F2B"/>
    <w:rsid w:val="003B019C"/>
    <w:rsid w:val="003B25B1"/>
    <w:rsid w:val="003B25BA"/>
    <w:rsid w:val="003B3321"/>
    <w:rsid w:val="003B529A"/>
    <w:rsid w:val="003B6805"/>
    <w:rsid w:val="003B6CC4"/>
    <w:rsid w:val="003B6F56"/>
    <w:rsid w:val="003C0CB4"/>
    <w:rsid w:val="003C1381"/>
    <w:rsid w:val="003C1D79"/>
    <w:rsid w:val="003C3330"/>
    <w:rsid w:val="003C4268"/>
    <w:rsid w:val="003C7B2B"/>
    <w:rsid w:val="003D044D"/>
    <w:rsid w:val="003D096A"/>
    <w:rsid w:val="003D0A0B"/>
    <w:rsid w:val="003D0EA9"/>
    <w:rsid w:val="003D0EE0"/>
    <w:rsid w:val="003D0F1D"/>
    <w:rsid w:val="003D1B4D"/>
    <w:rsid w:val="003D370E"/>
    <w:rsid w:val="003D3A6A"/>
    <w:rsid w:val="003D6460"/>
    <w:rsid w:val="003D6740"/>
    <w:rsid w:val="003D77B4"/>
    <w:rsid w:val="003D7816"/>
    <w:rsid w:val="003E027C"/>
    <w:rsid w:val="003E130A"/>
    <w:rsid w:val="003E1932"/>
    <w:rsid w:val="003E1B7A"/>
    <w:rsid w:val="003E1D4F"/>
    <w:rsid w:val="003F03B9"/>
    <w:rsid w:val="003F043D"/>
    <w:rsid w:val="003F17BF"/>
    <w:rsid w:val="003F2210"/>
    <w:rsid w:val="003F2464"/>
    <w:rsid w:val="003F3E5C"/>
    <w:rsid w:val="003F5088"/>
    <w:rsid w:val="003F72B2"/>
    <w:rsid w:val="003F7959"/>
    <w:rsid w:val="00400D7D"/>
    <w:rsid w:val="0040140F"/>
    <w:rsid w:val="00402D6B"/>
    <w:rsid w:val="004038D2"/>
    <w:rsid w:val="00404647"/>
    <w:rsid w:val="00407D1D"/>
    <w:rsid w:val="0041186E"/>
    <w:rsid w:val="00411987"/>
    <w:rsid w:val="00412442"/>
    <w:rsid w:val="00412862"/>
    <w:rsid w:val="00412FC1"/>
    <w:rsid w:val="00414929"/>
    <w:rsid w:val="00414C02"/>
    <w:rsid w:val="00416587"/>
    <w:rsid w:val="0041775F"/>
    <w:rsid w:val="004203A9"/>
    <w:rsid w:val="00423550"/>
    <w:rsid w:val="0042463E"/>
    <w:rsid w:val="004254B2"/>
    <w:rsid w:val="0042563A"/>
    <w:rsid w:val="00425748"/>
    <w:rsid w:val="00425D00"/>
    <w:rsid w:val="00425E8E"/>
    <w:rsid w:val="004263C7"/>
    <w:rsid w:val="0042690E"/>
    <w:rsid w:val="00430088"/>
    <w:rsid w:val="004300C0"/>
    <w:rsid w:val="00430881"/>
    <w:rsid w:val="00431949"/>
    <w:rsid w:val="00432C15"/>
    <w:rsid w:val="00433545"/>
    <w:rsid w:val="00433698"/>
    <w:rsid w:val="00435A5E"/>
    <w:rsid w:val="00437660"/>
    <w:rsid w:val="00437D80"/>
    <w:rsid w:val="00441F57"/>
    <w:rsid w:val="004431DC"/>
    <w:rsid w:val="00444861"/>
    <w:rsid w:val="00445489"/>
    <w:rsid w:val="004459FC"/>
    <w:rsid w:val="00450447"/>
    <w:rsid w:val="00450851"/>
    <w:rsid w:val="0045268A"/>
    <w:rsid w:val="0045275E"/>
    <w:rsid w:val="004529C9"/>
    <w:rsid w:val="00454576"/>
    <w:rsid w:val="004546F5"/>
    <w:rsid w:val="00455C7D"/>
    <w:rsid w:val="004564CB"/>
    <w:rsid w:val="0045775D"/>
    <w:rsid w:val="00457821"/>
    <w:rsid w:val="00460BA1"/>
    <w:rsid w:val="00461770"/>
    <w:rsid w:val="00461D07"/>
    <w:rsid w:val="0046247A"/>
    <w:rsid w:val="00462A0A"/>
    <w:rsid w:val="00462B38"/>
    <w:rsid w:val="004632A0"/>
    <w:rsid w:val="004663EA"/>
    <w:rsid w:val="004673E6"/>
    <w:rsid w:val="004709C3"/>
    <w:rsid w:val="00471346"/>
    <w:rsid w:val="00471D59"/>
    <w:rsid w:val="00472C0F"/>
    <w:rsid w:val="00473D38"/>
    <w:rsid w:val="004744AA"/>
    <w:rsid w:val="00476A99"/>
    <w:rsid w:val="00480C3D"/>
    <w:rsid w:val="00480CDD"/>
    <w:rsid w:val="00481BD9"/>
    <w:rsid w:val="0048242F"/>
    <w:rsid w:val="00483691"/>
    <w:rsid w:val="0048412C"/>
    <w:rsid w:val="00484650"/>
    <w:rsid w:val="0048483D"/>
    <w:rsid w:val="00486590"/>
    <w:rsid w:val="00486BF4"/>
    <w:rsid w:val="00486ED6"/>
    <w:rsid w:val="00490104"/>
    <w:rsid w:val="004905E6"/>
    <w:rsid w:val="00490986"/>
    <w:rsid w:val="00490AC8"/>
    <w:rsid w:val="00490CBD"/>
    <w:rsid w:val="00490D81"/>
    <w:rsid w:val="0049490B"/>
    <w:rsid w:val="00494995"/>
    <w:rsid w:val="00495409"/>
    <w:rsid w:val="00495C16"/>
    <w:rsid w:val="0049643D"/>
    <w:rsid w:val="00497331"/>
    <w:rsid w:val="004A01B0"/>
    <w:rsid w:val="004A1428"/>
    <w:rsid w:val="004A1765"/>
    <w:rsid w:val="004A22B8"/>
    <w:rsid w:val="004A4F4D"/>
    <w:rsid w:val="004A51CD"/>
    <w:rsid w:val="004A5780"/>
    <w:rsid w:val="004A6047"/>
    <w:rsid w:val="004A70DA"/>
    <w:rsid w:val="004B001F"/>
    <w:rsid w:val="004B1D1C"/>
    <w:rsid w:val="004B5334"/>
    <w:rsid w:val="004B5D44"/>
    <w:rsid w:val="004B796B"/>
    <w:rsid w:val="004C01D3"/>
    <w:rsid w:val="004C147B"/>
    <w:rsid w:val="004C14BB"/>
    <w:rsid w:val="004C3262"/>
    <w:rsid w:val="004C45A9"/>
    <w:rsid w:val="004C4742"/>
    <w:rsid w:val="004C4967"/>
    <w:rsid w:val="004C64D7"/>
    <w:rsid w:val="004C7816"/>
    <w:rsid w:val="004C7EF2"/>
    <w:rsid w:val="004D11B0"/>
    <w:rsid w:val="004D142E"/>
    <w:rsid w:val="004D1C4B"/>
    <w:rsid w:val="004D249F"/>
    <w:rsid w:val="004D28C3"/>
    <w:rsid w:val="004D4594"/>
    <w:rsid w:val="004D4F13"/>
    <w:rsid w:val="004D52D6"/>
    <w:rsid w:val="004D5F1A"/>
    <w:rsid w:val="004D6D25"/>
    <w:rsid w:val="004D7A4C"/>
    <w:rsid w:val="004E020F"/>
    <w:rsid w:val="004E205A"/>
    <w:rsid w:val="004E265D"/>
    <w:rsid w:val="004E3CCA"/>
    <w:rsid w:val="004E3DF1"/>
    <w:rsid w:val="004E47CB"/>
    <w:rsid w:val="004E5B03"/>
    <w:rsid w:val="004E62B8"/>
    <w:rsid w:val="004E70F5"/>
    <w:rsid w:val="004E79A4"/>
    <w:rsid w:val="004F1667"/>
    <w:rsid w:val="004F1DB1"/>
    <w:rsid w:val="004F4E3A"/>
    <w:rsid w:val="004F6D84"/>
    <w:rsid w:val="004F6DF9"/>
    <w:rsid w:val="004F73D3"/>
    <w:rsid w:val="004F7469"/>
    <w:rsid w:val="004F7A0A"/>
    <w:rsid w:val="004F7A40"/>
    <w:rsid w:val="00500A0A"/>
    <w:rsid w:val="00501F2D"/>
    <w:rsid w:val="00503C6A"/>
    <w:rsid w:val="0050460F"/>
    <w:rsid w:val="0050576B"/>
    <w:rsid w:val="0050763E"/>
    <w:rsid w:val="00507DEF"/>
    <w:rsid w:val="00510F64"/>
    <w:rsid w:val="005120CD"/>
    <w:rsid w:val="00512EB4"/>
    <w:rsid w:val="00513584"/>
    <w:rsid w:val="0051522C"/>
    <w:rsid w:val="00516999"/>
    <w:rsid w:val="0052114E"/>
    <w:rsid w:val="005211A2"/>
    <w:rsid w:val="00521F2A"/>
    <w:rsid w:val="005231E9"/>
    <w:rsid w:val="0052365E"/>
    <w:rsid w:val="0052587D"/>
    <w:rsid w:val="0052638B"/>
    <w:rsid w:val="005268E3"/>
    <w:rsid w:val="0052773D"/>
    <w:rsid w:val="005311F7"/>
    <w:rsid w:val="0053125A"/>
    <w:rsid w:val="00531511"/>
    <w:rsid w:val="0053156A"/>
    <w:rsid w:val="00532B27"/>
    <w:rsid w:val="00535158"/>
    <w:rsid w:val="005362CD"/>
    <w:rsid w:val="00536EEB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2C35"/>
    <w:rsid w:val="005440BD"/>
    <w:rsid w:val="00544281"/>
    <w:rsid w:val="0054482E"/>
    <w:rsid w:val="00544976"/>
    <w:rsid w:val="00544D5F"/>
    <w:rsid w:val="00550672"/>
    <w:rsid w:val="00551207"/>
    <w:rsid w:val="00551258"/>
    <w:rsid w:val="005536FF"/>
    <w:rsid w:val="005545EC"/>
    <w:rsid w:val="00555FA4"/>
    <w:rsid w:val="005564B7"/>
    <w:rsid w:val="00556D63"/>
    <w:rsid w:val="00556F03"/>
    <w:rsid w:val="00557266"/>
    <w:rsid w:val="005575F8"/>
    <w:rsid w:val="00557FCC"/>
    <w:rsid w:val="0056144F"/>
    <w:rsid w:val="00561C1C"/>
    <w:rsid w:val="00564382"/>
    <w:rsid w:val="00564ED7"/>
    <w:rsid w:val="00570076"/>
    <w:rsid w:val="00570AD1"/>
    <w:rsid w:val="005713CC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31A0"/>
    <w:rsid w:val="00584145"/>
    <w:rsid w:val="0058529B"/>
    <w:rsid w:val="00586193"/>
    <w:rsid w:val="00587C74"/>
    <w:rsid w:val="005902D9"/>
    <w:rsid w:val="00590C06"/>
    <w:rsid w:val="00592C91"/>
    <w:rsid w:val="00593732"/>
    <w:rsid w:val="00594A1A"/>
    <w:rsid w:val="005953AC"/>
    <w:rsid w:val="0059564F"/>
    <w:rsid w:val="00597B8A"/>
    <w:rsid w:val="005A0EC3"/>
    <w:rsid w:val="005A0FF7"/>
    <w:rsid w:val="005A381C"/>
    <w:rsid w:val="005A3B7C"/>
    <w:rsid w:val="005A4C83"/>
    <w:rsid w:val="005A55F0"/>
    <w:rsid w:val="005A60A7"/>
    <w:rsid w:val="005A6305"/>
    <w:rsid w:val="005B0E8A"/>
    <w:rsid w:val="005B17C9"/>
    <w:rsid w:val="005B33E5"/>
    <w:rsid w:val="005B4A9C"/>
    <w:rsid w:val="005B4E59"/>
    <w:rsid w:val="005B4E75"/>
    <w:rsid w:val="005B53E5"/>
    <w:rsid w:val="005B5986"/>
    <w:rsid w:val="005B618E"/>
    <w:rsid w:val="005B66FC"/>
    <w:rsid w:val="005C1366"/>
    <w:rsid w:val="005C5D33"/>
    <w:rsid w:val="005C639E"/>
    <w:rsid w:val="005C68A2"/>
    <w:rsid w:val="005C6C20"/>
    <w:rsid w:val="005C6CB7"/>
    <w:rsid w:val="005C7971"/>
    <w:rsid w:val="005D0F99"/>
    <w:rsid w:val="005D2A06"/>
    <w:rsid w:val="005D2C1C"/>
    <w:rsid w:val="005D5532"/>
    <w:rsid w:val="005D64C8"/>
    <w:rsid w:val="005D64F5"/>
    <w:rsid w:val="005D681A"/>
    <w:rsid w:val="005D7070"/>
    <w:rsid w:val="005D78EC"/>
    <w:rsid w:val="005E04EE"/>
    <w:rsid w:val="005E0B5E"/>
    <w:rsid w:val="005E0EDD"/>
    <w:rsid w:val="005E1693"/>
    <w:rsid w:val="005E2FAD"/>
    <w:rsid w:val="005E334D"/>
    <w:rsid w:val="005E39C9"/>
    <w:rsid w:val="005E3BDE"/>
    <w:rsid w:val="005E4692"/>
    <w:rsid w:val="005E4FA3"/>
    <w:rsid w:val="005E64BE"/>
    <w:rsid w:val="005E732B"/>
    <w:rsid w:val="005E738D"/>
    <w:rsid w:val="005E7ED9"/>
    <w:rsid w:val="005E7FD4"/>
    <w:rsid w:val="005F02DE"/>
    <w:rsid w:val="005F09DA"/>
    <w:rsid w:val="005F0A9B"/>
    <w:rsid w:val="005F1085"/>
    <w:rsid w:val="005F1556"/>
    <w:rsid w:val="005F294D"/>
    <w:rsid w:val="005F3CFB"/>
    <w:rsid w:val="005F4664"/>
    <w:rsid w:val="005F52E8"/>
    <w:rsid w:val="005F5C50"/>
    <w:rsid w:val="005F6B08"/>
    <w:rsid w:val="006006C0"/>
    <w:rsid w:val="006007CA"/>
    <w:rsid w:val="006019D4"/>
    <w:rsid w:val="00601CB4"/>
    <w:rsid w:val="00602627"/>
    <w:rsid w:val="00602BF4"/>
    <w:rsid w:val="00603219"/>
    <w:rsid w:val="00603BBA"/>
    <w:rsid w:val="00603D04"/>
    <w:rsid w:val="00605123"/>
    <w:rsid w:val="0060592C"/>
    <w:rsid w:val="0060654B"/>
    <w:rsid w:val="0060785B"/>
    <w:rsid w:val="00607B36"/>
    <w:rsid w:val="006108A4"/>
    <w:rsid w:val="0061134F"/>
    <w:rsid w:val="00611555"/>
    <w:rsid w:val="00611BCF"/>
    <w:rsid w:val="00613B27"/>
    <w:rsid w:val="006141F7"/>
    <w:rsid w:val="0061465F"/>
    <w:rsid w:val="00615577"/>
    <w:rsid w:val="00615CD1"/>
    <w:rsid w:val="006204E6"/>
    <w:rsid w:val="00620C24"/>
    <w:rsid w:val="00622122"/>
    <w:rsid w:val="006234B9"/>
    <w:rsid w:val="00623922"/>
    <w:rsid w:val="00624317"/>
    <w:rsid w:val="006248A3"/>
    <w:rsid w:val="0062491F"/>
    <w:rsid w:val="00625266"/>
    <w:rsid w:val="0062685A"/>
    <w:rsid w:val="00626F9E"/>
    <w:rsid w:val="006271D3"/>
    <w:rsid w:val="00627B57"/>
    <w:rsid w:val="00627D11"/>
    <w:rsid w:val="00630BF3"/>
    <w:rsid w:val="0063105E"/>
    <w:rsid w:val="00632A7C"/>
    <w:rsid w:val="00632FAE"/>
    <w:rsid w:val="00633077"/>
    <w:rsid w:val="00633238"/>
    <w:rsid w:val="006334A2"/>
    <w:rsid w:val="00633DCE"/>
    <w:rsid w:val="0063468A"/>
    <w:rsid w:val="0063601E"/>
    <w:rsid w:val="006368F9"/>
    <w:rsid w:val="006375CE"/>
    <w:rsid w:val="00640A1B"/>
    <w:rsid w:val="006415F5"/>
    <w:rsid w:val="0064477A"/>
    <w:rsid w:val="0064593E"/>
    <w:rsid w:val="00646C0E"/>
    <w:rsid w:val="006477BE"/>
    <w:rsid w:val="00647DD5"/>
    <w:rsid w:val="00647FDF"/>
    <w:rsid w:val="006514E9"/>
    <w:rsid w:val="00651D64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65BF3"/>
    <w:rsid w:val="006705AD"/>
    <w:rsid w:val="006727FF"/>
    <w:rsid w:val="00672A08"/>
    <w:rsid w:val="0067389D"/>
    <w:rsid w:val="006743C5"/>
    <w:rsid w:val="00675F34"/>
    <w:rsid w:val="00676321"/>
    <w:rsid w:val="00676F45"/>
    <w:rsid w:val="006771A4"/>
    <w:rsid w:val="00677851"/>
    <w:rsid w:val="00677996"/>
    <w:rsid w:val="00680026"/>
    <w:rsid w:val="00680856"/>
    <w:rsid w:val="00681AF2"/>
    <w:rsid w:val="0068212E"/>
    <w:rsid w:val="00682543"/>
    <w:rsid w:val="00682809"/>
    <w:rsid w:val="00682978"/>
    <w:rsid w:val="00683A32"/>
    <w:rsid w:val="0068631D"/>
    <w:rsid w:val="00686DEE"/>
    <w:rsid w:val="00687F72"/>
    <w:rsid w:val="0069152A"/>
    <w:rsid w:val="00692816"/>
    <w:rsid w:val="00694898"/>
    <w:rsid w:val="00694D7F"/>
    <w:rsid w:val="00695C9F"/>
    <w:rsid w:val="00696E20"/>
    <w:rsid w:val="00697221"/>
    <w:rsid w:val="006A0B6D"/>
    <w:rsid w:val="006A19D9"/>
    <w:rsid w:val="006A2629"/>
    <w:rsid w:val="006A3997"/>
    <w:rsid w:val="006A3F26"/>
    <w:rsid w:val="006A3F79"/>
    <w:rsid w:val="006A4157"/>
    <w:rsid w:val="006A4F01"/>
    <w:rsid w:val="006A6769"/>
    <w:rsid w:val="006A7840"/>
    <w:rsid w:val="006A7AF9"/>
    <w:rsid w:val="006B1CD8"/>
    <w:rsid w:val="006B2350"/>
    <w:rsid w:val="006B2C52"/>
    <w:rsid w:val="006B2CE5"/>
    <w:rsid w:val="006B2D8F"/>
    <w:rsid w:val="006B41BF"/>
    <w:rsid w:val="006B6BCE"/>
    <w:rsid w:val="006C02B0"/>
    <w:rsid w:val="006C0815"/>
    <w:rsid w:val="006C1E9C"/>
    <w:rsid w:val="006C3C4A"/>
    <w:rsid w:val="006C42E6"/>
    <w:rsid w:val="006C5093"/>
    <w:rsid w:val="006C5462"/>
    <w:rsid w:val="006C614F"/>
    <w:rsid w:val="006C7990"/>
    <w:rsid w:val="006C7AB4"/>
    <w:rsid w:val="006C7E10"/>
    <w:rsid w:val="006D0A6F"/>
    <w:rsid w:val="006D1D84"/>
    <w:rsid w:val="006D1EC3"/>
    <w:rsid w:val="006D3B60"/>
    <w:rsid w:val="006D4AAE"/>
    <w:rsid w:val="006D4BE9"/>
    <w:rsid w:val="006D54A7"/>
    <w:rsid w:val="006D5B88"/>
    <w:rsid w:val="006D6370"/>
    <w:rsid w:val="006D63E6"/>
    <w:rsid w:val="006D644B"/>
    <w:rsid w:val="006D6D80"/>
    <w:rsid w:val="006D6FAA"/>
    <w:rsid w:val="006D7A75"/>
    <w:rsid w:val="006E0BC6"/>
    <w:rsid w:val="006E2D42"/>
    <w:rsid w:val="006E4A8B"/>
    <w:rsid w:val="006E5316"/>
    <w:rsid w:val="006E6193"/>
    <w:rsid w:val="006E6A5E"/>
    <w:rsid w:val="006F1447"/>
    <w:rsid w:val="006F206E"/>
    <w:rsid w:val="006F24D7"/>
    <w:rsid w:val="006F41DB"/>
    <w:rsid w:val="006F596A"/>
    <w:rsid w:val="006F67CB"/>
    <w:rsid w:val="006F699A"/>
    <w:rsid w:val="006F7461"/>
    <w:rsid w:val="006F7B81"/>
    <w:rsid w:val="007007D2"/>
    <w:rsid w:val="00700DD3"/>
    <w:rsid w:val="00702B20"/>
    <w:rsid w:val="007032FC"/>
    <w:rsid w:val="007075CD"/>
    <w:rsid w:val="007077FC"/>
    <w:rsid w:val="00710CB0"/>
    <w:rsid w:val="0071158D"/>
    <w:rsid w:val="00712B44"/>
    <w:rsid w:val="00713EE8"/>
    <w:rsid w:val="007178AE"/>
    <w:rsid w:val="00721FBD"/>
    <w:rsid w:val="00722569"/>
    <w:rsid w:val="007234B5"/>
    <w:rsid w:val="00724099"/>
    <w:rsid w:val="007257F9"/>
    <w:rsid w:val="00726AFF"/>
    <w:rsid w:val="00730D5F"/>
    <w:rsid w:val="00734047"/>
    <w:rsid w:val="007343CE"/>
    <w:rsid w:val="0073464D"/>
    <w:rsid w:val="0073549E"/>
    <w:rsid w:val="00735D19"/>
    <w:rsid w:val="00735FAB"/>
    <w:rsid w:val="00736CC4"/>
    <w:rsid w:val="0074018F"/>
    <w:rsid w:val="00743E63"/>
    <w:rsid w:val="00746D84"/>
    <w:rsid w:val="007477FE"/>
    <w:rsid w:val="007479A1"/>
    <w:rsid w:val="00750770"/>
    <w:rsid w:val="0075077C"/>
    <w:rsid w:val="00750D82"/>
    <w:rsid w:val="00751EAC"/>
    <w:rsid w:val="00752C0E"/>
    <w:rsid w:val="00752CDF"/>
    <w:rsid w:val="007536B5"/>
    <w:rsid w:val="0075399F"/>
    <w:rsid w:val="0075401C"/>
    <w:rsid w:val="007543AB"/>
    <w:rsid w:val="007612CA"/>
    <w:rsid w:val="00761368"/>
    <w:rsid w:val="00762238"/>
    <w:rsid w:val="0076247C"/>
    <w:rsid w:val="00762A4C"/>
    <w:rsid w:val="00762CC9"/>
    <w:rsid w:val="00762D06"/>
    <w:rsid w:val="00762E85"/>
    <w:rsid w:val="0076317A"/>
    <w:rsid w:val="0076418D"/>
    <w:rsid w:val="007644C8"/>
    <w:rsid w:val="00766FD5"/>
    <w:rsid w:val="00770512"/>
    <w:rsid w:val="00774299"/>
    <w:rsid w:val="007748E1"/>
    <w:rsid w:val="00774A34"/>
    <w:rsid w:val="00780A5C"/>
    <w:rsid w:val="007810F9"/>
    <w:rsid w:val="007813ED"/>
    <w:rsid w:val="00781BF1"/>
    <w:rsid w:val="00783BBC"/>
    <w:rsid w:val="007845C3"/>
    <w:rsid w:val="007856B6"/>
    <w:rsid w:val="00786A6E"/>
    <w:rsid w:val="00787F78"/>
    <w:rsid w:val="00790764"/>
    <w:rsid w:val="00791A18"/>
    <w:rsid w:val="00792875"/>
    <w:rsid w:val="007928CE"/>
    <w:rsid w:val="00793768"/>
    <w:rsid w:val="0079386E"/>
    <w:rsid w:val="00793D3A"/>
    <w:rsid w:val="00796D82"/>
    <w:rsid w:val="007A0561"/>
    <w:rsid w:val="007A259A"/>
    <w:rsid w:val="007A3285"/>
    <w:rsid w:val="007A41B0"/>
    <w:rsid w:val="007A41F2"/>
    <w:rsid w:val="007A6E27"/>
    <w:rsid w:val="007A7397"/>
    <w:rsid w:val="007B01FF"/>
    <w:rsid w:val="007B1146"/>
    <w:rsid w:val="007B2229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3D2B"/>
    <w:rsid w:val="007C460A"/>
    <w:rsid w:val="007C6CF3"/>
    <w:rsid w:val="007C6CFA"/>
    <w:rsid w:val="007C7F6B"/>
    <w:rsid w:val="007D059A"/>
    <w:rsid w:val="007D09AF"/>
    <w:rsid w:val="007D112C"/>
    <w:rsid w:val="007D12B4"/>
    <w:rsid w:val="007D18F9"/>
    <w:rsid w:val="007D2F02"/>
    <w:rsid w:val="007D3022"/>
    <w:rsid w:val="007D31A6"/>
    <w:rsid w:val="007D4CCC"/>
    <w:rsid w:val="007D4EEF"/>
    <w:rsid w:val="007D6187"/>
    <w:rsid w:val="007D63EE"/>
    <w:rsid w:val="007D668E"/>
    <w:rsid w:val="007D747F"/>
    <w:rsid w:val="007E15D9"/>
    <w:rsid w:val="007E3A28"/>
    <w:rsid w:val="007E51D1"/>
    <w:rsid w:val="007E640B"/>
    <w:rsid w:val="007F01C3"/>
    <w:rsid w:val="007F122D"/>
    <w:rsid w:val="007F3227"/>
    <w:rsid w:val="007F4A49"/>
    <w:rsid w:val="007F7364"/>
    <w:rsid w:val="007F7AC9"/>
    <w:rsid w:val="008000F6"/>
    <w:rsid w:val="00800AA2"/>
    <w:rsid w:val="00802229"/>
    <w:rsid w:val="00802B9D"/>
    <w:rsid w:val="008033A3"/>
    <w:rsid w:val="008038CB"/>
    <w:rsid w:val="00803EA3"/>
    <w:rsid w:val="00804A76"/>
    <w:rsid w:val="008056F6"/>
    <w:rsid w:val="0080687B"/>
    <w:rsid w:val="00807560"/>
    <w:rsid w:val="0081096F"/>
    <w:rsid w:val="008109C0"/>
    <w:rsid w:val="008113C5"/>
    <w:rsid w:val="0081265C"/>
    <w:rsid w:val="00812E3D"/>
    <w:rsid w:val="00812FF2"/>
    <w:rsid w:val="0081436B"/>
    <w:rsid w:val="00814725"/>
    <w:rsid w:val="008147E8"/>
    <w:rsid w:val="00814A7F"/>
    <w:rsid w:val="00814CBC"/>
    <w:rsid w:val="00816212"/>
    <w:rsid w:val="008162AD"/>
    <w:rsid w:val="00817FCE"/>
    <w:rsid w:val="00824616"/>
    <w:rsid w:val="00826433"/>
    <w:rsid w:val="00830A16"/>
    <w:rsid w:val="00830B88"/>
    <w:rsid w:val="008319FD"/>
    <w:rsid w:val="00832329"/>
    <w:rsid w:val="00833989"/>
    <w:rsid w:val="00833B37"/>
    <w:rsid w:val="00834461"/>
    <w:rsid w:val="008373D5"/>
    <w:rsid w:val="00837D34"/>
    <w:rsid w:val="008413A2"/>
    <w:rsid w:val="00842685"/>
    <w:rsid w:val="0084400F"/>
    <w:rsid w:val="0084619C"/>
    <w:rsid w:val="008477A9"/>
    <w:rsid w:val="0084792E"/>
    <w:rsid w:val="00847AA5"/>
    <w:rsid w:val="00847D02"/>
    <w:rsid w:val="008507F2"/>
    <w:rsid w:val="00850E6B"/>
    <w:rsid w:val="0085335B"/>
    <w:rsid w:val="0085337C"/>
    <w:rsid w:val="00854545"/>
    <w:rsid w:val="00854CCB"/>
    <w:rsid w:val="00856882"/>
    <w:rsid w:val="00857645"/>
    <w:rsid w:val="00860004"/>
    <w:rsid w:val="00860DD0"/>
    <w:rsid w:val="00861DE1"/>
    <w:rsid w:val="00862E34"/>
    <w:rsid w:val="00863152"/>
    <w:rsid w:val="008635FD"/>
    <w:rsid w:val="00863615"/>
    <w:rsid w:val="0086372E"/>
    <w:rsid w:val="00864B96"/>
    <w:rsid w:val="008650CF"/>
    <w:rsid w:val="00865117"/>
    <w:rsid w:val="00866877"/>
    <w:rsid w:val="00867550"/>
    <w:rsid w:val="00871F7B"/>
    <w:rsid w:val="0087221E"/>
    <w:rsid w:val="00872C09"/>
    <w:rsid w:val="00873225"/>
    <w:rsid w:val="00873489"/>
    <w:rsid w:val="00873B29"/>
    <w:rsid w:val="00873B8C"/>
    <w:rsid w:val="0087459C"/>
    <w:rsid w:val="008756FE"/>
    <w:rsid w:val="0087571D"/>
    <w:rsid w:val="0087583F"/>
    <w:rsid w:val="00876B1C"/>
    <w:rsid w:val="008806C5"/>
    <w:rsid w:val="00880D0A"/>
    <w:rsid w:val="0088203E"/>
    <w:rsid w:val="00882453"/>
    <w:rsid w:val="00882C91"/>
    <w:rsid w:val="00883126"/>
    <w:rsid w:val="0088344B"/>
    <w:rsid w:val="0088757C"/>
    <w:rsid w:val="008875D5"/>
    <w:rsid w:val="008876C9"/>
    <w:rsid w:val="008877A7"/>
    <w:rsid w:val="008878A8"/>
    <w:rsid w:val="0089074B"/>
    <w:rsid w:val="00891124"/>
    <w:rsid w:val="00891C58"/>
    <w:rsid w:val="00891D04"/>
    <w:rsid w:val="00892718"/>
    <w:rsid w:val="00893C15"/>
    <w:rsid w:val="00895619"/>
    <w:rsid w:val="00896129"/>
    <w:rsid w:val="008973DE"/>
    <w:rsid w:val="008A1969"/>
    <w:rsid w:val="008A2440"/>
    <w:rsid w:val="008A2639"/>
    <w:rsid w:val="008A455A"/>
    <w:rsid w:val="008A4685"/>
    <w:rsid w:val="008A4D6A"/>
    <w:rsid w:val="008A5026"/>
    <w:rsid w:val="008A5DA6"/>
    <w:rsid w:val="008A70AC"/>
    <w:rsid w:val="008A71D4"/>
    <w:rsid w:val="008B1106"/>
    <w:rsid w:val="008B18E1"/>
    <w:rsid w:val="008B2745"/>
    <w:rsid w:val="008B27CB"/>
    <w:rsid w:val="008B2BE0"/>
    <w:rsid w:val="008B4193"/>
    <w:rsid w:val="008B437E"/>
    <w:rsid w:val="008B653B"/>
    <w:rsid w:val="008B6F0C"/>
    <w:rsid w:val="008B71C8"/>
    <w:rsid w:val="008C0AAD"/>
    <w:rsid w:val="008C24F9"/>
    <w:rsid w:val="008C2E54"/>
    <w:rsid w:val="008C3ABE"/>
    <w:rsid w:val="008C65E6"/>
    <w:rsid w:val="008C71BD"/>
    <w:rsid w:val="008C780B"/>
    <w:rsid w:val="008D05B9"/>
    <w:rsid w:val="008D176B"/>
    <w:rsid w:val="008D205C"/>
    <w:rsid w:val="008D291E"/>
    <w:rsid w:val="008D2AD9"/>
    <w:rsid w:val="008D34FA"/>
    <w:rsid w:val="008D378B"/>
    <w:rsid w:val="008D5E3F"/>
    <w:rsid w:val="008D63E3"/>
    <w:rsid w:val="008D6A38"/>
    <w:rsid w:val="008D7D66"/>
    <w:rsid w:val="008E019B"/>
    <w:rsid w:val="008E13BB"/>
    <w:rsid w:val="008E1F2F"/>
    <w:rsid w:val="008E2528"/>
    <w:rsid w:val="008E576C"/>
    <w:rsid w:val="008E632B"/>
    <w:rsid w:val="008E6D00"/>
    <w:rsid w:val="008E7CFF"/>
    <w:rsid w:val="008F0921"/>
    <w:rsid w:val="008F0B59"/>
    <w:rsid w:val="008F1FE0"/>
    <w:rsid w:val="008F4639"/>
    <w:rsid w:val="008F5743"/>
    <w:rsid w:val="008F5BCE"/>
    <w:rsid w:val="00900E58"/>
    <w:rsid w:val="009013EC"/>
    <w:rsid w:val="00901B70"/>
    <w:rsid w:val="009024B9"/>
    <w:rsid w:val="00902FA0"/>
    <w:rsid w:val="00902FDB"/>
    <w:rsid w:val="0090355F"/>
    <w:rsid w:val="00903648"/>
    <w:rsid w:val="0090394F"/>
    <w:rsid w:val="00904A2A"/>
    <w:rsid w:val="0090533E"/>
    <w:rsid w:val="0090572D"/>
    <w:rsid w:val="00905F72"/>
    <w:rsid w:val="00906DF2"/>
    <w:rsid w:val="0090774A"/>
    <w:rsid w:val="00907DE0"/>
    <w:rsid w:val="00910AC3"/>
    <w:rsid w:val="00911065"/>
    <w:rsid w:val="0091255F"/>
    <w:rsid w:val="009125B8"/>
    <w:rsid w:val="00913B3B"/>
    <w:rsid w:val="00914398"/>
    <w:rsid w:val="00916CA4"/>
    <w:rsid w:val="00920307"/>
    <w:rsid w:val="00920A21"/>
    <w:rsid w:val="00924C17"/>
    <w:rsid w:val="009250F7"/>
    <w:rsid w:val="009256B2"/>
    <w:rsid w:val="009257F2"/>
    <w:rsid w:val="009264A1"/>
    <w:rsid w:val="00931380"/>
    <w:rsid w:val="0093271C"/>
    <w:rsid w:val="0093277A"/>
    <w:rsid w:val="00932B2C"/>
    <w:rsid w:val="00932CF4"/>
    <w:rsid w:val="00932E04"/>
    <w:rsid w:val="00933C04"/>
    <w:rsid w:val="00935360"/>
    <w:rsid w:val="0093695D"/>
    <w:rsid w:val="00937E6C"/>
    <w:rsid w:val="00941741"/>
    <w:rsid w:val="00941806"/>
    <w:rsid w:val="00941B6C"/>
    <w:rsid w:val="009427AB"/>
    <w:rsid w:val="00942E83"/>
    <w:rsid w:val="00943306"/>
    <w:rsid w:val="00944A07"/>
    <w:rsid w:val="00944D62"/>
    <w:rsid w:val="00945757"/>
    <w:rsid w:val="009459FE"/>
    <w:rsid w:val="00950412"/>
    <w:rsid w:val="00951506"/>
    <w:rsid w:val="00952723"/>
    <w:rsid w:val="00953E02"/>
    <w:rsid w:val="00954EE4"/>
    <w:rsid w:val="0095506C"/>
    <w:rsid w:val="00955177"/>
    <w:rsid w:val="009553D4"/>
    <w:rsid w:val="0096032D"/>
    <w:rsid w:val="009615D2"/>
    <w:rsid w:val="00962CA8"/>
    <w:rsid w:val="00962ECE"/>
    <w:rsid w:val="0096331E"/>
    <w:rsid w:val="009643A8"/>
    <w:rsid w:val="009645A0"/>
    <w:rsid w:val="0096529B"/>
    <w:rsid w:val="00970DB0"/>
    <w:rsid w:val="00972A95"/>
    <w:rsid w:val="009743AE"/>
    <w:rsid w:val="0097454B"/>
    <w:rsid w:val="00975091"/>
    <w:rsid w:val="00976089"/>
    <w:rsid w:val="009768B3"/>
    <w:rsid w:val="00976DCF"/>
    <w:rsid w:val="009779EA"/>
    <w:rsid w:val="00977D80"/>
    <w:rsid w:val="0098131A"/>
    <w:rsid w:val="00981CF2"/>
    <w:rsid w:val="009852D8"/>
    <w:rsid w:val="00985340"/>
    <w:rsid w:val="00985CEC"/>
    <w:rsid w:val="00986139"/>
    <w:rsid w:val="009870DD"/>
    <w:rsid w:val="00991113"/>
    <w:rsid w:val="009928B5"/>
    <w:rsid w:val="00992B8C"/>
    <w:rsid w:val="00993490"/>
    <w:rsid w:val="00993773"/>
    <w:rsid w:val="009A02B0"/>
    <w:rsid w:val="009A1A2D"/>
    <w:rsid w:val="009A1C99"/>
    <w:rsid w:val="009A279B"/>
    <w:rsid w:val="009A402A"/>
    <w:rsid w:val="009A71A7"/>
    <w:rsid w:val="009B0374"/>
    <w:rsid w:val="009B1B5C"/>
    <w:rsid w:val="009B2398"/>
    <w:rsid w:val="009B35B0"/>
    <w:rsid w:val="009B3CA9"/>
    <w:rsid w:val="009B4FFD"/>
    <w:rsid w:val="009B5397"/>
    <w:rsid w:val="009B5419"/>
    <w:rsid w:val="009B6538"/>
    <w:rsid w:val="009C061C"/>
    <w:rsid w:val="009C147F"/>
    <w:rsid w:val="009C19CE"/>
    <w:rsid w:val="009C21B5"/>
    <w:rsid w:val="009C24BA"/>
    <w:rsid w:val="009C2DC8"/>
    <w:rsid w:val="009C3067"/>
    <w:rsid w:val="009C355A"/>
    <w:rsid w:val="009C3F0C"/>
    <w:rsid w:val="009C5359"/>
    <w:rsid w:val="009C564E"/>
    <w:rsid w:val="009C5ED7"/>
    <w:rsid w:val="009C5F3D"/>
    <w:rsid w:val="009C76BB"/>
    <w:rsid w:val="009C76DC"/>
    <w:rsid w:val="009C7E42"/>
    <w:rsid w:val="009D1CA8"/>
    <w:rsid w:val="009D20E0"/>
    <w:rsid w:val="009D2725"/>
    <w:rsid w:val="009D2934"/>
    <w:rsid w:val="009D2DFA"/>
    <w:rsid w:val="009D36EA"/>
    <w:rsid w:val="009D645F"/>
    <w:rsid w:val="009D7683"/>
    <w:rsid w:val="009D77B8"/>
    <w:rsid w:val="009D7B2F"/>
    <w:rsid w:val="009D7F75"/>
    <w:rsid w:val="009E01D5"/>
    <w:rsid w:val="009E0EB9"/>
    <w:rsid w:val="009E1A47"/>
    <w:rsid w:val="009E3900"/>
    <w:rsid w:val="009E4733"/>
    <w:rsid w:val="009E57C2"/>
    <w:rsid w:val="009E5E1A"/>
    <w:rsid w:val="009E681E"/>
    <w:rsid w:val="009E7895"/>
    <w:rsid w:val="009E7F1E"/>
    <w:rsid w:val="009F0042"/>
    <w:rsid w:val="009F0144"/>
    <w:rsid w:val="009F258B"/>
    <w:rsid w:val="009F6338"/>
    <w:rsid w:val="009F6684"/>
    <w:rsid w:val="009F791B"/>
    <w:rsid w:val="009F7FC6"/>
    <w:rsid w:val="00A00DE4"/>
    <w:rsid w:val="00A00F19"/>
    <w:rsid w:val="00A01222"/>
    <w:rsid w:val="00A04008"/>
    <w:rsid w:val="00A042F9"/>
    <w:rsid w:val="00A048FE"/>
    <w:rsid w:val="00A04E10"/>
    <w:rsid w:val="00A06117"/>
    <w:rsid w:val="00A1085C"/>
    <w:rsid w:val="00A11963"/>
    <w:rsid w:val="00A13687"/>
    <w:rsid w:val="00A13958"/>
    <w:rsid w:val="00A1530F"/>
    <w:rsid w:val="00A16028"/>
    <w:rsid w:val="00A1759E"/>
    <w:rsid w:val="00A205ED"/>
    <w:rsid w:val="00A22715"/>
    <w:rsid w:val="00A24371"/>
    <w:rsid w:val="00A25901"/>
    <w:rsid w:val="00A25E93"/>
    <w:rsid w:val="00A26D6C"/>
    <w:rsid w:val="00A31623"/>
    <w:rsid w:val="00A3171F"/>
    <w:rsid w:val="00A33BEC"/>
    <w:rsid w:val="00A33DE8"/>
    <w:rsid w:val="00A35B83"/>
    <w:rsid w:val="00A36E5E"/>
    <w:rsid w:val="00A41645"/>
    <w:rsid w:val="00A42662"/>
    <w:rsid w:val="00A42D9D"/>
    <w:rsid w:val="00A438D2"/>
    <w:rsid w:val="00A43BC9"/>
    <w:rsid w:val="00A445C1"/>
    <w:rsid w:val="00A45D2D"/>
    <w:rsid w:val="00A46A87"/>
    <w:rsid w:val="00A4706E"/>
    <w:rsid w:val="00A500BB"/>
    <w:rsid w:val="00A52361"/>
    <w:rsid w:val="00A53043"/>
    <w:rsid w:val="00A5436D"/>
    <w:rsid w:val="00A552F9"/>
    <w:rsid w:val="00A55369"/>
    <w:rsid w:val="00A56900"/>
    <w:rsid w:val="00A56AE2"/>
    <w:rsid w:val="00A57112"/>
    <w:rsid w:val="00A57DB3"/>
    <w:rsid w:val="00A60B81"/>
    <w:rsid w:val="00A60EBF"/>
    <w:rsid w:val="00A6168B"/>
    <w:rsid w:val="00A6626A"/>
    <w:rsid w:val="00A671C4"/>
    <w:rsid w:val="00A6748B"/>
    <w:rsid w:val="00A67518"/>
    <w:rsid w:val="00A67836"/>
    <w:rsid w:val="00A67A49"/>
    <w:rsid w:val="00A67B85"/>
    <w:rsid w:val="00A67CE9"/>
    <w:rsid w:val="00A705C0"/>
    <w:rsid w:val="00A713AC"/>
    <w:rsid w:val="00A71890"/>
    <w:rsid w:val="00A71D05"/>
    <w:rsid w:val="00A71E40"/>
    <w:rsid w:val="00A7375F"/>
    <w:rsid w:val="00A745A8"/>
    <w:rsid w:val="00A76433"/>
    <w:rsid w:val="00A77CFB"/>
    <w:rsid w:val="00A81403"/>
    <w:rsid w:val="00A821A2"/>
    <w:rsid w:val="00A82972"/>
    <w:rsid w:val="00A83A60"/>
    <w:rsid w:val="00A84010"/>
    <w:rsid w:val="00A86B41"/>
    <w:rsid w:val="00A86E2A"/>
    <w:rsid w:val="00A87903"/>
    <w:rsid w:val="00A87977"/>
    <w:rsid w:val="00A90F12"/>
    <w:rsid w:val="00A928F9"/>
    <w:rsid w:val="00A929D8"/>
    <w:rsid w:val="00A94672"/>
    <w:rsid w:val="00A97253"/>
    <w:rsid w:val="00A97ACD"/>
    <w:rsid w:val="00AA1222"/>
    <w:rsid w:val="00AA2835"/>
    <w:rsid w:val="00AA40BF"/>
    <w:rsid w:val="00AA4E9C"/>
    <w:rsid w:val="00AA50FF"/>
    <w:rsid w:val="00AB09A1"/>
    <w:rsid w:val="00AB0FEF"/>
    <w:rsid w:val="00AB1C5F"/>
    <w:rsid w:val="00AB1CB4"/>
    <w:rsid w:val="00AB218C"/>
    <w:rsid w:val="00AB2371"/>
    <w:rsid w:val="00AB30A7"/>
    <w:rsid w:val="00AB4AF1"/>
    <w:rsid w:val="00AB5687"/>
    <w:rsid w:val="00AB5987"/>
    <w:rsid w:val="00AB5CEC"/>
    <w:rsid w:val="00AB6256"/>
    <w:rsid w:val="00AB6EF0"/>
    <w:rsid w:val="00AB72C8"/>
    <w:rsid w:val="00AC1C55"/>
    <w:rsid w:val="00AC3A40"/>
    <w:rsid w:val="00AC3E63"/>
    <w:rsid w:val="00AC3EA1"/>
    <w:rsid w:val="00AC429E"/>
    <w:rsid w:val="00AC466E"/>
    <w:rsid w:val="00AC4753"/>
    <w:rsid w:val="00AC5750"/>
    <w:rsid w:val="00AC6B88"/>
    <w:rsid w:val="00AC71AE"/>
    <w:rsid w:val="00AC7828"/>
    <w:rsid w:val="00AD02AA"/>
    <w:rsid w:val="00AD073E"/>
    <w:rsid w:val="00AD2156"/>
    <w:rsid w:val="00AD2BEB"/>
    <w:rsid w:val="00AD31CF"/>
    <w:rsid w:val="00AD423F"/>
    <w:rsid w:val="00AD7566"/>
    <w:rsid w:val="00AE0364"/>
    <w:rsid w:val="00AE1F2B"/>
    <w:rsid w:val="00AE2E6C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51D6"/>
    <w:rsid w:val="00AF5DF5"/>
    <w:rsid w:val="00AF6BED"/>
    <w:rsid w:val="00B015B1"/>
    <w:rsid w:val="00B0495B"/>
    <w:rsid w:val="00B05F87"/>
    <w:rsid w:val="00B06CD3"/>
    <w:rsid w:val="00B0787B"/>
    <w:rsid w:val="00B07B13"/>
    <w:rsid w:val="00B07BC7"/>
    <w:rsid w:val="00B100ED"/>
    <w:rsid w:val="00B10FE0"/>
    <w:rsid w:val="00B15825"/>
    <w:rsid w:val="00B16B06"/>
    <w:rsid w:val="00B1792D"/>
    <w:rsid w:val="00B2153B"/>
    <w:rsid w:val="00B21A5D"/>
    <w:rsid w:val="00B2293A"/>
    <w:rsid w:val="00B229A6"/>
    <w:rsid w:val="00B22F36"/>
    <w:rsid w:val="00B247A3"/>
    <w:rsid w:val="00B24AEF"/>
    <w:rsid w:val="00B24DFD"/>
    <w:rsid w:val="00B24EA2"/>
    <w:rsid w:val="00B26270"/>
    <w:rsid w:val="00B26489"/>
    <w:rsid w:val="00B301BA"/>
    <w:rsid w:val="00B30315"/>
    <w:rsid w:val="00B30EFB"/>
    <w:rsid w:val="00B3111D"/>
    <w:rsid w:val="00B31906"/>
    <w:rsid w:val="00B3193D"/>
    <w:rsid w:val="00B32585"/>
    <w:rsid w:val="00B33485"/>
    <w:rsid w:val="00B335E3"/>
    <w:rsid w:val="00B3399E"/>
    <w:rsid w:val="00B33FA9"/>
    <w:rsid w:val="00B36D69"/>
    <w:rsid w:val="00B37287"/>
    <w:rsid w:val="00B37494"/>
    <w:rsid w:val="00B4095F"/>
    <w:rsid w:val="00B417B4"/>
    <w:rsid w:val="00B41F12"/>
    <w:rsid w:val="00B41F4A"/>
    <w:rsid w:val="00B442E5"/>
    <w:rsid w:val="00B45928"/>
    <w:rsid w:val="00B46097"/>
    <w:rsid w:val="00B47156"/>
    <w:rsid w:val="00B4794F"/>
    <w:rsid w:val="00B47A0E"/>
    <w:rsid w:val="00B50C14"/>
    <w:rsid w:val="00B514E0"/>
    <w:rsid w:val="00B519E1"/>
    <w:rsid w:val="00B51BC7"/>
    <w:rsid w:val="00B51F85"/>
    <w:rsid w:val="00B554E2"/>
    <w:rsid w:val="00B55EF3"/>
    <w:rsid w:val="00B56325"/>
    <w:rsid w:val="00B564D3"/>
    <w:rsid w:val="00B57048"/>
    <w:rsid w:val="00B57E20"/>
    <w:rsid w:val="00B6129E"/>
    <w:rsid w:val="00B61488"/>
    <w:rsid w:val="00B61D67"/>
    <w:rsid w:val="00B63637"/>
    <w:rsid w:val="00B64F08"/>
    <w:rsid w:val="00B65D7B"/>
    <w:rsid w:val="00B66085"/>
    <w:rsid w:val="00B66CD5"/>
    <w:rsid w:val="00B67D1B"/>
    <w:rsid w:val="00B70135"/>
    <w:rsid w:val="00B70139"/>
    <w:rsid w:val="00B72136"/>
    <w:rsid w:val="00B72879"/>
    <w:rsid w:val="00B72A46"/>
    <w:rsid w:val="00B757A6"/>
    <w:rsid w:val="00B758A0"/>
    <w:rsid w:val="00B75EDC"/>
    <w:rsid w:val="00B7764A"/>
    <w:rsid w:val="00B7771C"/>
    <w:rsid w:val="00B77BBE"/>
    <w:rsid w:val="00B81AFE"/>
    <w:rsid w:val="00B81BA1"/>
    <w:rsid w:val="00B821EF"/>
    <w:rsid w:val="00B83904"/>
    <w:rsid w:val="00B83D57"/>
    <w:rsid w:val="00B85213"/>
    <w:rsid w:val="00B85E20"/>
    <w:rsid w:val="00B87DB2"/>
    <w:rsid w:val="00B9039C"/>
    <w:rsid w:val="00B90465"/>
    <w:rsid w:val="00B904BB"/>
    <w:rsid w:val="00B90AB3"/>
    <w:rsid w:val="00B91DB9"/>
    <w:rsid w:val="00B93363"/>
    <w:rsid w:val="00B961E3"/>
    <w:rsid w:val="00B96217"/>
    <w:rsid w:val="00B97D52"/>
    <w:rsid w:val="00BA083D"/>
    <w:rsid w:val="00BA1A67"/>
    <w:rsid w:val="00BA2D54"/>
    <w:rsid w:val="00BA2EDD"/>
    <w:rsid w:val="00BA4BF9"/>
    <w:rsid w:val="00BA6973"/>
    <w:rsid w:val="00BA70F6"/>
    <w:rsid w:val="00BA73E2"/>
    <w:rsid w:val="00BA7BCE"/>
    <w:rsid w:val="00BA7F82"/>
    <w:rsid w:val="00BB003F"/>
    <w:rsid w:val="00BB0204"/>
    <w:rsid w:val="00BB0452"/>
    <w:rsid w:val="00BB0B69"/>
    <w:rsid w:val="00BB1699"/>
    <w:rsid w:val="00BB1766"/>
    <w:rsid w:val="00BB1992"/>
    <w:rsid w:val="00BB1C1B"/>
    <w:rsid w:val="00BB32F8"/>
    <w:rsid w:val="00BB4316"/>
    <w:rsid w:val="00BB4899"/>
    <w:rsid w:val="00BB5434"/>
    <w:rsid w:val="00BB6B86"/>
    <w:rsid w:val="00BC072C"/>
    <w:rsid w:val="00BC1D8C"/>
    <w:rsid w:val="00BC2821"/>
    <w:rsid w:val="00BC40CC"/>
    <w:rsid w:val="00BC41B5"/>
    <w:rsid w:val="00BC41C2"/>
    <w:rsid w:val="00BC422E"/>
    <w:rsid w:val="00BC493D"/>
    <w:rsid w:val="00BC5633"/>
    <w:rsid w:val="00BC615D"/>
    <w:rsid w:val="00BC72A9"/>
    <w:rsid w:val="00BC746A"/>
    <w:rsid w:val="00BC7C13"/>
    <w:rsid w:val="00BD1AEC"/>
    <w:rsid w:val="00BD2490"/>
    <w:rsid w:val="00BD4A00"/>
    <w:rsid w:val="00BD4CEB"/>
    <w:rsid w:val="00BD5050"/>
    <w:rsid w:val="00BD5588"/>
    <w:rsid w:val="00BD6F5E"/>
    <w:rsid w:val="00BD747B"/>
    <w:rsid w:val="00BD7C51"/>
    <w:rsid w:val="00BE05CA"/>
    <w:rsid w:val="00BE08F8"/>
    <w:rsid w:val="00BE0A37"/>
    <w:rsid w:val="00BE135D"/>
    <w:rsid w:val="00BE1EE9"/>
    <w:rsid w:val="00BE2424"/>
    <w:rsid w:val="00BE2B49"/>
    <w:rsid w:val="00BE4A94"/>
    <w:rsid w:val="00BE4D8F"/>
    <w:rsid w:val="00BE4E4A"/>
    <w:rsid w:val="00BE5BB1"/>
    <w:rsid w:val="00BE5C93"/>
    <w:rsid w:val="00BE6373"/>
    <w:rsid w:val="00BE6671"/>
    <w:rsid w:val="00BE6731"/>
    <w:rsid w:val="00BE6847"/>
    <w:rsid w:val="00BE7CF8"/>
    <w:rsid w:val="00BE7E4F"/>
    <w:rsid w:val="00BF090D"/>
    <w:rsid w:val="00BF591C"/>
    <w:rsid w:val="00BF60C4"/>
    <w:rsid w:val="00BF63BF"/>
    <w:rsid w:val="00BF6407"/>
    <w:rsid w:val="00BF7460"/>
    <w:rsid w:val="00BF7BE2"/>
    <w:rsid w:val="00C00B61"/>
    <w:rsid w:val="00C02333"/>
    <w:rsid w:val="00C02D63"/>
    <w:rsid w:val="00C030ED"/>
    <w:rsid w:val="00C032A7"/>
    <w:rsid w:val="00C038AA"/>
    <w:rsid w:val="00C04F5A"/>
    <w:rsid w:val="00C056B2"/>
    <w:rsid w:val="00C103D6"/>
    <w:rsid w:val="00C105DF"/>
    <w:rsid w:val="00C11E71"/>
    <w:rsid w:val="00C120BA"/>
    <w:rsid w:val="00C12383"/>
    <w:rsid w:val="00C12522"/>
    <w:rsid w:val="00C1261F"/>
    <w:rsid w:val="00C13349"/>
    <w:rsid w:val="00C15525"/>
    <w:rsid w:val="00C16575"/>
    <w:rsid w:val="00C20C1C"/>
    <w:rsid w:val="00C20D3E"/>
    <w:rsid w:val="00C22646"/>
    <w:rsid w:val="00C242D1"/>
    <w:rsid w:val="00C2500D"/>
    <w:rsid w:val="00C2549E"/>
    <w:rsid w:val="00C260ED"/>
    <w:rsid w:val="00C268B6"/>
    <w:rsid w:val="00C26C77"/>
    <w:rsid w:val="00C30317"/>
    <w:rsid w:val="00C329B5"/>
    <w:rsid w:val="00C342E7"/>
    <w:rsid w:val="00C34B4B"/>
    <w:rsid w:val="00C3539D"/>
    <w:rsid w:val="00C370D7"/>
    <w:rsid w:val="00C37F47"/>
    <w:rsid w:val="00C4002A"/>
    <w:rsid w:val="00C40297"/>
    <w:rsid w:val="00C409D4"/>
    <w:rsid w:val="00C40C87"/>
    <w:rsid w:val="00C415C7"/>
    <w:rsid w:val="00C422F9"/>
    <w:rsid w:val="00C42BD5"/>
    <w:rsid w:val="00C43085"/>
    <w:rsid w:val="00C43B13"/>
    <w:rsid w:val="00C45E59"/>
    <w:rsid w:val="00C467D6"/>
    <w:rsid w:val="00C511A8"/>
    <w:rsid w:val="00C52582"/>
    <w:rsid w:val="00C52B95"/>
    <w:rsid w:val="00C56243"/>
    <w:rsid w:val="00C5660B"/>
    <w:rsid w:val="00C56681"/>
    <w:rsid w:val="00C57854"/>
    <w:rsid w:val="00C57F3D"/>
    <w:rsid w:val="00C630FD"/>
    <w:rsid w:val="00C63649"/>
    <w:rsid w:val="00C63AE5"/>
    <w:rsid w:val="00C655D6"/>
    <w:rsid w:val="00C67868"/>
    <w:rsid w:val="00C70696"/>
    <w:rsid w:val="00C70735"/>
    <w:rsid w:val="00C721EE"/>
    <w:rsid w:val="00C72A2C"/>
    <w:rsid w:val="00C73C54"/>
    <w:rsid w:val="00C741E2"/>
    <w:rsid w:val="00C76AF8"/>
    <w:rsid w:val="00C77CC2"/>
    <w:rsid w:val="00C77E68"/>
    <w:rsid w:val="00C8240B"/>
    <w:rsid w:val="00C82F2F"/>
    <w:rsid w:val="00C83606"/>
    <w:rsid w:val="00C839F0"/>
    <w:rsid w:val="00C85D89"/>
    <w:rsid w:val="00C862C5"/>
    <w:rsid w:val="00C877FC"/>
    <w:rsid w:val="00C90192"/>
    <w:rsid w:val="00C92CBA"/>
    <w:rsid w:val="00C93661"/>
    <w:rsid w:val="00C940C2"/>
    <w:rsid w:val="00C941BD"/>
    <w:rsid w:val="00C95994"/>
    <w:rsid w:val="00C95E00"/>
    <w:rsid w:val="00C9601A"/>
    <w:rsid w:val="00C96249"/>
    <w:rsid w:val="00C962AD"/>
    <w:rsid w:val="00C967AF"/>
    <w:rsid w:val="00C96D31"/>
    <w:rsid w:val="00CA0487"/>
    <w:rsid w:val="00CA33BB"/>
    <w:rsid w:val="00CA519C"/>
    <w:rsid w:val="00CA5B4C"/>
    <w:rsid w:val="00CA64AC"/>
    <w:rsid w:val="00CA6ADD"/>
    <w:rsid w:val="00CA7048"/>
    <w:rsid w:val="00CA79EC"/>
    <w:rsid w:val="00CB0AF2"/>
    <w:rsid w:val="00CB26F7"/>
    <w:rsid w:val="00CB2E90"/>
    <w:rsid w:val="00CB3229"/>
    <w:rsid w:val="00CB4664"/>
    <w:rsid w:val="00CB5ADF"/>
    <w:rsid w:val="00CB69CF"/>
    <w:rsid w:val="00CB744B"/>
    <w:rsid w:val="00CB7A53"/>
    <w:rsid w:val="00CC0817"/>
    <w:rsid w:val="00CC1D14"/>
    <w:rsid w:val="00CC1FEF"/>
    <w:rsid w:val="00CC262A"/>
    <w:rsid w:val="00CC2F69"/>
    <w:rsid w:val="00CC4C9E"/>
    <w:rsid w:val="00CC5E88"/>
    <w:rsid w:val="00CC678F"/>
    <w:rsid w:val="00CC79D8"/>
    <w:rsid w:val="00CC7BF1"/>
    <w:rsid w:val="00CD0825"/>
    <w:rsid w:val="00CD0BE0"/>
    <w:rsid w:val="00CD20BE"/>
    <w:rsid w:val="00CD25DF"/>
    <w:rsid w:val="00CD3F08"/>
    <w:rsid w:val="00CD4150"/>
    <w:rsid w:val="00CD440B"/>
    <w:rsid w:val="00CD4EDA"/>
    <w:rsid w:val="00CD51CA"/>
    <w:rsid w:val="00CD55B9"/>
    <w:rsid w:val="00CD5619"/>
    <w:rsid w:val="00CD6AFF"/>
    <w:rsid w:val="00CD6ECB"/>
    <w:rsid w:val="00CD71EF"/>
    <w:rsid w:val="00CE1D70"/>
    <w:rsid w:val="00CE2021"/>
    <w:rsid w:val="00CE5971"/>
    <w:rsid w:val="00CE599E"/>
    <w:rsid w:val="00CE5B55"/>
    <w:rsid w:val="00CE63D5"/>
    <w:rsid w:val="00CE6469"/>
    <w:rsid w:val="00CE7406"/>
    <w:rsid w:val="00CE7FD1"/>
    <w:rsid w:val="00CF0377"/>
    <w:rsid w:val="00CF0C87"/>
    <w:rsid w:val="00CF1734"/>
    <w:rsid w:val="00CF3E62"/>
    <w:rsid w:val="00CF4050"/>
    <w:rsid w:val="00CF5EF3"/>
    <w:rsid w:val="00CF7323"/>
    <w:rsid w:val="00CF7BA8"/>
    <w:rsid w:val="00D00102"/>
    <w:rsid w:val="00D0099A"/>
    <w:rsid w:val="00D024F2"/>
    <w:rsid w:val="00D02D41"/>
    <w:rsid w:val="00D05995"/>
    <w:rsid w:val="00D06D4C"/>
    <w:rsid w:val="00D10D8E"/>
    <w:rsid w:val="00D114E1"/>
    <w:rsid w:val="00D1174E"/>
    <w:rsid w:val="00D11FE1"/>
    <w:rsid w:val="00D121B9"/>
    <w:rsid w:val="00D124BF"/>
    <w:rsid w:val="00D12E40"/>
    <w:rsid w:val="00D14F98"/>
    <w:rsid w:val="00D15093"/>
    <w:rsid w:val="00D15886"/>
    <w:rsid w:val="00D16950"/>
    <w:rsid w:val="00D16B9A"/>
    <w:rsid w:val="00D20A4B"/>
    <w:rsid w:val="00D22067"/>
    <w:rsid w:val="00D22C00"/>
    <w:rsid w:val="00D25616"/>
    <w:rsid w:val="00D27205"/>
    <w:rsid w:val="00D27443"/>
    <w:rsid w:val="00D2744F"/>
    <w:rsid w:val="00D30425"/>
    <w:rsid w:val="00D30AAE"/>
    <w:rsid w:val="00D30BFC"/>
    <w:rsid w:val="00D32B2D"/>
    <w:rsid w:val="00D32F86"/>
    <w:rsid w:val="00D33B23"/>
    <w:rsid w:val="00D33FE0"/>
    <w:rsid w:val="00D36DA8"/>
    <w:rsid w:val="00D3783D"/>
    <w:rsid w:val="00D37CEC"/>
    <w:rsid w:val="00D403F7"/>
    <w:rsid w:val="00D4059D"/>
    <w:rsid w:val="00D40CD6"/>
    <w:rsid w:val="00D40EE6"/>
    <w:rsid w:val="00D40FAE"/>
    <w:rsid w:val="00D43245"/>
    <w:rsid w:val="00D44105"/>
    <w:rsid w:val="00D44F71"/>
    <w:rsid w:val="00D5107D"/>
    <w:rsid w:val="00D5177C"/>
    <w:rsid w:val="00D5759E"/>
    <w:rsid w:val="00D5788C"/>
    <w:rsid w:val="00D60548"/>
    <w:rsid w:val="00D6072A"/>
    <w:rsid w:val="00D61BC2"/>
    <w:rsid w:val="00D61CDF"/>
    <w:rsid w:val="00D6253C"/>
    <w:rsid w:val="00D62651"/>
    <w:rsid w:val="00D62852"/>
    <w:rsid w:val="00D629BF"/>
    <w:rsid w:val="00D63134"/>
    <w:rsid w:val="00D63D0C"/>
    <w:rsid w:val="00D649B0"/>
    <w:rsid w:val="00D669AA"/>
    <w:rsid w:val="00D706AF"/>
    <w:rsid w:val="00D70E42"/>
    <w:rsid w:val="00D71255"/>
    <w:rsid w:val="00D71950"/>
    <w:rsid w:val="00D71A0E"/>
    <w:rsid w:val="00D72519"/>
    <w:rsid w:val="00D726F4"/>
    <w:rsid w:val="00D73AD1"/>
    <w:rsid w:val="00D758F9"/>
    <w:rsid w:val="00D7776A"/>
    <w:rsid w:val="00D81435"/>
    <w:rsid w:val="00D829E9"/>
    <w:rsid w:val="00D834BC"/>
    <w:rsid w:val="00D83DB8"/>
    <w:rsid w:val="00D865B0"/>
    <w:rsid w:val="00D865C0"/>
    <w:rsid w:val="00D86D56"/>
    <w:rsid w:val="00D87C8C"/>
    <w:rsid w:val="00D91107"/>
    <w:rsid w:val="00D91383"/>
    <w:rsid w:val="00D9261A"/>
    <w:rsid w:val="00D92828"/>
    <w:rsid w:val="00D932A3"/>
    <w:rsid w:val="00D93C2F"/>
    <w:rsid w:val="00D95CAB"/>
    <w:rsid w:val="00DA0146"/>
    <w:rsid w:val="00DA04C6"/>
    <w:rsid w:val="00DA0797"/>
    <w:rsid w:val="00DA0AAD"/>
    <w:rsid w:val="00DA0EB0"/>
    <w:rsid w:val="00DA1A4E"/>
    <w:rsid w:val="00DA27AB"/>
    <w:rsid w:val="00DA315D"/>
    <w:rsid w:val="00DA3373"/>
    <w:rsid w:val="00DA7B7B"/>
    <w:rsid w:val="00DA7CC0"/>
    <w:rsid w:val="00DB0475"/>
    <w:rsid w:val="00DB1D5D"/>
    <w:rsid w:val="00DB26DE"/>
    <w:rsid w:val="00DB39A5"/>
    <w:rsid w:val="00DB556A"/>
    <w:rsid w:val="00DB5641"/>
    <w:rsid w:val="00DB64EA"/>
    <w:rsid w:val="00DC20B7"/>
    <w:rsid w:val="00DC21ED"/>
    <w:rsid w:val="00DC3323"/>
    <w:rsid w:val="00DC456D"/>
    <w:rsid w:val="00DC4CAB"/>
    <w:rsid w:val="00DC4F3C"/>
    <w:rsid w:val="00DC6E52"/>
    <w:rsid w:val="00DC7489"/>
    <w:rsid w:val="00DC7771"/>
    <w:rsid w:val="00DD0226"/>
    <w:rsid w:val="00DD064A"/>
    <w:rsid w:val="00DD258D"/>
    <w:rsid w:val="00DD2690"/>
    <w:rsid w:val="00DD2F8D"/>
    <w:rsid w:val="00DD3210"/>
    <w:rsid w:val="00DD38D5"/>
    <w:rsid w:val="00DD4092"/>
    <w:rsid w:val="00DD4CEB"/>
    <w:rsid w:val="00DD4D93"/>
    <w:rsid w:val="00DD564C"/>
    <w:rsid w:val="00DD5B33"/>
    <w:rsid w:val="00DD62C1"/>
    <w:rsid w:val="00DD643A"/>
    <w:rsid w:val="00DE0202"/>
    <w:rsid w:val="00DE18E9"/>
    <w:rsid w:val="00DE1F99"/>
    <w:rsid w:val="00DE24F8"/>
    <w:rsid w:val="00DE280F"/>
    <w:rsid w:val="00DE3CC9"/>
    <w:rsid w:val="00DE3E29"/>
    <w:rsid w:val="00DE4B49"/>
    <w:rsid w:val="00DE4C04"/>
    <w:rsid w:val="00DE5815"/>
    <w:rsid w:val="00DE6A4C"/>
    <w:rsid w:val="00DE70C9"/>
    <w:rsid w:val="00DF06BA"/>
    <w:rsid w:val="00DF2582"/>
    <w:rsid w:val="00DF2C86"/>
    <w:rsid w:val="00DF2F0A"/>
    <w:rsid w:val="00DF2F77"/>
    <w:rsid w:val="00DF5957"/>
    <w:rsid w:val="00DF620C"/>
    <w:rsid w:val="00DF7C80"/>
    <w:rsid w:val="00DF7DCE"/>
    <w:rsid w:val="00E002D9"/>
    <w:rsid w:val="00E023AA"/>
    <w:rsid w:val="00E02FC0"/>
    <w:rsid w:val="00E04463"/>
    <w:rsid w:val="00E04900"/>
    <w:rsid w:val="00E04B93"/>
    <w:rsid w:val="00E05002"/>
    <w:rsid w:val="00E0705E"/>
    <w:rsid w:val="00E0791A"/>
    <w:rsid w:val="00E07C19"/>
    <w:rsid w:val="00E07CB6"/>
    <w:rsid w:val="00E140DB"/>
    <w:rsid w:val="00E14266"/>
    <w:rsid w:val="00E15694"/>
    <w:rsid w:val="00E15922"/>
    <w:rsid w:val="00E167EA"/>
    <w:rsid w:val="00E1746A"/>
    <w:rsid w:val="00E17CEC"/>
    <w:rsid w:val="00E20716"/>
    <w:rsid w:val="00E20AF5"/>
    <w:rsid w:val="00E2140F"/>
    <w:rsid w:val="00E21707"/>
    <w:rsid w:val="00E21754"/>
    <w:rsid w:val="00E22B72"/>
    <w:rsid w:val="00E23393"/>
    <w:rsid w:val="00E23889"/>
    <w:rsid w:val="00E23DA0"/>
    <w:rsid w:val="00E2414F"/>
    <w:rsid w:val="00E243A2"/>
    <w:rsid w:val="00E25439"/>
    <w:rsid w:val="00E2642D"/>
    <w:rsid w:val="00E26847"/>
    <w:rsid w:val="00E26B1B"/>
    <w:rsid w:val="00E26B23"/>
    <w:rsid w:val="00E26B42"/>
    <w:rsid w:val="00E27148"/>
    <w:rsid w:val="00E2762F"/>
    <w:rsid w:val="00E27CD1"/>
    <w:rsid w:val="00E34A4A"/>
    <w:rsid w:val="00E34C42"/>
    <w:rsid w:val="00E35BB3"/>
    <w:rsid w:val="00E35EDF"/>
    <w:rsid w:val="00E35F63"/>
    <w:rsid w:val="00E3721C"/>
    <w:rsid w:val="00E37A02"/>
    <w:rsid w:val="00E37B4F"/>
    <w:rsid w:val="00E40419"/>
    <w:rsid w:val="00E408F8"/>
    <w:rsid w:val="00E4229E"/>
    <w:rsid w:val="00E426E5"/>
    <w:rsid w:val="00E4271D"/>
    <w:rsid w:val="00E42907"/>
    <w:rsid w:val="00E43675"/>
    <w:rsid w:val="00E45A13"/>
    <w:rsid w:val="00E46BED"/>
    <w:rsid w:val="00E46C38"/>
    <w:rsid w:val="00E46E9C"/>
    <w:rsid w:val="00E47125"/>
    <w:rsid w:val="00E472D2"/>
    <w:rsid w:val="00E47A71"/>
    <w:rsid w:val="00E515E9"/>
    <w:rsid w:val="00E533A5"/>
    <w:rsid w:val="00E53884"/>
    <w:rsid w:val="00E53F02"/>
    <w:rsid w:val="00E551A4"/>
    <w:rsid w:val="00E556E5"/>
    <w:rsid w:val="00E56656"/>
    <w:rsid w:val="00E566B8"/>
    <w:rsid w:val="00E5679A"/>
    <w:rsid w:val="00E56FA9"/>
    <w:rsid w:val="00E572E8"/>
    <w:rsid w:val="00E60EBD"/>
    <w:rsid w:val="00E62B2B"/>
    <w:rsid w:val="00E63A24"/>
    <w:rsid w:val="00E64001"/>
    <w:rsid w:val="00E6443B"/>
    <w:rsid w:val="00E65626"/>
    <w:rsid w:val="00E658C7"/>
    <w:rsid w:val="00E662F1"/>
    <w:rsid w:val="00E671DE"/>
    <w:rsid w:val="00E67B2B"/>
    <w:rsid w:val="00E7048C"/>
    <w:rsid w:val="00E70E5E"/>
    <w:rsid w:val="00E71167"/>
    <w:rsid w:val="00E71C37"/>
    <w:rsid w:val="00E721C4"/>
    <w:rsid w:val="00E74635"/>
    <w:rsid w:val="00E74B7E"/>
    <w:rsid w:val="00E75E31"/>
    <w:rsid w:val="00E76321"/>
    <w:rsid w:val="00E80AF2"/>
    <w:rsid w:val="00E815EF"/>
    <w:rsid w:val="00E828F9"/>
    <w:rsid w:val="00E82988"/>
    <w:rsid w:val="00E84798"/>
    <w:rsid w:val="00E86771"/>
    <w:rsid w:val="00E908B5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30A"/>
    <w:rsid w:val="00EA1EB4"/>
    <w:rsid w:val="00EA268E"/>
    <w:rsid w:val="00EA31F3"/>
    <w:rsid w:val="00EA3ACE"/>
    <w:rsid w:val="00EA4A38"/>
    <w:rsid w:val="00EA5405"/>
    <w:rsid w:val="00EA5ACA"/>
    <w:rsid w:val="00EA6EFA"/>
    <w:rsid w:val="00EA70B4"/>
    <w:rsid w:val="00EB08F7"/>
    <w:rsid w:val="00EB0A16"/>
    <w:rsid w:val="00EB2E3E"/>
    <w:rsid w:val="00EB3687"/>
    <w:rsid w:val="00EB4925"/>
    <w:rsid w:val="00EB5FA4"/>
    <w:rsid w:val="00EB6EB0"/>
    <w:rsid w:val="00EB7317"/>
    <w:rsid w:val="00EB74CC"/>
    <w:rsid w:val="00EB79CA"/>
    <w:rsid w:val="00EC0758"/>
    <w:rsid w:val="00EC1F2A"/>
    <w:rsid w:val="00EC2EE0"/>
    <w:rsid w:val="00EC2F08"/>
    <w:rsid w:val="00EC3250"/>
    <w:rsid w:val="00EC3808"/>
    <w:rsid w:val="00EC5C6C"/>
    <w:rsid w:val="00EC5EB3"/>
    <w:rsid w:val="00EC6C54"/>
    <w:rsid w:val="00EC76C7"/>
    <w:rsid w:val="00EC7E08"/>
    <w:rsid w:val="00EC7F42"/>
    <w:rsid w:val="00ED08C7"/>
    <w:rsid w:val="00ED1E52"/>
    <w:rsid w:val="00ED1E5D"/>
    <w:rsid w:val="00ED2556"/>
    <w:rsid w:val="00ED2EB0"/>
    <w:rsid w:val="00ED36A7"/>
    <w:rsid w:val="00ED43BD"/>
    <w:rsid w:val="00ED479B"/>
    <w:rsid w:val="00ED4C0D"/>
    <w:rsid w:val="00ED775E"/>
    <w:rsid w:val="00ED7ACC"/>
    <w:rsid w:val="00EE0510"/>
    <w:rsid w:val="00EE0AE1"/>
    <w:rsid w:val="00EE0CDB"/>
    <w:rsid w:val="00EE14C2"/>
    <w:rsid w:val="00EE1B3F"/>
    <w:rsid w:val="00EE216C"/>
    <w:rsid w:val="00EE2268"/>
    <w:rsid w:val="00EE2AF2"/>
    <w:rsid w:val="00EE2E6D"/>
    <w:rsid w:val="00EE4515"/>
    <w:rsid w:val="00EE59E8"/>
    <w:rsid w:val="00EE5DEA"/>
    <w:rsid w:val="00EF0B3F"/>
    <w:rsid w:val="00EF16DE"/>
    <w:rsid w:val="00EF215C"/>
    <w:rsid w:val="00EF22F1"/>
    <w:rsid w:val="00EF4226"/>
    <w:rsid w:val="00EF616C"/>
    <w:rsid w:val="00EF6C26"/>
    <w:rsid w:val="00EF6F5A"/>
    <w:rsid w:val="00EF7D9C"/>
    <w:rsid w:val="00F0018E"/>
    <w:rsid w:val="00F0185A"/>
    <w:rsid w:val="00F01E85"/>
    <w:rsid w:val="00F023FE"/>
    <w:rsid w:val="00F02B60"/>
    <w:rsid w:val="00F03341"/>
    <w:rsid w:val="00F03599"/>
    <w:rsid w:val="00F03E87"/>
    <w:rsid w:val="00F045CD"/>
    <w:rsid w:val="00F0523C"/>
    <w:rsid w:val="00F05A7B"/>
    <w:rsid w:val="00F0640F"/>
    <w:rsid w:val="00F07956"/>
    <w:rsid w:val="00F1021E"/>
    <w:rsid w:val="00F111B2"/>
    <w:rsid w:val="00F125B3"/>
    <w:rsid w:val="00F1277E"/>
    <w:rsid w:val="00F12B45"/>
    <w:rsid w:val="00F13309"/>
    <w:rsid w:val="00F14536"/>
    <w:rsid w:val="00F14F2B"/>
    <w:rsid w:val="00F16785"/>
    <w:rsid w:val="00F168F9"/>
    <w:rsid w:val="00F17A2A"/>
    <w:rsid w:val="00F20053"/>
    <w:rsid w:val="00F215ED"/>
    <w:rsid w:val="00F24056"/>
    <w:rsid w:val="00F26CF4"/>
    <w:rsid w:val="00F27401"/>
    <w:rsid w:val="00F27FBB"/>
    <w:rsid w:val="00F31096"/>
    <w:rsid w:val="00F32170"/>
    <w:rsid w:val="00F32DE6"/>
    <w:rsid w:val="00F32FC1"/>
    <w:rsid w:val="00F33EC1"/>
    <w:rsid w:val="00F364F6"/>
    <w:rsid w:val="00F37420"/>
    <w:rsid w:val="00F40022"/>
    <w:rsid w:val="00F40A15"/>
    <w:rsid w:val="00F419B2"/>
    <w:rsid w:val="00F4270C"/>
    <w:rsid w:val="00F45C47"/>
    <w:rsid w:val="00F45D84"/>
    <w:rsid w:val="00F46791"/>
    <w:rsid w:val="00F47B36"/>
    <w:rsid w:val="00F47D08"/>
    <w:rsid w:val="00F5054E"/>
    <w:rsid w:val="00F51384"/>
    <w:rsid w:val="00F52D29"/>
    <w:rsid w:val="00F52F92"/>
    <w:rsid w:val="00F530A5"/>
    <w:rsid w:val="00F535EB"/>
    <w:rsid w:val="00F538FD"/>
    <w:rsid w:val="00F545EC"/>
    <w:rsid w:val="00F549C2"/>
    <w:rsid w:val="00F54D50"/>
    <w:rsid w:val="00F55571"/>
    <w:rsid w:val="00F555D0"/>
    <w:rsid w:val="00F55FA8"/>
    <w:rsid w:val="00F5783D"/>
    <w:rsid w:val="00F57AF2"/>
    <w:rsid w:val="00F646E2"/>
    <w:rsid w:val="00F66B9E"/>
    <w:rsid w:val="00F67C15"/>
    <w:rsid w:val="00F67E35"/>
    <w:rsid w:val="00F7038E"/>
    <w:rsid w:val="00F716CA"/>
    <w:rsid w:val="00F724C7"/>
    <w:rsid w:val="00F73007"/>
    <w:rsid w:val="00F7311C"/>
    <w:rsid w:val="00F73665"/>
    <w:rsid w:val="00F74483"/>
    <w:rsid w:val="00F74F7D"/>
    <w:rsid w:val="00F77D5E"/>
    <w:rsid w:val="00F77E22"/>
    <w:rsid w:val="00F810BD"/>
    <w:rsid w:val="00F82115"/>
    <w:rsid w:val="00F822EB"/>
    <w:rsid w:val="00F83342"/>
    <w:rsid w:val="00F83EC2"/>
    <w:rsid w:val="00F8440B"/>
    <w:rsid w:val="00F84DA4"/>
    <w:rsid w:val="00F84E0C"/>
    <w:rsid w:val="00F86F73"/>
    <w:rsid w:val="00F875AF"/>
    <w:rsid w:val="00F87869"/>
    <w:rsid w:val="00F87C64"/>
    <w:rsid w:val="00F87DB2"/>
    <w:rsid w:val="00F91015"/>
    <w:rsid w:val="00F917F4"/>
    <w:rsid w:val="00F921BC"/>
    <w:rsid w:val="00F9293E"/>
    <w:rsid w:val="00F92D65"/>
    <w:rsid w:val="00F94C26"/>
    <w:rsid w:val="00F94F46"/>
    <w:rsid w:val="00F96F80"/>
    <w:rsid w:val="00FA037F"/>
    <w:rsid w:val="00FA1D70"/>
    <w:rsid w:val="00FA235B"/>
    <w:rsid w:val="00FA3264"/>
    <w:rsid w:val="00FA42DA"/>
    <w:rsid w:val="00FA5631"/>
    <w:rsid w:val="00FA6177"/>
    <w:rsid w:val="00FA6844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33"/>
    <w:rsid w:val="00FB529F"/>
    <w:rsid w:val="00FB52F2"/>
    <w:rsid w:val="00FB54F0"/>
    <w:rsid w:val="00FB573B"/>
    <w:rsid w:val="00FB5B0C"/>
    <w:rsid w:val="00FC1922"/>
    <w:rsid w:val="00FC23BD"/>
    <w:rsid w:val="00FC2E2F"/>
    <w:rsid w:val="00FC727D"/>
    <w:rsid w:val="00FD0C81"/>
    <w:rsid w:val="00FD2B36"/>
    <w:rsid w:val="00FD2E6D"/>
    <w:rsid w:val="00FD6EBE"/>
    <w:rsid w:val="00FD7620"/>
    <w:rsid w:val="00FD7F45"/>
    <w:rsid w:val="00FE13AF"/>
    <w:rsid w:val="00FE236F"/>
    <w:rsid w:val="00FE25F0"/>
    <w:rsid w:val="00FE27A9"/>
    <w:rsid w:val="00FE280A"/>
    <w:rsid w:val="00FE344B"/>
    <w:rsid w:val="00FE3691"/>
    <w:rsid w:val="00FE6407"/>
    <w:rsid w:val="00FE76E0"/>
    <w:rsid w:val="00FE78B8"/>
    <w:rsid w:val="00FF045A"/>
    <w:rsid w:val="00FF04C2"/>
    <w:rsid w:val="00FF068F"/>
    <w:rsid w:val="00FF1CCE"/>
    <w:rsid w:val="00FF35DC"/>
    <w:rsid w:val="00FF452F"/>
    <w:rsid w:val="00FF50D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B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7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2F3667"/>
    <w:rPr>
      <w:i/>
      <w:iCs/>
      <w:color w:val="4F81BD" w:themeColor="accent1"/>
    </w:rPr>
  </w:style>
  <w:style w:type="table" w:styleId="PlainTable1">
    <w:name w:val="Plain Table 1"/>
    <w:basedOn w:val="TableNormal"/>
    <w:uiPriority w:val="41"/>
    <w:rsid w:val="008113C5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11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2701</cp:revision>
  <dcterms:created xsi:type="dcterms:W3CDTF">2021-09-16T23:49:00Z</dcterms:created>
  <dcterms:modified xsi:type="dcterms:W3CDTF">2022-10-30T16:45:00Z</dcterms:modified>
</cp:coreProperties>
</file>