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411"/>
        <w:tblW w:w="0" w:type="auto"/>
        <w:tblLook w:val="04A0" w:firstRow="1" w:lastRow="0" w:firstColumn="1" w:lastColumn="0" w:noHBand="0" w:noVBand="1"/>
      </w:tblPr>
      <w:tblGrid>
        <w:gridCol w:w="5238"/>
        <w:gridCol w:w="4338"/>
      </w:tblGrid>
      <w:tr w:rsidR="006E1F08" w:rsidRPr="00B843B4" w14:paraId="0B922D55" w14:textId="77777777" w:rsidTr="00E54F86">
        <w:tc>
          <w:tcPr>
            <w:tcW w:w="5238" w:type="dxa"/>
            <w:shd w:val="clear" w:color="auto" w:fill="auto"/>
          </w:tcPr>
          <w:p w14:paraId="30A83C9E" w14:textId="77777777" w:rsidR="006E1F08" w:rsidRPr="00B843B4" w:rsidRDefault="006E1F08" w:rsidP="008A5F0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843B4">
              <w:rPr>
                <w:rFonts w:ascii="Arial" w:hAnsi="Arial" w:cs="Arial"/>
                <w:b/>
                <w:sz w:val="24"/>
                <w:szCs w:val="24"/>
              </w:rPr>
              <w:t>Faculty Member:</w:t>
            </w:r>
            <w:r w:rsidR="002B571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A5F04">
              <w:rPr>
                <w:rFonts w:ascii="Arial" w:hAnsi="Arial" w:cs="Arial"/>
                <w:b/>
                <w:sz w:val="24"/>
                <w:szCs w:val="24"/>
              </w:rPr>
              <w:t>____________</w:t>
            </w:r>
          </w:p>
        </w:tc>
        <w:tc>
          <w:tcPr>
            <w:tcW w:w="4338" w:type="dxa"/>
            <w:shd w:val="clear" w:color="auto" w:fill="auto"/>
          </w:tcPr>
          <w:p w14:paraId="412A3724" w14:textId="77777777" w:rsidR="006E1F08" w:rsidRPr="00B843B4" w:rsidRDefault="006E1F08" w:rsidP="008A5F0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</w:t>
            </w:r>
            <w:r w:rsidRPr="00B843B4">
              <w:rPr>
                <w:rFonts w:ascii="Arial" w:hAnsi="Arial" w:cs="Arial"/>
                <w:b/>
                <w:sz w:val="24"/>
                <w:szCs w:val="24"/>
              </w:rPr>
              <w:t>Dated:</w:t>
            </w:r>
            <w:r w:rsidR="002B571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A5F04">
              <w:rPr>
                <w:rFonts w:ascii="Arial" w:hAnsi="Arial" w:cs="Arial"/>
                <w:b/>
                <w:sz w:val="24"/>
                <w:szCs w:val="24"/>
              </w:rPr>
              <w:t>________________</w:t>
            </w:r>
          </w:p>
        </w:tc>
      </w:tr>
      <w:tr w:rsidR="006E1F08" w:rsidRPr="00B843B4" w14:paraId="63E45320" w14:textId="77777777" w:rsidTr="00E54F86">
        <w:tc>
          <w:tcPr>
            <w:tcW w:w="5238" w:type="dxa"/>
            <w:shd w:val="clear" w:color="auto" w:fill="auto"/>
          </w:tcPr>
          <w:p w14:paraId="01E1D3C6" w14:textId="77777777" w:rsidR="006E1F08" w:rsidRPr="00B843B4" w:rsidRDefault="006E1F08" w:rsidP="0066584A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843B4">
              <w:rPr>
                <w:rFonts w:ascii="Arial" w:hAnsi="Arial" w:cs="Arial"/>
                <w:b/>
                <w:sz w:val="24"/>
                <w:szCs w:val="24"/>
              </w:rPr>
              <w:t>Semester:_____________</w:t>
            </w:r>
          </w:p>
        </w:tc>
        <w:tc>
          <w:tcPr>
            <w:tcW w:w="4338" w:type="dxa"/>
            <w:shd w:val="clear" w:color="auto" w:fill="auto"/>
          </w:tcPr>
          <w:p w14:paraId="4F8607C1" w14:textId="77777777" w:rsidR="006E1F08" w:rsidRPr="00B843B4" w:rsidRDefault="006E1F08" w:rsidP="0066584A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</w:t>
            </w:r>
            <w:r w:rsidRPr="00B843B4">
              <w:rPr>
                <w:rFonts w:ascii="Arial" w:hAnsi="Arial" w:cs="Arial"/>
                <w:b/>
                <w:sz w:val="24"/>
                <w:szCs w:val="24"/>
              </w:rPr>
              <w:t>Section: ________________</w:t>
            </w:r>
          </w:p>
        </w:tc>
      </w:tr>
    </w:tbl>
    <w:p w14:paraId="4955E591" w14:textId="77777777" w:rsidR="008135EB" w:rsidRDefault="008135EB" w:rsidP="006E1F08">
      <w:pPr>
        <w:jc w:val="center"/>
        <w:rPr>
          <w:rFonts w:ascii="Arial" w:hAnsi="Arial" w:cs="Arial"/>
          <w:b/>
          <w:noProof/>
          <w:sz w:val="32"/>
          <w:szCs w:val="36"/>
        </w:rPr>
      </w:pPr>
    </w:p>
    <w:p w14:paraId="7F54B793" w14:textId="77777777" w:rsidR="008135EB" w:rsidRDefault="008135EB" w:rsidP="006E1F08">
      <w:pPr>
        <w:jc w:val="center"/>
        <w:rPr>
          <w:rFonts w:ascii="Arial" w:hAnsi="Arial" w:cs="Arial"/>
          <w:b/>
          <w:noProof/>
          <w:sz w:val="32"/>
          <w:szCs w:val="36"/>
        </w:rPr>
      </w:pPr>
    </w:p>
    <w:p w14:paraId="701382AD" w14:textId="77777777" w:rsidR="008135EB" w:rsidRPr="0066584A" w:rsidRDefault="008135EB" w:rsidP="006E1F08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78925DA" w14:textId="77777777" w:rsidR="006E1F08" w:rsidRPr="002B571A" w:rsidRDefault="006E1F08" w:rsidP="006E1F08">
      <w:pPr>
        <w:jc w:val="center"/>
        <w:rPr>
          <w:rFonts w:ascii="Times New Roman" w:hAnsi="Times New Roman" w:cs="Times New Roman"/>
          <w:sz w:val="40"/>
          <w:szCs w:val="24"/>
        </w:rPr>
      </w:pPr>
      <w:r w:rsidRPr="002B571A">
        <w:rPr>
          <w:rFonts w:ascii="Times New Roman" w:hAnsi="Times New Roman" w:cs="Times New Roman"/>
          <w:b/>
          <w:noProof/>
          <w:sz w:val="40"/>
          <w:szCs w:val="24"/>
        </w:rPr>
        <w:t>EE</w:t>
      </w:r>
      <w:r w:rsidR="004215ED" w:rsidRPr="002B571A">
        <w:rPr>
          <w:rFonts w:ascii="Times New Roman" w:hAnsi="Times New Roman" w:cs="Times New Roman"/>
          <w:b/>
          <w:noProof/>
          <w:sz w:val="40"/>
          <w:szCs w:val="24"/>
        </w:rPr>
        <w:t>313</w:t>
      </w:r>
      <w:r w:rsidRPr="002B571A">
        <w:rPr>
          <w:rFonts w:ascii="Times New Roman" w:hAnsi="Times New Roman" w:cs="Times New Roman"/>
          <w:b/>
          <w:noProof/>
          <w:sz w:val="40"/>
          <w:szCs w:val="24"/>
        </w:rPr>
        <w:t>: ELECTRONIC</w:t>
      </w:r>
      <w:r w:rsidR="004215ED" w:rsidRPr="002B571A">
        <w:rPr>
          <w:rFonts w:ascii="Times New Roman" w:hAnsi="Times New Roman" w:cs="Times New Roman"/>
          <w:b/>
          <w:noProof/>
          <w:sz w:val="40"/>
          <w:szCs w:val="24"/>
        </w:rPr>
        <w:t xml:space="preserve"> CIRCUIT DESIGN</w:t>
      </w:r>
    </w:p>
    <w:p w14:paraId="237DF18A" w14:textId="33E3907F" w:rsidR="006E1F08" w:rsidRPr="002B571A" w:rsidRDefault="006E1F08" w:rsidP="006E1F08">
      <w:pPr>
        <w:tabs>
          <w:tab w:val="left" w:pos="-450"/>
        </w:tabs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2B571A">
        <w:rPr>
          <w:rFonts w:ascii="Times New Roman" w:eastAsia="Times New Roman" w:hAnsi="Times New Roman" w:cs="Times New Roman"/>
          <w:b/>
          <w:bCs/>
          <w:color w:val="000000"/>
          <w:sz w:val="40"/>
          <w:szCs w:val="24"/>
          <w:u w:val="single"/>
        </w:rPr>
        <w:t>Lab</w:t>
      </w:r>
      <w:r w:rsidR="001273AD">
        <w:rPr>
          <w:rFonts w:ascii="Times New Roman" w:eastAsia="Times New Roman" w:hAnsi="Times New Roman" w:cs="Times New Roman"/>
          <w:b/>
          <w:bCs/>
          <w:color w:val="000000"/>
          <w:sz w:val="40"/>
          <w:szCs w:val="24"/>
          <w:u w:val="single"/>
        </w:rPr>
        <w:t xml:space="preserve"> </w:t>
      </w:r>
      <w:r w:rsidR="00F7484C">
        <w:rPr>
          <w:rFonts w:ascii="Times New Roman" w:eastAsia="Times New Roman" w:hAnsi="Times New Roman" w:cs="Times New Roman"/>
          <w:b/>
          <w:bCs/>
          <w:color w:val="000000"/>
          <w:sz w:val="40"/>
          <w:szCs w:val="24"/>
          <w:u w:val="single"/>
        </w:rPr>
        <w:t>7</w:t>
      </w:r>
      <w:r w:rsidR="003D5DAA">
        <w:rPr>
          <w:rFonts w:ascii="Times New Roman" w:eastAsia="Times New Roman" w:hAnsi="Times New Roman" w:cs="Times New Roman"/>
          <w:b/>
          <w:bCs/>
          <w:color w:val="000000"/>
          <w:sz w:val="40"/>
          <w:szCs w:val="24"/>
          <w:u w:val="single"/>
        </w:rPr>
        <w:t>:</w:t>
      </w:r>
      <w:r w:rsidRPr="002B571A">
        <w:rPr>
          <w:rFonts w:ascii="Times New Roman" w:eastAsia="Times New Roman" w:hAnsi="Times New Roman" w:cs="Times New Roman"/>
          <w:b/>
          <w:bCs/>
          <w:color w:val="000000"/>
          <w:sz w:val="40"/>
          <w:szCs w:val="24"/>
          <w:u w:val="single"/>
        </w:rPr>
        <w:t xml:space="preserve"> Differential pair with resistive load</w:t>
      </w:r>
    </w:p>
    <w:p w14:paraId="31A810B4" w14:textId="77777777" w:rsidR="006E1F08" w:rsidRPr="0066584A" w:rsidRDefault="006E1F08" w:rsidP="006E1F08">
      <w:pPr>
        <w:tabs>
          <w:tab w:val="left" w:pos="-45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958D81" w14:textId="77777777" w:rsidR="006E1F08" w:rsidRPr="0066584A" w:rsidRDefault="006E1F08" w:rsidP="006E1F08">
      <w:pPr>
        <w:tabs>
          <w:tab w:val="left" w:pos="-45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pPr w:leftFromText="180" w:rightFromText="180" w:bottomFromText="200" w:vertAnchor="text" w:horzAnchor="margin" w:tblpXSpec="center" w:tblpY="103"/>
        <w:tblW w:w="9827" w:type="dxa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2614"/>
        <w:gridCol w:w="1180"/>
        <w:gridCol w:w="1098"/>
        <w:gridCol w:w="1223"/>
        <w:gridCol w:w="974"/>
        <w:gridCol w:w="1098"/>
        <w:gridCol w:w="1640"/>
      </w:tblGrid>
      <w:tr w:rsidR="008866AB" w14:paraId="61FD3AC9" w14:textId="77777777" w:rsidTr="00E84F9C">
        <w:trPr>
          <w:trHeight w:val="1226"/>
        </w:trPr>
        <w:tc>
          <w:tcPr>
            <w:tcW w:w="2614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F62459C" w14:textId="77777777" w:rsidR="008866AB" w:rsidRDefault="008866AB">
            <w:pPr>
              <w:spacing w:after="0" w:line="254" w:lineRule="auto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 xml:space="preserve">Name 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1550E8" w14:textId="77777777" w:rsidR="008866AB" w:rsidRDefault="008866AB">
            <w:pPr>
              <w:spacing w:after="0" w:line="254" w:lineRule="auto"/>
              <w:ind w:right="3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 xml:space="preserve">Reg. No 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4CDA8F3" w14:textId="77777777" w:rsidR="008866AB" w:rsidRDefault="008866AB">
            <w:pPr>
              <w:spacing w:after="0" w:line="254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Viva 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20D755DC" w14:textId="77777777" w:rsidR="008866AB" w:rsidRDefault="008866AB">
            <w:pPr>
              <w:spacing w:after="0" w:line="254" w:lineRule="auto"/>
              <w:ind w:lef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Analysis of data in Lab Report</w:t>
            </w:r>
          </w:p>
          <w:p w14:paraId="00059BC3" w14:textId="77777777" w:rsidR="008866AB" w:rsidRDefault="008866AB">
            <w:pPr>
              <w:spacing w:after="0" w:line="254" w:lineRule="auto"/>
              <w:ind w:left="110"/>
              <w:rPr>
                <w:rFonts w:ascii="Calibri" w:eastAsia="Calibri" w:hAnsi="Calibri" w:cs="Times New Roman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353C36" w14:textId="77777777" w:rsidR="008866AB" w:rsidRDefault="008866AB">
            <w:pPr>
              <w:spacing w:after="101" w:line="254" w:lineRule="auto"/>
              <w:ind w:left="31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>Modern Tool Usage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7F53E28B" w14:textId="77777777" w:rsidR="008866AB" w:rsidRDefault="008866AB">
            <w:pPr>
              <w:spacing w:after="101" w:line="254" w:lineRule="auto"/>
              <w:ind w:left="3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Ethics and Safety     </w:t>
            </w:r>
          </w:p>
          <w:p w14:paraId="5026F118" w14:textId="77777777" w:rsidR="008866AB" w:rsidRDefault="008866AB">
            <w:pPr>
              <w:spacing w:after="101" w:line="254" w:lineRule="auto"/>
              <w:ind w:left="31"/>
              <w:rPr>
                <w:rFonts w:ascii="Calibri" w:eastAsia="Calibri" w:hAnsi="Calibri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0FC16A4" w14:textId="26D3D498" w:rsidR="008866AB" w:rsidRDefault="008866AB">
            <w:pPr>
              <w:spacing w:after="101" w:line="254" w:lineRule="auto"/>
              <w:ind w:left="31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 xml:space="preserve">Individual and </w:t>
            </w:r>
            <w:r w:rsidR="00E84F9C">
              <w:rPr>
                <w:rFonts w:ascii="Arial" w:eastAsia="Arial" w:hAnsi="Arial" w:cs="Arial"/>
                <w:b/>
              </w:rPr>
              <w:t>Teamwork</w:t>
            </w:r>
          </w:p>
        </w:tc>
      </w:tr>
      <w:tr w:rsidR="008866AB" w14:paraId="7D712FC2" w14:textId="77777777" w:rsidTr="00E84F9C">
        <w:trPr>
          <w:trHeight w:val="194"/>
        </w:trPr>
        <w:tc>
          <w:tcPr>
            <w:tcW w:w="26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52D7A" w14:textId="77777777" w:rsidR="008866AB" w:rsidRDefault="008866AB">
            <w:pPr>
              <w:spacing w:after="0" w:line="254" w:lineRule="auto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E7B50" w14:textId="77777777" w:rsidR="008866AB" w:rsidRDefault="008866AB">
            <w:pPr>
              <w:spacing w:after="0" w:line="254" w:lineRule="auto"/>
              <w:ind w:left="27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D654E" w14:textId="77777777" w:rsidR="008866AB" w:rsidRDefault="008866AB">
            <w:pPr>
              <w:spacing w:after="0" w:line="254" w:lineRule="auto"/>
              <w:ind w:left="3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458D8" w14:textId="77777777" w:rsidR="008866AB" w:rsidRDefault="008866AB">
            <w:pPr>
              <w:spacing w:after="0" w:line="254" w:lineRule="auto"/>
              <w:ind w:left="31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9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14BE2" w14:textId="77777777" w:rsidR="008866AB" w:rsidRDefault="008866AB">
            <w:pPr>
              <w:spacing w:after="0" w:line="254" w:lineRule="auto"/>
              <w:ind w:left="29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8E8C8" w14:textId="77777777" w:rsidR="008866AB" w:rsidRDefault="008866AB">
            <w:pPr>
              <w:spacing w:after="0" w:line="254" w:lineRule="auto"/>
              <w:ind w:left="29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705AA" w14:textId="77777777" w:rsidR="008866AB" w:rsidRDefault="008866AB">
            <w:pPr>
              <w:spacing w:after="0" w:line="254" w:lineRule="auto"/>
              <w:ind w:left="29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</w:tr>
      <w:tr w:rsidR="008866AB" w14:paraId="016A4412" w14:textId="77777777" w:rsidTr="00E84F9C">
        <w:trPr>
          <w:trHeight w:val="723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1FFB" w14:textId="77777777" w:rsidR="008866AB" w:rsidRDefault="008866AB">
            <w:pPr>
              <w:spacing w:after="0" w:line="254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DFC9" w14:textId="77777777" w:rsidR="008866AB" w:rsidRDefault="008866AB">
            <w:pPr>
              <w:spacing w:after="0" w:line="254" w:lineRule="auto"/>
              <w:ind w:left="27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308BE" w14:textId="77777777" w:rsidR="008866AB" w:rsidRDefault="008866AB">
            <w:pPr>
              <w:spacing w:after="0" w:line="254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3625A" w14:textId="77777777" w:rsidR="008866AB" w:rsidRDefault="008866AB">
            <w:pPr>
              <w:spacing w:after="0" w:line="254" w:lineRule="auto"/>
              <w:ind w:left="31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0DDF3" w14:textId="77777777" w:rsidR="008866AB" w:rsidRDefault="008866AB">
            <w:pPr>
              <w:spacing w:after="0" w:line="254" w:lineRule="auto"/>
              <w:ind w:left="29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FA983" w14:textId="77777777" w:rsidR="008866AB" w:rsidRDefault="008866AB">
            <w:pPr>
              <w:spacing w:after="0" w:line="254" w:lineRule="auto"/>
              <w:ind w:left="29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F88E" w14:textId="77777777" w:rsidR="008866AB" w:rsidRDefault="008866AB">
            <w:pPr>
              <w:spacing w:after="0" w:line="254" w:lineRule="auto"/>
              <w:ind w:left="29"/>
              <w:rPr>
                <w:rFonts w:ascii="Calibri" w:eastAsia="Calibri" w:hAnsi="Calibri" w:cs="Times New Roman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866AB" w14:paraId="595E5C12" w14:textId="77777777" w:rsidTr="00E84F9C">
        <w:trPr>
          <w:trHeight w:val="723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09E7" w14:textId="77777777" w:rsidR="008866AB" w:rsidRDefault="008866AB">
            <w:pPr>
              <w:spacing w:after="0" w:line="254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D8EF" w14:textId="77777777" w:rsidR="008866AB" w:rsidRDefault="008866AB">
            <w:pPr>
              <w:spacing w:after="0" w:line="254" w:lineRule="auto"/>
              <w:ind w:left="27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0AFD" w14:textId="77777777" w:rsidR="008866AB" w:rsidRDefault="008866AB">
            <w:pPr>
              <w:spacing w:after="0" w:line="254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74E4C" w14:textId="77777777" w:rsidR="008866AB" w:rsidRDefault="008866AB">
            <w:pPr>
              <w:spacing w:after="0" w:line="254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3A7E7" w14:textId="77777777" w:rsidR="008866AB" w:rsidRDefault="008866AB">
            <w:pPr>
              <w:spacing w:after="0" w:line="254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3125" w14:textId="77777777" w:rsidR="008866AB" w:rsidRDefault="008866AB">
            <w:pPr>
              <w:spacing w:after="0" w:line="254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2565" w14:textId="77777777" w:rsidR="008866AB" w:rsidRDefault="008866AB">
            <w:pPr>
              <w:spacing w:after="0" w:line="254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  <w:tr w:rsidR="008866AB" w14:paraId="16A88956" w14:textId="77777777" w:rsidTr="00E84F9C">
        <w:trPr>
          <w:trHeight w:val="723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0A37" w14:textId="77777777" w:rsidR="008866AB" w:rsidRDefault="008866AB">
            <w:pPr>
              <w:spacing w:after="0" w:line="254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79422" w14:textId="77777777" w:rsidR="008866AB" w:rsidRDefault="008866AB">
            <w:pPr>
              <w:spacing w:after="0" w:line="254" w:lineRule="auto"/>
              <w:ind w:left="27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AA004" w14:textId="77777777" w:rsidR="008866AB" w:rsidRDefault="008866AB">
            <w:pPr>
              <w:spacing w:after="0" w:line="254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6DC1" w14:textId="77777777" w:rsidR="008866AB" w:rsidRDefault="008866AB">
            <w:pPr>
              <w:spacing w:after="0" w:line="254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56B7" w14:textId="77777777" w:rsidR="008866AB" w:rsidRDefault="008866AB">
            <w:pPr>
              <w:spacing w:after="0" w:line="254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F6200" w14:textId="77777777" w:rsidR="008866AB" w:rsidRDefault="008866AB">
            <w:pPr>
              <w:spacing w:after="0" w:line="254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F8AB2" w14:textId="77777777" w:rsidR="008866AB" w:rsidRDefault="008866AB">
            <w:pPr>
              <w:spacing w:after="0" w:line="254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  <w:tr w:rsidR="008866AB" w14:paraId="192D29A9" w14:textId="77777777" w:rsidTr="00E84F9C">
        <w:trPr>
          <w:trHeight w:val="723"/>
        </w:trPr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6455" w14:textId="77777777" w:rsidR="008866AB" w:rsidRDefault="008866AB">
            <w:pPr>
              <w:spacing w:after="0" w:line="254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04A5" w14:textId="77777777" w:rsidR="008866AB" w:rsidRDefault="008866AB">
            <w:pPr>
              <w:spacing w:after="0" w:line="254" w:lineRule="auto"/>
              <w:ind w:left="27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F9C5" w14:textId="77777777" w:rsidR="008866AB" w:rsidRDefault="008866AB">
            <w:pPr>
              <w:spacing w:after="0" w:line="254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CD84" w14:textId="77777777" w:rsidR="008866AB" w:rsidRDefault="008866AB">
            <w:pPr>
              <w:spacing w:after="0" w:line="254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F75A" w14:textId="77777777" w:rsidR="008866AB" w:rsidRDefault="008866AB">
            <w:pPr>
              <w:spacing w:after="0" w:line="254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0C97" w14:textId="77777777" w:rsidR="008866AB" w:rsidRDefault="008866AB">
            <w:pPr>
              <w:spacing w:after="0" w:line="254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CEFA" w14:textId="77777777" w:rsidR="008866AB" w:rsidRDefault="008866AB">
            <w:pPr>
              <w:spacing w:after="0" w:line="254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</w:tbl>
    <w:p w14:paraId="74A3EDE4" w14:textId="77777777" w:rsidR="006E1F08" w:rsidRPr="0066584A" w:rsidRDefault="006E1F08" w:rsidP="006E1F08">
      <w:pPr>
        <w:rPr>
          <w:rFonts w:ascii="Times New Roman" w:hAnsi="Times New Roman" w:cs="Times New Roman"/>
          <w:sz w:val="24"/>
          <w:szCs w:val="24"/>
        </w:rPr>
      </w:pPr>
    </w:p>
    <w:p w14:paraId="4FEA3831" w14:textId="77777777" w:rsidR="008503E0" w:rsidRPr="0066584A" w:rsidRDefault="008503E0" w:rsidP="008503E0">
      <w:pPr>
        <w:rPr>
          <w:rFonts w:ascii="Times New Roman" w:hAnsi="Times New Roman" w:cs="Times New Roman"/>
          <w:sz w:val="24"/>
          <w:szCs w:val="24"/>
        </w:rPr>
      </w:pPr>
      <w:bookmarkStart w:id="0" w:name="_Toc309632105"/>
    </w:p>
    <w:p w14:paraId="677A8D16" w14:textId="77777777" w:rsidR="008503E0" w:rsidRPr="0066584A" w:rsidRDefault="008503E0" w:rsidP="008503E0">
      <w:pPr>
        <w:rPr>
          <w:rFonts w:ascii="Times New Roman" w:hAnsi="Times New Roman" w:cs="Times New Roman"/>
          <w:sz w:val="24"/>
          <w:szCs w:val="24"/>
        </w:rPr>
      </w:pPr>
    </w:p>
    <w:p w14:paraId="268E405F" w14:textId="77777777" w:rsidR="008866AB" w:rsidRDefault="008866AB" w:rsidP="006E1F08">
      <w:pPr>
        <w:pStyle w:val="Heading1"/>
        <w:rPr>
          <w:rFonts w:ascii="Times New Roman" w:eastAsia="Times New Roman" w:hAnsi="Times New Roman" w:cs="Times New Roman"/>
          <w:color w:val="auto"/>
          <w:sz w:val="36"/>
          <w:szCs w:val="24"/>
          <w:u w:val="single"/>
        </w:rPr>
      </w:pPr>
    </w:p>
    <w:bookmarkEnd w:id="0"/>
    <w:p w14:paraId="3A4834B5" w14:textId="77777777" w:rsidR="003D5DAA" w:rsidRDefault="003D5DAA" w:rsidP="006E1F08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u w:val="single"/>
        </w:rPr>
      </w:pPr>
    </w:p>
    <w:p w14:paraId="7F1AE66E" w14:textId="77777777" w:rsidR="008866AB" w:rsidRDefault="008866AB" w:rsidP="006E1F08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u w:val="single"/>
        </w:rPr>
      </w:pPr>
    </w:p>
    <w:p w14:paraId="460712A1" w14:textId="77777777" w:rsidR="008866AB" w:rsidRDefault="008866AB" w:rsidP="006E1F08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u w:val="single"/>
        </w:rPr>
      </w:pPr>
    </w:p>
    <w:p w14:paraId="207D85D4" w14:textId="0A83E96A" w:rsidR="00C00DF9" w:rsidRDefault="006E1F08" w:rsidP="006E1F08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u w:val="single"/>
        </w:rPr>
      </w:pPr>
      <w:r w:rsidRPr="00971C0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u w:val="single"/>
        </w:rPr>
        <w:t xml:space="preserve"> Objective </w:t>
      </w:r>
    </w:p>
    <w:p w14:paraId="3EF9FDC5" w14:textId="77777777" w:rsidR="00C00DF9" w:rsidRPr="00C00DF9" w:rsidRDefault="00C00DF9" w:rsidP="00C00DF9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Cs/>
          <w:sz w:val="24"/>
        </w:rPr>
      </w:pPr>
      <w:r w:rsidRPr="00C00DF9">
        <w:rPr>
          <w:rFonts w:ascii="Times New Roman" w:eastAsia="Times New Roman" w:hAnsi="Times New Roman" w:cs="Times New Roman"/>
          <w:bCs/>
          <w:sz w:val="24"/>
        </w:rPr>
        <w:t>Differential amplifiers are used mainly to suppress noise.</w:t>
      </w:r>
      <w:r w:rsidRPr="00C00DF9">
        <w:rPr>
          <w:rFonts w:ascii="Times New Roman" w:eastAsia="Times New Roman" w:hAnsi="Times New Roman" w:cs="Times New Roman"/>
          <w:bCs/>
          <w:sz w:val="24"/>
        </w:rPr>
        <w:br/>
        <w:t>Noise consists of typical differential noise and common-mode noise, of which the latter can easily be suppressed with an op-amp.</w:t>
      </w:r>
      <w:r w:rsidRPr="00C00DF9">
        <w:rPr>
          <w:rFonts w:ascii="Times New Roman" w:eastAsia="Times New Roman" w:hAnsi="Times New Roman" w:cs="Times New Roman"/>
          <w:bCs/>
          <w:sz w:val="24"/>
        </w:rPr>
        <w:br/>
        <w:t>There are two main causes of common-mode noise:</w:t>
      </w:r>
    </w:p>
    <w:p w14:paraId="17894B4A" w14:textId="77777777" w:rsidR="00C00DF9" w:rsidRPr="00C00DF9" w:rsidRDefault="00C00DF9" w:rsidP="00C00DF9">
      <w:pPr>
        <w:numPr>
          <w:ilvl w:val="0"/>
          <w:numId w:val="5"/>
        </w:num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Cs/>
          <w:sz w:val="24"/>
        </w:rPr>
      </w:pPr>
      <w:r w:rsidRPr="00C00DF9">
        <w:rPr>
          <w:rFonts w:ascii="Times New Roman" w:eastAsia="Times New Roman" w:hAnsi="Times New Roman" w:cs="Times New Roman"/>
          <w:bCs/>
          <w:sz w:val="24"/>
        </w:rPr>
        <w:t>Noise is generated in the wires and cables, due to electromagnetic induction, etc., and it causes a difference in potential (i.e., noise) between the signal source ground and the circuit ground.</w:t>
      </w:r>
    </w:p>
    <w:p w14:paraId="091A0C82" w14:textId="77777777" w:rsidR="00C00DF9" w:rsidRPr="00C00DF9" w:rsidRDefault="00C00DF9" w:rsidP="00C00DF9">
      <w:pPr>
        <w:numPr>
          <w:ilvl w:val="0"/>
          <w:numId w:val="5"/>
        </w:num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Cs/>
          <w:sz w:val="24"/>
        </w:rPr>
      </w:pPr>
      <w:r w:rsidRPr="00C00DF9">
        <w:rPr>
          <w:rFonts w:ascii="Times New Roman" w:eastAsia="Times New Roman" w:hAnsi="Times New Roman" w:cs="Times New Roman"/>
          <w:bCs/>
          <w:sz w:val="24"/>
        </w:rPr>
        <w:t>Current flowing into the ground of a circuit from another circuit causes a ground potential rise (noise).</w:t>
      </w:r>
    </w:p>
    <w:p w14:paraId="128013E0" w14:textId="77777777" w:rsidR="00C00DF9" w:rsidRPr="00C00DF9" w:rsidRDefault="00C00DF9" w:rsidP="006E1F08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Cs/>
          <w:sz w:val="24"/>
        </w:rPr>
      </w:pPr>
    </w:p>
    <w:p w14:paraId="16FBBC33" w14:textId="2F3DFC3A" w:rsidR="00C00DF9" w:rsidRDefault="006E1F08" w:rsidP="006E1F08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66584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Differential  amplifiers  are  designed  to  amplify the  difference  between  two  signals;  thus,  such amplifiers are capable of reducing noise that is common to both inputs. We can quantify the differential-mode versus common-mode  gain  in  a  quantity  called  the  common-mode  rejection  ratio  (CMRR).  Differential amplifiers also  lend themselves  to  use in  feedback,  though  we will not  explore  that  usage in  this lab.  A typical differential amplifier with a single-ended output is the op-amp.</w:t>
      </w:r>
    </w:p>
    <w:p w14:paraId="78021170" w14:textId="77777777" w:rsidR="00C00DF9" w:rsidRPr="00C00DF9" w:rsidRDefault="00C00DF9" w:rsidP="006E1F08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018EA556" w14:textId="58BAF2A6" w:rsidR="006E1F08" w:rsidRPr="00971C0B" w:rsidRDefault="006E1F08" w:rsidP="006E1F08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u w:val="single"/>
        </w:rPr>
      </w:pPr>
      <w:r w:rsidRPr="006658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71C0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u w:val="single"/>
        </w:rPr>
        <w:t>Materials</w:t>
      </w:r>
      <w:r w:rsidRPr="00971C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</w:p>
    <w:p w14:paraId="586991AF" w14:textId="77777777" w:rsidR="006E1F08" w:rsidRPr="0066584A" w:rsidRDefault="00D418A2" w:rsidP="006E1F08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The items listed in table below will be needed f</w:t>
      </w:r>
      <w:r w:rsidR="006E1F08" w:rsidRPr="0066584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or this lab, assume all NPN transistors are identical </w:t>
      </w:r>
      <w:r w:rsidR="00157F7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2N2222</w:t>
      </w:r>
      <w:r w:rsidR="009434B7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BJTs.</w:t>
      </w:r>
    </w:p>
    <w:p w14:paraId="6506BE51" w14:textId="77777777" w:rsidR="006E1F08" w:rsidRPr="0066584A" w:rsidRDefault="006E1F08" w:rsidP="006E1F08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66584A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</w:rPr>
        <w:t>CAUTION:</w:t>
      </w:r>
      <w:r w:rsidR="00971C0B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</w:rPr>
        <w:t xml:space="preserve"> </w:t>
      </w:r>
      <w:r w:rsidR="001E1E9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Please DO NOT leave the circuit on for long periods since there is a risk of heating up of transistors.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930"/>
      </w:tblGrid>
      <w:tr w:rsidR="00297436" w:rsidRPr="0066584A" w14:paraId="30BC5144" w14:textId="77777777" w:rsidTr="00297436">
        <w:tc>
          <w:tcPr>
            <w:tcW w:w="2718" w:type="dxa"/>
          </w:tcPr>
          <w:p w14:paraId="4EC00344" w14:textId="77777777" w:rsidR="00297436" w:rsidRPr="0066584A" w:rsidRDefault="00297436" w:rsidP="006E1F0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b/>
                <w:sz w:val="24"/>
                <w:szCs w:val="24"/>
              </w:rPr>
            </w:pPr>
            <w:r w:rsidRPr="0066584A">
              <w:rPr>
                <w:b/>
                <w:color w:val="000000"/>
                <w:sz w:val="24"/>
                <w:szCs w:val="24"/>
              </w:rPr>
              <w:t>Components</w:t>
            </w:r>
          </w:p>
        </w:tc>
        <w:tc>
          <w:tcPr>
            <w:tcW w:w="6930" w:type="dxa"/>
          </w:tcPr>
          <w:p w14:paraId="374A1960" w14:textId="77777777" w:rsidR="00297436" w:rsidRPr="0066584A" w:rsidRDefault="00297436" w:rsidP="006E1F0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b/>
                <w:sz w:val="24"/>
                <w:szCs w:val="24"/>
              </w:rPr>
            </w:pPr>
            <w:r w:rsidRPr="0066584A">
              <w:rPr>
                <w:b/>
                <w:color w:val="000000"/>
                <w:sz w:val="24"/>
                <w:szCs w:val="24"/>
              </w:rPr>
              <w:t>Quantity</w:t>
            </w:r>
          </w:p>
        </w:tc>
      </w:tr>
      <w:tr w:rsidR="00297436" w:rsidRPr="0066584A" w14:paraId="43BCEAF5" w14:textId="77777777" w:rsidTr="00297436">
        <w:tc>
          <w:tcPr>
            <w:tcW w:w="2718" w:type="dxa"/>
          </w:tcPr>
          <w:p w14:paraId="43866BEE" w14:textId="77777777" w:rsidR="00297436" w:rsidRPr="0066584A" w:rsidRDefault="00297436" w:rsidP="006E1F0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b/>
                <w:sz w:val="24"/>
                <w:szCs w:val="24"/>
              </w:rPr>
            </w:pPr>
            <w:r w:rsidRPr="0066584A">
              <w:rPr>
                <w:color w:val="000000"/>
                <w:sz w:val="24"/>
                <w:szCs w:val="24"/>
              </w:rPr>
              <w:t>Transistors:</w:t>
            </w:r>
          </w:p>
        </w:tc>
        <w:tc>
          <w:tcPr>
            <w:tcW w:w="6930" w:type="dxa"/>
          </w:tcPr>
          <w:p w14:paraId="16E75537" w14:textId="77777777" w:rsidR="00297436" w:rsidRPr="0066584A" w:rsidRDefault="00157F75" w:rsidP="0047709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b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2N2222</w:t>
            </w:r>
            <w:r w:rsidR="00297436" w:rsidRPr="0066584A">
              <w:rPr>
                <w:color w:val="000000"/>
                <w:sz w:val="24"/>
                <w:szCs w:val="24"/>
              </w:rPr>
              <w:t xml:space="preserve"> NPN </w:t>
            </w:r>
          </w:p>
        </w:tc>
      </w:tr>
      <w:tr w:rsidR="00297436" w:rsidRPr="0066584A" w14:paraId="56323230" w14:textId="77777777" w:rsidTr="00297436">
        <w:tc>
          <w:tcPr>
            <w:tcW w:w="2718" w:type="dxa"/>
          </w:tcPr>
          <w:p w14:paraId="418E99E3" w14:textId="77777777" w:rsidR="00297436" w:rsidRPr="0066584A" w:rsidRDefault="00297436" w:rsidP="0029743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b/>
                <w:sz w:val="24"/>
                <w:szCs w:val="24"/>
              </w:rPr>
            </w:pPr>
            <w:r w:rsidRPr="0066584A">
              <w:rPr>
                <w:color w:val="000000"/>
                <w:sz w:val="24"/>
                <w:szCs w:val="24"/>
              </w:rPr>
              <w:t>Resistors:</w:t>
            </w:r>
            <w:r w:rsidRPr="0066584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930" w:type="dxa"/>
          </w:tcPr>
          <w:p w14:paraId="16B26DFD" w14:textId="77777777" w:rsidR="00297436" w:rsidRPr="0066584A" w:rsidRDefault="00B527FB" w:rsidP="0047709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b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20k</w:t>
            </w:r>
            <w:r w:rsidR="000A3638">
              <w:rPr>
                <w:color w:val="000000"/>
                <w:sz w:val="24"/>
                <w:szCs w:val="24"/>
              </w:rPr>
              <w:t xml:space="preserve"> </w:t>
            </w:r>
            <w:r w:rsidR="00477098">
              <w:rPr>
                <w:color w:val="000000"/>
                <w:sz w:val="24"/>
                <w:szCs w:val="24"/>
              </w:rPr>
              <w:t xml:space="preserve"> </w:t>
            </w:r>
            <w:r w:rsidR="000A3638">
              <w:rPr>
                <w:color w:val="000000"/>
                <w:sz w:val="24"/>
                <w:szCs w:val="24"/>
              </w:rPr>
              <w:t>x 2</w:t>
            </w:r>
            <w:r w:rsidR="00477098">
              <w:rPr>
                <w:color w:val="000000"/>
                <w:sz w:val="24"/>
                <w:szCs w:val="24"/>
              </w:rPr>
              <w:t xml:space="preserve"> ,</w:t>
            </w:r>
            <w:r w:rsidR="00297436" w:rsidRPr="0066584A">
              <w:rPr>
                <w:color w:val="000000"/>
                <w:sz w:val="24"/>
                <w:szCs w:val="24"/>
              </w:rPr>
              <w:t>1</w:t>
            </w:r>
            <w:r w:rsidR="00477098">
              <w:rPr>
                <w:color w:val="000000"/>
                <w:sz w:val="24"/>
                <w:szCs w:val="24"/>
              </w:rPr>
              <w:t>0</w:t>
            </w:r>
            <w:r w:rsidR="00297436" w:rsidRPr="0066584A">
              <w:rPr>
                <w:color w:val="000000"/>
                <w:sz w:val="24"/>
                <w:szCs w:val="24"/>
              </w:rPr>
              <w:t>k</w:t>
            </w:r>
            <w:r w:rsidR="000A3638">
              <w:rPr>
                <w:color w:val="000000"/>
                <w:sz w:val="24"/>
                <w:szCs w:val="24"/>
              </w:rPr>
              <w:t xml:space="preserve"> x 3</w:t>
            </w:r>
            <w:r w:rsidR="00297436" w:rsidRPr="0066584A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,5.6k</w:t>
            </w:r>
            <w:r w:rsidR="000A3638">
              <w:rPr>
                <w:color w:val="000000"/>
                <w:sz w:val="24"/>
                <w:szCs w:val="24"/>
              </w:rPr>
              <w:t xml:space="preserve"> x 2</w:t>
            </w:r>
          </w:p>
        </w:tc>
      </w:tr>
      <w:tr w:rsidR="00297436" w:rsidRPr="0066584A" w14:paraId="7E8D182D" w14:textId="77777777" w:rsidTr="00297436">
        <w:tc>
          <w:tcPr>
            <w:tcW w:w="2718" w:type="dxa"/>
          </w:tcPr>
          <w:p w14:paraId="5EBC4CE1" w14:textId="77777777" w:rsidR="00297436" w:rsidRPr="0066584A" w:rsidRDefault="00297436" w:rsidP="0029743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b/>
                <w:sz w:val="24"/>
                <w:szCs w:val="24"/>
              </w:rPr>
            </w:pPr>
            <w:r w:rsidRPr="0066584A">
              <w:rPr>
                <w:color w:val="000000"/>
                <w:sz w:val="24"/>
                <w:szCs w:val="24"/>
              </w:rPr>
              <w:t>Capacitors:</w:t>
            </w:r>
            <w:r w:rsidRPr="0066584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930" w:type="dxa"/>
          </w:tcPr>
          <w:p w14:paraId="78DE2DB9" w14:textId="77777777" w:rsidR="00297436" w:rsidRPr="0066584A" w:rsidRDefault="00297436" w:rsidP="0047709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b/>
                <w:sz w:val="24"/>
                <w:szCs w:val="24"/>
              </w:rPr>
            </w:pPr>
            <w:r w:rsidRPr="0066584A">
              <w:rPr>
                <w:color w:val="000000"/>
                <w:sz w:val="24"/>
                <w:szCs w:val="24"/>
              </w:rPr>
              <w:t xml:space="preserve">0.1 µ F </w:t>
            </w:r>
          </w:p>
        </w:tc>
      </w:tr>
    </w:tbl>
    <w:p w14:paraId="05E56DDD" w14:textId="77777777" w:rsidR="006E1F08" w:rsidRPr="007F3B61" w:rsidRDefault="006E1F08" w:rsidP="007F3B61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u w:val="single"/>
        </w:rPr>
      </w:pPr>
    </w:p>
    <w:p w14:paraId="4DB45FF9" w14:textId="20E88D17" w:rsidR="001E1E9F" w:rsidRDefault="001E1E9F" w:rsidP="0066584A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PART 1- </w:t>
      </w:r>
      <w:r w:rsidR="00E84F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CALCULATION</w:t>
      </w:r>
    </w:p>
    <w:p w14:paraId="1BD29F23" w14:textId="77777777" w:rsidR="0066584A" w:rsidRPr="00971C0B" w:rsidRDefault="0066584A" w:rsidP="0066584A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71C0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u w:val="single"/>
        </w:rPr>
        <w:t>Differential pair with resistive load:</w:t>
      </w:r>
    </w:p>
    <w:p w14:paraId="7A2FC6B8" w14:textId="32792612" w:rsidR="000B3081" w:rsidRPr="000B3081" w:rsidRDefault="00E84F9C" w:rsidP="000B3081">
      <w:pPr>
        <w:pStyle w:val="ListParagraph"/>
        <w:numPr>
          <w:ilvl w:val="0"/>
          <w:numId w:val="3"/>
        </w:num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For the circuit </w:t>
      </w:r>
      <w:r w:rsidR="000A3638" w:rsidRPr="000B308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shown in Figure 1, in PSPICE</w:t>
      </w:r>
      <w:r w:rsidR="0066584A" w:rsidRPr="000B308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using </w:t>
      </w:r>
      <w:r w:rsidR="00157F75" w:rsidRPr="000B308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2N2222</w:t>
      </w:r>
      <w:r w:rsidR="0066584A" w:rsidRPr="000B308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transistors for the NPN BJTs</w:t>
      </w:r>
    </w:p>
    <w:p w14:paraId="15E78C37" w14:textId="77777777" w:rsidR="0066584A" w:rsidRPr="000B3081" w:rsidRDefault="0066584A" w:rsidP="000B3081">
      <w:pPr>
        <w:pStyle w:val="ListParagraph"/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6EFAC7C2" w14:textId="77777777" w:rsidR="00C97D1D" w:rsidRDefault="00C97D1D" w:rsidP="0066584A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    </w:t>
      </w:r>
      <w:r w:rsidR="000B308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="003D5DA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Use R3</w:t>
      </w:r>
      <w:r w:rsidR="0066584A" w:rsidRPr="0066584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= 10 k</w:t>
      </w:r>
      <w:r w:rsidR="00B843C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Ω</w:t>
      </w:r>
      <w:r w:rsidR="003D5DA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, R1 = R2</w:t>
      </w:r>
      <w:r w:rsidR="0066584A" w:rsidRPr="0066584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= 5.6 k</w:t>
      </w:r>
      <w:r w:rsidR="00B843C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Ω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, and VCC = 9 V.</w:t>
      </w:r>
    </w:p>
    <w:p w14:paraId="25CE5D02" w14:textId="77777777" w:rsidR="000B3081" w:rsidRPr="0066584A" w:rsidRDefault="000B3081" w:rsidP="0066584A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78D2CF32" w14:textId="5CC95249" w:rsidR="000A3638" w:rsidRDefault="000B3081" w:rsidP="0066584A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     </w:t>
      </w:r>
      <w:r w:rsidR="0066584A" w:rsidRPr="0066584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b) </w:t>
      </w:r>
      <w:r w:rsidR="00E84F9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Perform step by step, DC Analysis of the circuit and mention equations used for the same. </w:t>
      </w:r>
      <w:r w:rsidR="000A363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Calculate the DC bias currents </w:t>
      </w:r>
      <w:r w:rsidR="0066584A" w:rsidRPr="0066584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 w:rsidR="0066584A" w:rsidRPr="000157B2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</w:rPr>
        <w:t>C1</w:t>
      </w:r>
      <w:r w:rsidR="0066584A" w:rsidRPr="0066584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, I</w:t>
      </w:r>
      <w:r w:rsidR="0066584A" w:rsidRPr="000157B2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</w:rPr>
        <w:t>C2</w:t>
      </w:r>
      <w:r w:rsidR="0066584A" w:rsidRPr="0066584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, I</w:t>
      </w:r>
      <w:r w:rsidR="0066584A" w:rsidRPr="000157B2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</w:rPr>
        <w:t>C3</w:t>
      </w:r>
      <w:r w:rsidR="0066584A" w:rsidRPr="0066584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, and</w:t>
      </w:r>
      <w:r w:rsidR="000A363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Voltages V</w:t>
      </w:r>
      <w:r w:rsidR="00C97D1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</w:rPr>
        <w:t>C1</w:t>
      </w:r>
      <w:r w:rsidR="000A363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</w:rPr>
        <w:t xml:space="preserve"> </w:t>
      </w:r>
      <w:r w:rsidR="000A363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and V</w:t>
      </w:r>
      <w:r w:rsidR="00C97D1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</w:rPr>
        <w:t>C2</w:t>
      </w:r>
      <w:r w:rsidR="00E84F9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. Also, attach picture(s) of  handwritten calculations.</w:t>
      </w:r>
    </w:p>
    <w:p w14:paraId="4A639737" w14:textId="77777777" w:rsidR="00C97D1D" w:rsidRDefault="00C97D1D" w:rsidP="0066584A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69AD021A" w14:textId="77777777" w:rsidR="000A3638" w:rsidRDefault="000A3638" w:rsidP="0066584A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66584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 w:rsidRPr="000157B2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</w:rPr>
        <w:t>C1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:_________________,               </w:t>
      </w:r>
      <w:r w:rsidRPr="0066584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</w:rPr>
        <w:t>C2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:__________________              </w:t>
      </w:r>
      <w:r w:rsidRPr="0066584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</w:rPr>
        <w:t>C3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:__________________</w:t>
      </w:r>
    </w:p>
    <w:p w14:paraId="2D369994" w14:textId="77777777" w:rsidR="000A3638" w:rsidRDefault="000A3638" w:rsidP="0066584A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22AE9F74" w14:textId="77777777" w:rsidR="000A3638" w:rsidRPr="000A3638" w:rsidRDefault="000A3638" w:rsidP="0066584A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</w:rPr>
        <w:t>C</w:t>
      </w:r>
      <w:r w:rsidR="00C97D1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:__________________             V</w:t>
      </w:r>
      <w:r w:rsidR="00C97D1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</w:rPr>
        <w:t>C2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:__________________</w:t>
      </w:r>
    </w:p>
    <w:p w14:paraId="28C1E36A" w14:textId="77777777" w:rsidR="00E84F9C" w:rsidRDefault="00E84F9C" w:rsidP="000B3081">
      <w:pPr>
        <w:tabs>
          <w:tab w:val="left" w:pos="7176"/>
        </w:tabs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386D4437" w14:textId="77777777" w:rsidR="00E84F9C" w:rsidRDefault="00E84F9C" w:rsidP="000B3081">
      <w:pPr>
        <w:tabs>
          <w:tab w:val="left" w:pos="7176"/>
        </w:tabs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45F96316" w14:textId="77777777" w:rsidR="00E84F9C" w:rsidRDefault="00E84F9C" w:rsidP="000B3081">
      <w:pPr>
        <w:tabs>
          <w:tab w:val="left" w:pos="7176"/>
        </w:tabs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0B4B7C42" w14:textId="3CB0E396" w:rsidR="00E84F9C" w:rsidRDefault="00E84F9C" w:rsidP="00E84F9C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PART 2- SIMULATION:</w:t>
      </w:r>
    </w:p>
    <w:p w14:paraId="3E54496F" w14:textId="3D528A9F" w:rsidR="00746551" w:rsidRDefault="00746551" w:rsidP="00746551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Simulate the circuit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Pspice</w:t>
      </w:r>
      <w:proofErr w:type="spellEnd"/>
      <w:r w:rsidR="005F2E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/LTSpice . </w:t>
      </w:r>
    </w:p>
    <w:p w14:paraId="43044A55" w14:textId="2FA7C1F6" w:rsidR="000A3638" w:rsidRPr="00746551" w:rsidRDefault="003D5DAA" w:rsidP="00746551">
      <w:pPr>
        <w:pStyle w:val="ListParagraph"/>
        <w:numPr>
          <w:ilvl w:val="0"/>
          <w:numId w:val="4"/>
        </w:num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655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Perform</w:t>
      </w:r>
      <w:r w:rsidR="000A3638" w:rsidRPr="0074655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a Bias point Analysis and compare with your calculated values.</w:t>
      </w:r>
    </w:p>
    <w:p w14:paraId="16A47E44" w14:textId="77777777" w:rsidR="00C97D1D" w:rsidRDefault="00C97D1D" w:rsidP="0066584A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1C8D4D9C" w14:textId="5B0D73D6" w:rsidR="002E0142" w:rsidRPr="00047E15" w:rsidRDefault="002E0142" w:rsidP="002E0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47E15">
        <w:rPr>
          <w:rFonts w:ascii="Courier New" w:eastAsia="Times New Roman" w:hAnsi="Courier New" w:cs="Courier New"/>
          <w:b/>
          <w:bCs/>
          <w:sz w:val="24"/>
          <w:szCs w:val="24"/>
        </w:rPr>
        <w:t>I</w:t>
      </w:r>
      <w:r w:rsidRPr="00047E15">
        <w:rPr>
          <w:rFonts w:ascii="Courier New" w:eastAsia="Times New Roman" w:hAnsi="Courier New" w:cs="Courier New"/>
          <w:b/>
          <w:bCs/>
          <w:sz w:val="24"/>
          <w:szCs w:val="24"/>
          <w:vertAlign w:val="subscript"/>
        </w:rPr>
        <w:t>C1</w:t>
      </w:r>
      <w:r w:rsidRPr="00047E15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:  0.415 </w:t>
      </w:r>
      <w:r w:rsidR="005A5024" w:rsidRPr="00047E15">
        <w:rPr>
          <w:rFonts w:ascii="Courier New" w:eastAsia="Times New Roman" w:hAnsi="Courier New" w:cs="Courier New"/>
          <w:b/>
          <w:bCs/>
          <w:sz w:val="24"/>
          <w:szCs w:val="24"/>
        </w:rPr>
        <w:t>mA</w:t>
      </w:r>
      <w:r w:rsidRPr="00047E15">
        <w:rPr>
          <w:rFonts w:ascii="Courier New" w:eastAsia="Times New Roman" w:hAnsi="Courier New" w:cs="Courier New"/>
          <w:b/>
          <w:bCs/>
          <w:sz w:val="24"/>
          <w:szCs w:val="24"/>
        </w:rPr>
        <w:tab/>
      </w:r>
      <w:r w:rsidRPr="00047E15">
        <w:rPr>
          <w:rFonts w:ascii="Courier New" w:eastAsia="Times New Roman" w:hAnsi="Courier New" w:cs="Courier New"/>
          <w:b/>
          <w:bCs/>
          <w:sz w:val="24"/>
          <w:szCs w:val="24"/>
        </w:rPr>
        <w:tab/>
      </w:r>
      <w:r w:rsidRPr="00047E15">
        <w:rPr>
          <w:rFonts w:ascii="Courier New" w:eastAsia="Times New Roman" w:hAnsi="Courier New" w:cs="Courier New"/>
          <w:b/>
          <w:bCs/>
          <w:sz w:val="24"/>
          <w:szCs w:val="24"/>
        </w:rPr>
        <w:t>I</w:t>
      </w:r>
      <w:r w:rsidRPr="00047E15">
        <w:rPr>
          <w:rFonts w:ascii="Courier New" w:eastAsia="Times New Roman" w:hAnsi="Courier New" w:cs="Courier New"/>
          <w:b/>
          <w:bCs/>
          <w:sz w:val="24"/>
          <w:szCs w:val="24"/>
          <w:vertAlign w:val="subscript"/>
        </w:rPr>
        <w:t>C</w:t>
      </w:r>
      <w:r w:rsidRPr="00047E15">
        <w:rPr>
          <w:rFonts w:ascii="Courier New" w:eastAsia="Times New Roman" w:hAnsi="Courier New" w:cs="Courier New"/>
          <w:b/>
          <w:bCs/>
          <w:sz w:val="24"/>
          <w:szCs w:val="24"/>
        </w:rPr>
        <w:t>:</w:t>
      </w:r>
      <w:r w:rsidRPr="00047E15">
        <w:rPr>
          <w:rFonts w:ascii="Courier New" w:eastAsia="Times New Roman" w:hAnsi="Courier New" w:cs="Courier New"/>
          <w:b/>
          <w:bCs/>
          <w:sz w:val="24"/>
          <w:szCs w:val="24"/>
          <w:vertAlign w:val="subscript"/>
        </w:rPr>
        <w:t xml:space="preserve">  </w:t>
      </w:r>
      <w:r w:rsidRPr="00047E15">
        <w:rPr>
          <w:rFonts w:ascii="Courier New" w:eastAsia="Times New Roman" w:hAnsi="Courier New" w:cs="Courier New"/>
          <w:b/>
          <w:bCs/>
          <w:sz w:val="24"/>
          <w:szCs w:val="24"/>
        </w:rPr>
        <w:t>0.415 mA</w:t>
      </w:r>
      <w:r w:rsidRPr="00047E15">
        <w:rPr>
          <w:rFonts w:ascii="Courier New" w:eastAsia="Times New Roman" w:hAnsi="Courier New" w:cs="Courier New"/>
          <w:b/>
          <w:bCs/>
          <w:sz w:val="24"/>
          <w:szCs w:val="24"/>
        </w:rPr>
        <w:tab/>
      </w:r>
      <w:r w:rsidRPr="00047E15">
        <w:rPr>
          <w:rFonts w:ascii="Courier New" w:eastAsia="Times New Roman" w:hAnsi="Courier New" w:cs="Courier New"/>
          <w:b/>
          <w:bCs/>
          <w:sz w:val="24"/>
          <w:szCs w:val="24"/>
        </w:rPr>
        <w:tab/>
      </w:r>
      <w:r w:rsidRPr="00047E15">
        <w:rPr>
          <w:rFonts w:ascii="Courier New" w:eastAsia="Times New Roman" w:hAnsi="Courier New" w:cs="Courier New"/>
          <w:b/>
          <w:bCs/>
          <w:sz w:val="24"/>
          <w:szCs w:val="24"/>
        </w:rPr>
        <w:t>I</w:t>
      </w:r>
      <w:r w:rsidRPr="00047E15">
        <w:rPr>
          <w:rFonts w:ascii="Courier New" w:eastAsia="Times New Roman" w:hAnsi="Courier New" w:cs="Courier New"/>
          <w:b/>
          <w:bCs/>
          <w:sz w:val="24"/>
          <w:szCs w:val="24"/>
          <w:vertAlign w:val="subscript"/>
        </w:rPr>
        <w:t>C3</w:t>
      </w:r>
      <w:r w:rsidRPr="00047E15">
        <w:rPr>
          <w:rFonts w:ascii="Courier New" w:eastAsia="Times New Roman" w:hAnsi="Courier New" w:cs="Courier New"/>
          <w:b/>
          <w:bCs/>
          <w:sz w:val="24"/>
          <w:szCs w:val="24"/>
        </w:rPr>
        <w:t>: 0.83 mA</w:t>
      </w:r>
    </w:p>
    <w:p w14:paraId="73E70906" w14:textId="16AB93B1" w:rsidR="002E0142" w:rsidRPr="00047E15" w:rsidRDefault="002E0142" w:rsidP="002E0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47E15">
        <w:rPr>
          <w:rFonts w:ascii="Courier New" w:eastAsia="Times New Roman" w:hAnsi="Courier New" w:cs="Courier New"/>
          <w:b/>
          <w:bCs/>
          <w:sz w:val="24"/>
          <w:szCs w:val="24"/>
        </w:rPr>
        <w:t>V</w:t>
      </w:r>
      <w:r w:rsidRPr="00047E15">
        <w:rPr>
          <w:rFonts w:ascii="Courier New" w:eastAsia="Times New Roman" w:hAnsi="Courier New" w:cs="Courier New"/>
          <w:b/>
          <w:bCs/>
          <w:sz w:val="24"/>
          <w:szCs w:val="24"/>
          <w:vertAlign w:val="subscript"/>
        </w:rPr>
        <w:t>C1</w:t>
      </w:r>
      <w:r w:rsidRPr="00047E15">
        <w:rPr>
          <w:rFonts w:ascii="Courier New" w:eastAsia="Times New Roman" w:hAnsi="Courier New" w:cs="Courier New"/>
          <w:b/>
          <w:bCs/>
          <w:sz w:val="24"/>
          <w:szCs w:val="24"/>
        </w:rPr>
        <w:t>: 6.676 V</w:t>
      </w:r>
      <w:r w:rsidRPr="00047E15">
        <w:rPr>
          <w:rFonts w:ascii="Courier New" w:eastAsia="Times New Roman" w:hAnsi="Courier New" w:cs="Courier New"/>
          <w:b/>
          <w:bCs/>
          <w:sz w:val="24"/>
          <w:szCs w:val="24"/>
        </w:rPr>
        <w:tab/>
      </w:r>
      <w:r w:rsidRPr="00047E15">
        <w:rPr>
          <w:rFonts w:ascii="Courier New" w:eastAsia="Times New Roman" w:hAnsi="Courier New" w:cs="Courier New"/>
          <w:b/>
          <w:bCs/>
          <w:sz w:val="24"/>
          <w:szCs w:val="24"/>
        </w:rPr>
        <w:tab/>
      </w:r>
      <w:r w:rsidRPr="00047E15">
        <w:rPr>
          <w:rFonts w:ascii="Courier New" w:eastAsia="Times New Roman" w:hAnsi="Courier New" w:cs="Courier New"/>
          <w:b/>
          <w:bCs/>
          <w:sz w:val="24"/>
          <w:szCs w:val="24"/>
        </w:rPr>
        <w:t>V</w:t>
      </w:r>
      <w:r w:rsidRPr="00047E15">
        <w:rPr>
          <w:rFonts w:ascii="Courier New" w:eastAsia="Times New Roman" w:hAnsi="Courier New" w:cs="Courier New"/>
          <w:b/>
          <w:bCs/>
          <w:sz w:val="24"/>
          <w:szCs w:val="24"/>
          <w:vertAlign w:val="subscript"/>
        </w:rPr>
        <w:t>C2</w:t>
      </w:r>
      <w:r w:rsidRPr="00047E15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047E15">
        <w:rPr>
          <w:rFonts w:ascii="Courier New" w:eastAsia="Times New Roman" w:hAnsi="Courier New" w:cs="Courier New"/>
          <w:b/>
          <w:bCs/>
          <w:sz w:val="24"/>
          <w:szCs w:val="24"/>
        </w:rPr>
        <w:t>6.676 V</w:t>
      </w:r>
    </w:p>
    <w:p w14:paraId="4048D151" w14:textId="71F7185A" w:rsidR="00746551" w:rsidRDefault="00746551" w:rsidP="00746551">
      <w:pPr>
        <w:autoSpaceDE w:val="0"/>
        <w:autoSpaceDN w:val="0"/>
        <w:adjustRightInd w:val="0"/>
        <w:snapToGrid w:val="0"/>
        <w:spacing w:before="240"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NOTE: We are using biasing resistors to supply DC voltage to the base of Q1 and Q2 (figure 1). This is because practically it is not possible to apply a DC offset to both waveforms from function generator.</w:t>
      </w:r>
    </w:p>
    <w:p w14:paraId="2DEC0677" w14:textId="0C259B5C" w:rsidR="00746551" w:rsidRPr="00746551" w:rsidRDefault="00746551" w:rsidP="005F2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napToGrid w:val="0"/>
        <w:spacing w:before="240" w:line="240" w:lineRule="atLeast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74655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Using Differential Markers, obtain the waveform for V</w:t>
      </w:r>
      <w:r w:rsidRPr="0074655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</w:rPr>
        <w:t>OUT</w:t>
      </w:r>
      <w:r w:rsidRPr="0074655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and sketch it in the area given below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. Also, by</w:t>
      </w:r>
    </w:p>
    <w:p w14:paraId="6E1EC803" w14:textId="19C5D4E4" w:rsidR="00746551" w:rsidRDefault="00746551" w:rsidP="005F2E2D">
      <w:pPr>
        <w:autoSpaceDE w:val="0"/>
        <w:autoSpaceDN w:val="0"/>
        <w:adjustRightInd w:val="0"/>
        <w:snapToGrid w:val="0"/>
        <w:spacing w:before="240" w:line="240" w:lineRule="atLeast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“Add plot to window” option in PSPICE, obtain output waveforms on V</w:t>
      </w:r>
      <w:r w:rsidRPr="0074655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</w:rPr>
        <w:t>o1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and V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</w:rPr>
        <w:t>02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using voltage level marker.</w:t>
      </w:r>
    </w:p>
    <w:p w14:paraId="7296327B" w14:textId="071B84A9" w:rsidR="005F2E2D" w:rsidRDefault="00746551" w:rsidP="005F2E2D">
      <w:pPr>
        <w:autoSpaceDE w:val="0"/>
        <w:autoSpaceDN w:val="0"/>
        <w:adjustRightInd w:val="0"/>
        <w:snapToGrid w:val="0"/>
        <w:spacing w:before="240" w:line="240" w:lineRule="atLeast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Compare the waveforms obtained and comment on results.</w:t>
      </w:r>
    </w:p>
    <w:p w14:paraId="229CC09E" w14:textId="3855303C" w:rsidR="005F2E2D" w:rsidRPr="005F2E2D" w:rsidRDefault="005F2E2D" w:rsidP="00746551">
      <w:pPr>
        <w:pStyle w:val="ListParagraph"/>
        <w:numPr>
          <w:ilvl w:val="0"/>
          <w:numId w:val="4"/>
        </w:numPr>
        <w:autoSpaceDE w:val="0"/>
        <w:autoSpaceDN w:val="0"/>
        <w:adjustRightInd w:val="0"/>
        <w:snapToGrid w:val="0"/>
        <w:spacing w:before="240" w:line="240" w:lineRule="atLeast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5F2E2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Change the </w:t>
      </w:r>
      <w:r w:rsidR="00166BB8" w:rsidRPr="005F2E2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amplitude of</w:t>
      </w:r>
      <w:r w:rsidRPr="005F2E2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V3 to 100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m first and then change amplitude of V4 to 100m and observe and comment on results both cases.</w:t>
      </w:r>
    </w:p>
    <w:p w14:paraId="2D8D1AB5" w14:textId="77777777" w:rsidR="00094A19" w:rsidRDefault="00094A19" w:rsidP="00746551">
      <w:pPr>
        <w:autoSpaceDE w:val="0"/>
        <w:autoSpaceDN w:val="0"/>
        <w:adjustRightInd w:val="0"/>
        <w:snapToGrid w:val="0"/>
        <w:spacing w:before="240"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797AB7A8" w14:textId="32550EEB" w:rsidR="00746551" w:rsidRDefault="00094A19" w:rsidP="00094A19">
      <w:pPr>
        <w:pStyle w:val="ListParagraph"/>
        <w:numPr>
          <w:ilvl w:val="0"/>
          <w:numId w:val="4"/>
        </w:numPr>
        <w:autoSpaceDE w:val="0"/>
        <w:autoSpaceDN w:val="0"/>
        <w:adjustRightInd w:val="0"/>
        <w:snapToGrid w:val="0"/>
        <w:spacing w:before="240"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094A1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Change the value of resistor R3 </w:t>
      </w:r>
      <w:proofErr w:type="spellStart"/>
      <w:r w:rsidRPr="00094A1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.</w:t>
      </w:r>
      <w:r w:rsidRPr="00094A1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proofErr w:type="spellEnd"/>
      <w:r w:rsidRPr="00094A1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, reference resistor for current mirror and discuss the impact on output and results.</w:t>
      </w:r>
    </w:p>
    <w:p w14:paraId="042A1562" w14:textId="77777777" w:rsidR="00094A19" w:rsidRDefault="00094A19" w:rsidP="00094A19">
      <w:pPr>
        <w:pStyle w:val="ListParagraph"/>
        <w:autoSpaceDE w:val="0"/>
        <w:autoSpaceDN w:val="0"/>
        <w:adjustRightInd w:val="0"/>
        <w:snapToGrid w:val="0"/>
        <w:spacing w:before="240"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0958F5C3" w14:textId="12BAC9E7" w:rsidR="00746551" w:rsidRPr="005F2E2D" w:rsidRDefault="00094A19" w:rsidP="00746551">
      <w:pPr>
        <w:pStyle w:val="ListParagraph"/>
        <w:numPr>
          <w:ilvl w:val="0"/>
          <w:numId w:val="4"/>
        </w:numPr>
        <w:autoSpaceDE w:val="0"/>
        <w:autoSpaceDN w:val="0"/>
        <w:adjustRightInd w:val="0"/>
        <w:snapToGrid w:val="0"/>
        <w:spacing w:before="240"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Change the value of resistors R1 and R2 and observe your output.</w:t>
      </w:r>
    </w:p>
    <w:p w14:paraId="13315DB3" w14:textId="77777777" w:rsidR="00746551" w:rsidRDefault="00746551" w:rsidP="001F6693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66AB2638" w14:textId="77777777" w:rsidR="00C97D1D" w:rsidRDefault="00C97D1D" w:rsidP="001F6693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16AF24F3" w14:textId="77777777" w:rsidR="00C00DF9" w:rsidRDefault="001F6693" w:rsidP="00C97D1D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pacing w:val="-2"/>
          <w:sz w:val="24"/>
          <w:szCs w:val="24"/>
        </w:rPr>
        <w:lastRenderedPageBreak/>
        <w:drawing>
          <wp:inline distT="0" distB="0" distL="0" distR="0" wp14:anchorId="0DA508AC" wp14:editId="0F4A6137">
            <wp:extent cx="6873240" cy="566166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566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7D1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         </w:t>
      </w:r>
    </w:p>
    <w:p w14:paraId="427A275A" w14:textId="77777777" w:rsidR="00C00DF9" w:rsidRDefault="00C00DF9" w:rsidP="00C97D1D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539AD3ED" w14:textId="77777777" w:rsidR="00C00DF9" w:rsidRDefault="00C00DF9" w:rsidP="00C97D1D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4EE62E6D" w14:textId="63447073" w:rsidR="000A3638" w:rsidRPr="0066584A" w:rsidRDefault="00C97D1D" w:rsidP="00C97D1D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                                  </w:t>
      </w:r>
      <w:r w:rsidR="003D5DA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Figure 1</w:t>
      </w:r>
      <w:r w:rsidR="00D45728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. Differential Amplifier with AC signal applied.</w:t>
      </w:r>
    </w:p>
    <w:p w14:paraId="73916183" w14:textId="4292024A" w:rsidR="00D45728" w:rsidRDefault="00D45728" w:rsidP="00D45728">
      <w:pPr>
        <w:autoSpaceDE w:val="0"/>
        <w:autoSpaceDN w:val="0"/>
        <w:adjustRightInd w:val="0"/>
        <w:snapToGrid w:val="0"/>
        <w:spacing w:before="240" w:line="240" w:lineRule="atLeast"/>
        <w:jc w:val="center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22E058F2" w14:textId="77777777" w:rsidR="005F2E2D" w:rsidRDefault="005F2E2D" w:rsidP="00D45728">
      <w:pPr>
        <w:autoSpaceDE w:val="0"/>
        <w:autoSpaceDN w:val="0"/>
        <w:adjustRightInd w:val="0"/>
        <w:snapToGrid w:val="0"/>
        <w:spacing w:before="240" w:line="240" w:lineRule="atLeast"/>
        <w:jc w:val="center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2B56E46A" w14:textId="4EDE990F" w:rsidR="00977105" w:rsidRDefault="00977105" w:rsidP="0097710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PART </w:t>
      </w:r>
      <w:r w:rsidR="00C00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="00D418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IMP</w:t>
      </w:r>
      <w:r w:rsidR="004932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LEMENTATION</w:t>
      </w:r>
    </w:p>
    <w:p w14:paraId="3F8579DE" w14:textId="77777777" w:rsidR="00977105" w:rsidRPr="00971C0B" w:rsidRDefault="00977105" w:rsidP="0097710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658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 </w:t>
      </w:r>
      <w:r w:rsidRPr="00971C0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u w:val="single"/>
        </w:rPr>
        <w:t>Differential pair with resistive load:</w:t>
      </w:r>
    </w:p>
    <w:p w14:paraId="7EA11ECC" w14:textId="77777777" w:rsidR="00977105" w:rsidRPr="00977105" w:rsidRDefault="00977105" w:rsidP="00977105">
      <w:pPr>
        <w:pStyle w:val="ListParagraph"/>
        <w:numPr>
          <w:ilvl w:val="0"/>
          <w:numId w:val="2"/>
        </w:num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97710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Construc</w:t>
      </w:r>
      <w:r w:rsidR="000B308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t the circuit, shown in Figure 1</w:t>
      </w:r>
      <w:r w:rsidRPr="0097710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, on breadboard using 2N2222 transistors for the NPN BJTs.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Check the Beta of all transistors.</w:t>
      </w:r>
    </w:p>
    <w:p w14:paraId="0627808F" w14:textId="77777777" w:rsidR="000B3081" w:rsidRDefault="000B3081" w:rsidP="000B3081">
      <w:pPr>
        <w:pStyle w:val="ListParagraph"/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347B9896" w14:textId="77777777" w:rsidR="000B3081" w:rsidRDefault="000B3081" w:rsidP="000B3081">
      <w:pPr>
        <w:pStyle w:val="ListParagraph"/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0B308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Use R3 = 10 k Ω, R1 = R2 = 5.6 k Ω, and VCC = 9 V.</w:t>
      </w:r>
    </w:p>
    <w:p w14:paraId="04997389" w14:textId="77777777" w:rsidR="000B3081" w:rsidRPr="000B3081" w:rsidRDefault="000B3081" w:rsidP="000B3081">
      <w:pPr>
        <w:pStyle w:val="ListParagraph"/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0DF1F55C" w14:textId="77777777" w:rsidR="00977105" w:rsidRPr="00977105" w:rsidRDefault="00977105" w:rsidP="00977105">
      <w:pPr>
        <w:pStyle w:val="ListParagraph"/>
        <w:numPr>
          <w:ilvl w:val="0"/>
          <w:numId w:val="2"/>
        </w:num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97710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Make sure that you test your current source individually before loading it with an amplifier and do not keep the circuit powered up for prolonged periods in between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measurements</w:t>
      </w:r>
      <w:r w:rsidRPr="0097710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and discussions.</w:t>
      </w:r>
    </w:p>
    <w:p w14:paraId="165E92CE" w14:textId="77777777" w:rsidR="00977105" w:rsidRPr="00977105" w:rsidRDefault="00977105" w:rsidP="00977105">
      <w:pPr>
        <w:pStyle w:val="ListParagraph"/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4532AE25" w14:textId="4FF6123E" w:rsidR="00977105" w:rsidRDefault="000B3081" w:rsidP="0097710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C)</w:t>
      </w:r>
      <w:r w:rsidR="00C00DF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Measure the following parameters and compare with calculated and simulated results.</w:t>
      </w:r>
    </w:p>
    <w:p w14:paraId="444F9BF4" w14:textId="77777777" w:rsidR="000B3081" w:rsidRDefault="000B3081" w:rsidP="0097710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3D1EC9AA" w14:textId="77777777" w:rsidR="00977105" w:rsidRDefault="00977105" w:rsidP="0097710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66584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 w:rsidRPr="000157B2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</w:rPr>
        <w:t>C1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:_________________,               </w:t>
      </w:r>
      <w:r w:rsidRPr="0066584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</w:rPr>
        <w:t>C2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:__________________              </w:t>
      </w:r>
      <w:r w:rsidRPr="0066584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</w:rPr>
        <w:t>C3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:__________________</w:t>
      </w:r>
    </w:p>
    <w:p w14:paraId="612B596B" w14:textId="77777777" w:rsidR="00977105" w:rsidRDefault="00977105" w:rsidP="0097710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571255D5" w14:textId="77777777" w:rsidR="00977105" w:rsidRPr="0066584A" w:rsidRDefault="00977105" w:rsidP="00977105">
      <w:pPr>
        <w:autoSpaceDE w:val="0"/>
        <w:autoSpaceDN w:val="0"/>
        <w:adjustRightInd w:val="0"/>
        <w:snapToGrid w:val="0"/>
        <w:spacing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</w:rPr>
        <w:t>C</w:t>
      </w:r>
      <w:r w:rsidR="000B308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:__________________             V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</w:rPr>
        <w:t>C</w:t>
      </w:r>
      <w:r w:rsidR="000B308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:__________________</w:t>
      </w:r>
    </w:p>
    <w:p w14:paraId="6F9FF0D1" w14:textId="77777777" w:rsidR="00977105" w:rsidRPr="000B3081" w:rsidRDefault="00977105" w:rsidP="000B3081">
      <w:pPr>
        <w:autoSpaceDE w:val="0"/>
        <w:autoSpaceDN w:val="0"/>
        <w:adjustRightInd w:val="0"/>
        <w:snapToGrid w:val="0"/>
        <w:spacing w:before="240"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65E673BD" w14:textId="77777777" w:rsidR="00AA5AA8" w:rsidRDefault="00AA5AA8" w:rsidP="00AA5AA8">
      <w:pPr>
        <w:pStyle w:val="ListParagraph"/>
        <w:numPr>
          <w:ilvl w:val="0"/>
          <w:numId w:val="2"/>
        </w:numPr>
        <w:autoSpaceDE w:val="0"/>
        <w:autoSpaceDN w:val="0"/>
        <w:adjustRightInd w:val="0"/>
        <w:snapToGrid w:val="0"/>
        <w:spacing w:before="240"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Apply a 100mVpp signal </w:t>
      </w:r>
      <w:r w:rsidR="003D5DA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of 1 kHz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for both </w:t>
      </w:r>
      <w:r w:rsidR="003D5DA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inputs.</w:t>
      </w:r>
    </w:p>
    <w:p w14:paraId="54F31691" w14:textId="77777777" w:rsidR="000B3081" w:rsidRDefault="000B3081" w:rsidP="000B3081">
      <w:pPr>
        <w:pStyle w:val="ListParagraph"/>
        <w:autoSpaceDE w:val="0"/>
        <w:autoSpaceDN w:val="0"/>
        <w:adjustRightInd w:val="0"/>
        <w:snapToGrid w:val="0"/>
        <w:spacing w:before="240"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0CB58AA7" w14:textId="77777777" w:rsidR="00977105" w:rsidRPr="001448C1" w:rsidRDefault="00977105" w:rsidP="001448C1">
      <w:pPr>
        <w:pStyle w:val="ListParagraph"/>
        <w:numPr>
          <w:ilvl w:val="0"/>
          <w:numId w:val="2"/>
        </w:numPr>
        <w:autoSpaceDE w:val="0"/>
        <w:autoSpaceDN w:val="0"/>
        <w:adjustRightInd w:val="0"/>
        <w:snapToGrid w:val="0"/>
        <w:spacing w:before="240"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1448C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Using </w:t>
      </w:r>
      <w:r w:rsidR="00AA5AA8" w:rsidRPr="001448C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Oscilloscope’s Math function</w:t>
      </w:r>
      <w:r w:rsidRPr="001448C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, obtain the waveform for V</w:t>
      </w:r>
      <w:r w:rsidRPr="001448C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</w:rPr>
        <w:t>OUT</w:t>
      </w:r>
      <w:r w:rsidRPr="001448C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and sketch it in the area given below</w:t>
      </w:r>
    </w:p>
    <w:p w14:paraId="2B94D135" w14:textId="441A66E3" w:rsidR="001448C1" w:rsidRDefault="001448C1" w:rsidP="001448C1">
      <w:pPr>
        <w:autoSpaceDE w:val="0"/>
        <w:autoSpaceDN w:val="0"/>
        <w:adjustRightInd w:val="0"/>
        <w:snapToGrid w:val="0"/>
        <w:spacing w:before="240"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072A9C00" w14:textId="77777777" w:rsidR="001448C1" w:rsidRDefault="001448C1" w:rsidP="001448C1">
      <w:pPr>
        <w:autoSpaceDE w:val="0"/>
        <w:autoSpaceDN w:val="0"/>
        <w:adjustRightInd w:val="0"/>
        <w:snapToGrid w:val="0"/>
        <w:spacing w:before="240"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08AF52E4" w14:textId="77777777" w:rsidR="001448C1" w:rsidRDefault="001448C1" w:rsidP="001448C1">
      <w:pPr>
        <w:autoSpaceDE w:val="0"/>
        <w:autoSpaceDN w:val="0"/>
        <w:adjustRightInd w:val="0"/>
        <w:snapToGrid w:val="0"/>
        <w:spacing w:before="240"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490BB2B8" w14:textId="77777777" w:rsidR="001448C1" w:rsidRPr="001448C1" w:rsidRDefault="001448C1" w:rsidP="001448C1">
      <w:pPr>
        <w:autoSpaceDE w:val="0"/>
        <w:autoSpaceDN w:val="0"/>
        <w:adjustRightInd w:val="0"/>
        <w:snapToGrid w:val="0"/>
        <w:spacing w:before="240"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60D41808" w14:textId="77777777" w:rsidR="00977105" w:rsidRDefault="001448C1" w:rsidP="001448C1">
      <w:pPr>
        <w:autoSpaceDE w:val="0"/>
        <w:autoSpaceDN w:val="0"/>
        <w:adjustRightInd w:val="0"/>
        <w:snapToGrid w:val="0"/>
        <w:spacing w:before="240"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br w:type="textWrapping" w:clear="all"/>
      </w:r>
    </w:p>
    <w:p w14:paraId="43AAC6EB" w14:textId="77777777" w:rsidR="00133152" w:rsidRPr="00D45728" w:rsidRDefault="00133152" w:rsidP="00133152">
      <w:pPr>
        <w:autoSpaceDE w:val="0"/>
        <w:autoSpaceDN w:val="0"/>
        <w:adjustRightInd w:val="0"/>
        <w:snapToGrid w:val="0"/>
        <w:spacing w:before="240" w:line="240" w:lineRule="atLeast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14:paraId="099E0150" w14:textId="77777777" w:rsidR="00616863" w:rsidRPr="0066584A" w:rsidRDefault="006E1F08" w:rsidP="006E1F08">
      <w:pP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66584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</w:p>
    <w:sectPr w:rsidR="00616863" w:rsidRPr="0066584A" w:rsidSect="00C363B4">
      <w:headerReference w:type="default" r:id="rId9"/>
      <w:footerReference w:type="default" r:id="rId10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054EC" w14:textId="77777777" w:rsidR="0023382F" w:rsidRDefault="0023382F" w:rsidP="004215ED">
      <w:pPr>
        <w:spacing w:after="0" w:line="240" w:lineRule="auto"/>
      </w:pPr>
      <w:r>
        <w:separator/>
      </w:r>
    </w:p>
  </w:endnote>
  <w:endnote w:type="continuationSeparator" w:id="0">
    <w:p w14:paraId="14E12531" w14:textId="77777777" w:rsidR="0023382F" w:rsidRDefault="0023382F" w:rsidP="0042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D6633" w14:textId="77777777" w:rsidR="007F3B61" w:rsidRDefault="007F3B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6849EF">
      <w:rPr>
        <w:rFonts w:ascii="Times New Roman" w:hAnsi="Times New Roman" w:cs="Times New Roman"/>
        <w:noProof/>
        <w:sz w:val="24"/>
        <w:szCs w:val="24"/>
      </w:rPr>
      <w:t>EE313: Electronic circuit Design</w:t>
    </w:r>
    <w:r>
      <w:rPr>
        <w:rFonts w:ascii="Arial" w:hAnsi="Arial" w:cs="Arial"/>
        <w:b/>
        <w:noProof/>
        <w:sz w:val="32"/>
        <w:szCs w:val="36"/>
      </w:rP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E130F">
      <w:fldChar w:fldCharType="begin"/>
    </w:r>
    <w:r w:rsidR="003E130F">
      <w:instrText xml:space="preserve"> PAGE   \* MERGEFORMAT </w:instrText>
    </w:r>
    <w:r w:rsidR="003E130F">
      <w:fldChar w:fldCharType="separate"/>
    </w:r>
    <w:r w:rsidR="005F2E2D" w:rsidRPr="005F2E2D">
      <w:rPr>
        <w:rFonts w:asciiTheme="majorHAnsi" w:hAnsiTheme="majorHAnsi"/>
        <w:noProof/>
      </w:rPr>
      <w:t>4</w:t>
    </w:r>
    <w:r w:rsidR="003E130F">
      <w:rPr>
        <w:rFonts w:asciiTheme="majorHAnsi" w:hAnsiTheme="majorHAnsi"/>
        <w:noProof/>
      </w:rPr>
      <w:fldChar w:fldCharType="end"/>
    </w:r>
  </w:p>
  <w:p w14:paraId="1776A04D" w14:textId="77777777" w:rsidR="007F3B61" w:rsidRDefault="007F3B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DB51D" w14:textId="77777777" w:rsidR="0023382F" w:rsidRDefault="0023382F" w:rsidP="004215ED">
      <w:pPr>
        <w:spacing w:after="0" w:line="240" w:lineRule="auto"/>
      </w:pPr>
      <w:r>
        <w:separator/>
      </w:r>
    </w:p>
  </w:footnote>
  <w:footnote w:type="continuationSeparator" w:id="0">
    <w:p w14:paraId="557D67B8" w14:textId="77777777" w:rsidR="0023382F" w:rsidRDefault="0023382F" w:rsidP="00421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1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19"/>
      <w:gridCol w:w="8891"/>
    </w:tblGrid>
    <w:tr w:rsidR="007F3B61" w14:paraId="16A69207" w14:textId="77777777" w:rsidTr="007F3B61">
      <w:trPr>
        <w:trHeight w:val="1260"/>
      </w:trPr>
      <w:tc>
        <w:tcPr>
          <w:tcW w:w="1746" w:type="dxa"/>
        </w:tcPr>
        <w:p w14:paraId="3207172B" w14:textId="77777777" w:rsidR="007F3B61" w:rsidRDefault="007F3B61" w:rsidP="007F3B61">
          <w:pPr>
            <w:pStyle w:val="Header"/>
          </w:pPr>
          <w:r>
            <w:rPr>
              <w:noProof/>
              <w:sz w:val="18"/>
            </w:rPr>
            <w:drawing>
              <wp:inline distT="0" distB="0" distL="0" distR="0" wp14:anchorId="5E332943" wp14:editId="6BC2D1DE">
                <wp:extent cx="999460" cy="914400"/>
                <wp:effectExtent l="19050" t="0" r="0" b="0"/>
                <wp:docPr id="4" name="Picture 4" descr="E:\SEECS\Office Work\SEECS logo\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:\SEECS\Office Work\SEECS logo\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94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64" w:type="dxa"/>
          <w:vAlign w:val="center"/>
        </w:tcPr>
        <w:p w14:paraId="55109CDE" w14:textId="77777777" w:rsidR="007F3B61" w:rsidRPr="0013366A" w:rsidRDefault="007F3B61" w:rsidP="007F3B61">
          <w:pPr>
            <w:pStyle w:val="Header"/>
            <w:rPr>
              <w:rFonts w:ascii="Calisto MT" w:hAnsi="Calisto MT"/>
              <w:color w:val="004678"/>
              <w:sz w:val="28"/>
            </w:rPr>
          </w:pPr>
          <w:r w:rsidRPr="0013366A">
            <w:rPr>
              <w:rFonts w:ascii="Calisto MT" w:hAnsi="Calisto MT"/>
              <w:color w:val="004678"/>
              <w:sz w:val="28"/>
            </w:rPr>
            <w:t>National University of Sciences &amp; Technology (NUST)</w:t>
          </w:r>
        </w:p>
        <w:p w14:paraId="795EDF17" w14:textId="77777777" w:rsidR="007F3B61" w:rsidRPr="0013366A" w:rsidRDefault="007F3B61" w:rsidP="007F3B61">
          <w:pPr>
            <w:pStyle w:val="Header"/>
            <w:rPr>
              <w:rFonts w:ascii="Calisto MT" w:hAnsi="Calisto MT"/>
              <w:color w:val="004678"/>
              <w:sz w:val="28"/>
            </w:rPr>
          </w:pPr>
          <w:r w:rsidRPr="0013366A">
            <w:rPr>
              <w:rFonts w:ascii="Calisto MT" w:hAnsi="Calisto MT"/>
              <w:color w:val="004678"/>
              <w:sz w:val="28"/>
            </w:rPr>
            <w:t>School of Electrical Engineering and Computer Science (SEECS)</w:t>
          </w:r>
        </w:p>
        <w:p w14:paraId="47A16B84" w14:textId="77777777" w:rsidR="007F3B61" w:rsidRPr="0013366A" w:rsidRDefault="007F3B61" w:rsidP="008135EB">
          <w:pPr>
            <w:pStyle w:val="Header"/>
            <w:rPr>
              <w:rFonts w:ascii="Calisto MT" w:hAnsi="Calisto MT"/>
              <w:sz w:val="28"/>
            </w:rPr>
          </w:pPr>
          <w:r w:rsidRPr="0013366A">
            <w:rPr>
              <w:rFonts w:ascii="Calisto MT" w:hAnsi="Calisto MT"/>
              <w:color w:val="004678"/>
              <w:sz w:val="28"/>
            </w:rPr>
            <w:t>Department of Electrical Engineering</w:t>
          </w:r>
        </w:p>
      </w:tc>
    </w:tr>
  </w:tbl>
  <w:p w14:paraId="0F3CDFAD" w14:textId="77777777" w:rsidR="007F3B61" w:rsidRDefault="007F3B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57F"/>
    <w:multiLevelType w:val="hybridMultilevel"/>
    <w:tmpl w:val="40520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A71F9"/>
    <w:multiLevelType w:val="hybridMultilevel"/>
    <w:tmpl w:val="7C1A5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04D1"/>
    <w:multiLevelType w:val="hybridMultilevel"/>
    <w:tmpl w:val="DA92B8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F7861"/>
    <w:multiLevelType w:val="hybridMultilevel"/>
    <w:tmpl w:val="9F805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E3B28"/>
    <w:multiLevelType w:val="multilevel"/>
    <w:tmpl w:val="76E8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018623">
    <w:abstractNumId w:val="1"/>
  </w:num>
  <w:num w:numId="2" w16cid:durableId="119226148">
    <w:abstractNumId w:val="2"/>
  </w:num>
  <w:num w:numId="3" w16cid:durableId="790319126">
    <w:abstractNumId w:val="3"/>
  </w:num>
  <w:num w:numId="4" w16cid:durableId="741417502">
    <w:abstractNumId w:val="0"/>
  </w:num>
  <w:num w:numId="5" w16cid:durableId="808591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1F08"/>
    <w:rsid w:val="00002C74"/>
    <w:rsid w:val="00006C32"/>
    <w:rsid w:val="000124E2"/>
    <w:rsid w:val="000157B2"/>
    <w:rsid w:val="00026573"/>
    <w:rsid w:val="00047E15"/>
    <w:rsid w:val="00094A19"/>
    <w:rsid w:val="000A2B0D"/>
    <w:rsid w:val="000A3638"/>
    <w:rsid w:val="000B3081"/>
    <w:rsid w:val="000D2758"/>
    <w:rsid w:val="001273AD"/>
    <w:rsid w:val="00133152"/>
    <w:rsid w:val="001448C1"/>
    <w:rsid w:val="0015462E"/>
    <w:rsid w:val="00157F75"/>
    <w:rsid w:val="00166BB8"/>
    <w:rsid w:val="00183AF4"/>
    <w:rsid w:val="001964F2"/>
    <w:rsid w:val="001A2F6D"/>
    <w:rsid w:val="001E1E9F"/>
    <w:rsid w:val="001F6693"/>
    <w:rsid w:val="002048D0"/>
    <w:rsid w:val="0023382F"/>
    <w:rsid w:val="00297436"/>
    <w:rsid w:val="002B4837"/>
    <w:rsid w:val="002B571A"/>
    <w:rsid w:val="002D2AA9"/>
    <w:rsid w:val="002E0142"/>
    <w:rsid w:val="00313BE9"/>
    <w:rsid w:val="00351CC2"/>
    <w:rsid w:val="00361012"/>
    <w:rsid w:val="00366BAF"/>
    <w:rsid w:val="003D2051"/>
    <w:rsid w:val="003D5DAA"/>
    <w:rsid w:val="003E130F"/>
    <w:rsid w:val="0041123B"/>
    <w:rsid w:val="00412C20"/>
    <w:rsid w:val="004215ED"/>
    <w:rsid w:val="00466E86"/>
    <w:rsid w:val="00473300"/>
    <w:rsid w:val="00477098"/>
    <w:rsid w:val="004816F6"/>
    <w:rsid w:val="00493218"/>
    <w:rsid w:val="00520AD7"/>
    <w:rsid w:val="00560B97"/>
    <w:rsid w:val="005728D4"/>
    <w:rsid w:val="00580998"/>
    <w:rsid w:val="00583DDA"/>
    <w:rsid w:val="005A5024"/>
    <w:rsid w:val="005F2E2D"/>
    <w:rsid w:val="00605748"/>
    <w:rsid w:val="00616863"/>
    <w:rsid w:val="0066584A"/>
    <w:rsid w:val="00666990"/>
    <w:rsid w:val="006849EF"/>
    <w:rsid w:val="006E1F08"/>
    <w:rsid w:val="00727E72"/>
    <w:rsid w:val="00746551"/>
    <w:rsid w:val="00762F97"/>
    <w:rsid w:val="007F3B61"/>
    <w:rsid w:val="00802C84"/>
    <w:rsid w:val="008135EB"/>
    <w:rsid w:val="00817D91"/>
    <w:rsid w:val="00843108"/>
    <w:rsid w:val="008503E0"/>
    <w:rsid w:val="008866AB"/>
    <w:rsid w:val="008A5F04"/>
    <w:rsid w:val="008D246F"/>
    <w:rsid w:val="009155B9"/>
    <w:rsid w:val="00920B5C"/>
    <w:rsid w:val="00921993"/>
    <w:rsid w:val="009434B7"/>
    <w:rsid w:val="00971C0B"/>
    <w:rsid w:val="00977105"/>
    <w:rsid w:val="009B3AEB"/>
    <w:rsid w:val="009B6757"/>
    <w:rsid w:val="009C3BF7"/>
    <w:rsid w:val="009C5943"/>
    <w:rsid w:val="00A371BD"/>
    <w:rsid w:val="00A7174B"/>
    <w:rsid w:val="00A91395"/>
    <w:rsid w:val="00AA5AA8"/>
    <w:rsid w:val="00AB2B46"/>
    <w:rsid w:val="00AF3672"/>
    <w:rsid w:val="00B37598"/>
    <w:rsid w:val="00B527FB"/>
    <w:rsid w:val="00B843CB"/>
    <w:rsid w:val="00C00DF9"/>
    <w:rsid w:val="00C262EC"/>
    <w:rsid w:val="00C363B4"/>
    <w:rsid w:val="00C8466E"/>
    <w:rsid w:val="00C97D1D"/>
    <w:rsid w:val="00CA6663"/>
    <w:rsid w:val="00CF23A5"/>
    <w:rsid w:val="00D2683B"/>
    <w:rsid w:val="00D418A2"/>
    <w:rsid w:val="00D45728"/>
    <w:rsid w:val="00D77B56"/>
    <w:rsid w:val="00DB7F71"/>
    <w:rsid w:val="00DC4950"/>
    <w:rsid w:val="00DE403A"/>
    <w:rsid w:val="00E347FF"/>
    <w:rsid w:val="00E420E1"/>
    <w:rsid w:val="00E54F86"/>
    <w:rsid w:val="00E84F9C"/>
    <w:rsid w:val="00EA64C9"/>
    <w:rsid w:val="00EF53AD"/>
    <w:rsid w:val="00EF74F0"/>
    <w:rsid w:val="00F7484C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57375"/>
  <w15:docId w15:val="{32B9B2D3-80CD-4164-A3AF-CCE5E615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E1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F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2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215ED"/>
  </w:style>
  <w:style w:type="paragraph" w:styleId="Footer">
    <w:name w:val="footer"/>
    <w:basedOn w:val="Normal"/>
    <w:link w:val="FooterChar"/>
    <w:uiPriority w:val="99"/>
    <w:unhideWhenUsed/>
    <w:rsid w:val="0042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5ED"/>
  </w:style>
  <w:style w:type="table" w:styleId="TableGrid">
    <w:name w:val="Table Grid"/>
    <w:basedOn w:val="TableNormal"/>
    <w:uiPriority w:val="59"/>
    <w:rsid w:val="004215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20465-03FE-4A16-AA70-511088A4A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LocalAccount</dc:creator>
  <cp:lastModifiedBy>Muhammad Umer</cp:lastModifiedBy>
  <cp:revision>14</cp:revision>
  <cp:lastPrinted>2016-11-14T10:14:00Z</cp:lastPrinted>
  <dcterms:created xsi:type="dcterms:W3CDTF">2022-10-24T04:40:00Z</dcterms:created>
  <dcterms:modified xsi:type="dcterms:W3CDTF">2022-10-24T20:24:00Z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d239de0fc9e3bd5f3c3a033519554800fe9cb968fe50dc8d1bda4362e3d99688</vt:lpwstr>
  </property>
</Properties>
</file>