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3581C" w14:textId="77777777" w:rsidR="007E3679" w:rsidRPr="00B67C58" w:rsidRDefault="007E3679" w:rsidP="00B67C58">
      <w:pPr>
        <w:pStyle w:val="Header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>National University of Sciences &amp; Technology</w:t>
      </w:r>
    </w:p>
    <w:p w14:paraId="3AE3581D" w14:textId="77777777" w:rsidR="007E3679" w:rsidRPr="00B67C58" w:rsidRDefault="007E3679" w:rsidP="00B67C58">
      <w:pPr>
        <w:pStyle w:val="Header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>School of Electrical Engineering and Computer Science</w:t>
      </w:r>
    </w:p>
    <w:p w14:paraId="3AE3581E" w14:textId="77777777" w:rsidR="007E3679" w:rsidRDefault="007E3679" w:rsidP="00B67C58">
      <w:pPr>
        <w:spacing w:line="240" w:lineRule="auto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 xml:space="preserve">Department of </w:t>
      </w:r>
      <w:r w:rsidR="0000667D" w:rsidRPr="00B67C58">
        <w:rPr>
          <w:rFonts w:ascii="Times New Roman" w:hAnsi="Times New Roman" w:cs="Times New Roman"/>
          <w:color w:val="004678"/>
          <w:szCs w:val="16"/>
        </w:rPr>
        <w:t>Humanities &amp;</w:t>
      </w:r>
      <w:r w:rsidR="00C740E4" w:rsidRPr="00B67C58">
        <w:rPr>
          <w:rFonts w:ascii="Times New Roman" w:hAnsi="Times New Roman" w:cs="Times New Roman"/>
          <w:color w:val="004678"/>
          <w:szCs w:val="16"/>
        </w:rPr>
        <w:t xml:space="preserve"> Sciences</w:t>
      </w:r>
    </w:p>
    <w:p w14:paraId="3AE3581F" w14:textId="495B8D94" w:rsidR="00B67C58" w:rsidRPr="00B67C58" w:rsidRDefault="00B67C58" w:rsidP="00B67C58">
      <w:pPr>
        <w:spacing w:line="240" w:lineRule="auto"/>
        <w:jc w:val="center"/>
        <w:rPr>
          <w:rFonts w:ascii="Times New Roman" w:hAnsi="Times New Roman" w:cs="Times New Roman"/>
          <w:color w:val="004678"/>
          <w:szCs w:val="16"/>
        </w:rPr>
      </w:pPr>
      <w:r w:rsidRPr="00B67C58">
        <w:rPr>
          <w:rFonts w:ascii="Times New Roman" w:hAnsi="Times New Roman" w:cs="Times New Roman"/>
          <w:color w:val="004678"/>
          <w:szCs w:val="16"/>
        </w:rPr>
        <w:t>MATH-351</w:t>
      </w:r>
      <w:r w:rsidR="00EF0CC0">
        <w:rPr>
          <w:rFonts w:ascii="Times New Roman" w:hAnsi="Times New Roman" w:cs="Times New Roman"/>
          <w:color w:val="004678"/>
          <w:szCs w:val="16"/>
        </w:rPr>
        <w:t>: Numerical Methods (3+0):  2k20-BEE-12CD Spring-2023</w:t>
      </w:r>
    </w:p>
    <w:tbl>
      <w:tblPr>
        <w:tblStyle w:val="LightList-Accent1"/>
        <w:tblW w:w="10980" w:type="dxa"/>
        <w:tblInd w:w="10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5228"/>
        <w:gridCol w:w="5752"/>
      </w:tblGrid>
      <w:tr w:rsidR="007E3679" w:rsidRPr="00E139A0" w14:paraId="3AE35821" w14:textId="77777777" w:rsidTr="0017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auto"/>
          </w:tcPr>
          <w:p w14:paraId="3AE35820" w14:textId="1B9E0099" w:rsidR="007E3679" w:rsidRPr="00593A06" w:rsidRDefault="00145F30" w:rsidP="00B67C58">
            <w:pPr>
              <w:jc w:val="center"/>
              <w:rPr>
                <w:rFonts w:ascii="Times New Roman" w:hAnsi="Times New Roman" w:cs="Times New Roman"/>
                <w:bCs w:val="0"/>
                <w:color w:val="00467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Assignment</w:t>
            </w:r>
            <w:r w:rsidR="00EF0CC0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593A06" w:rsidRPr="00593A06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#</w:t>
            </w:r>
            <w:r w:rsidR="00EF0CC0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FC3BB5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</w:tr>
      <w:tr w:rsidR="007E3679" w:rsidRPr="00E139A0" w14:paraId="3AE35824" w14:textId="77777777" w:rsidTr="0017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auto"/>
          </w:tcPr>
          <w:p w14:paraId="3AE35822" w14:textId="77777777" w:rsidR="007E3679" w:rsidRPr="00593A06" w:rsidRDefault="00593A06" w:rsidP="00B67C5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593A06">
              <w:rPr>
                <w:rFonts w:ascii="Times New Roman" w:hAnsi="Times New Roman" w:cs="Times New Roman"/>
              </w:rPr>
              <w:t>CLO1</w:t>
            </w:r>
            <w:r w:rsidR="000C165F" w:rsidRPr="00593A06">
              <w:rPr>
                <w:rFonts w:ascii="Times New Roman" w:hAnsi="Times New Roman" w:cs="Times New Roman"/>
              </w:rPr>
              <w:t>:</w:t>
            </w:r>
            <w:r w:rsidR="000C165F" w:rsidRPr="00593A0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93A06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Explain the consequences of finite precision and describe the amount of error inherent in different Numerical methods</w:t>
            </w:r>
            <w:r w:rsidR="007846BB" w:rsidRPr="00593A06">
              <w:rPr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>.</w:t>
            </w:r>
          </w:p>
          <w:p w14:paraId="4B86659D" w14:textId="77777777" w:rsidR="00593A06" w:rsidRDefault="00593A06" w:rsidP="00B67C58">
            <w:pPr>
              <w:rPr>
                <w:rFonts w:ascii="Times New Roman" w:hAnsi="Times New Roman" w:cs="Times New Roman"/>
                <w:b w:val="0"/>
              </w:rPr>
            </w:pPr>
            <w:r w:rsidRPr="00593A06">
              <w:rPr>
                <w:rFonts w:ascii="Times New Roman" w:hAnsi="Times New Roman" w:cs="Times New Roman"/>
              </w:rPr>
              <w:t xml:space="preserve">CLO2: </w:t>
            </w:r>
            <w:r w:rsidRPr="00593A06">
              <w:rPr>
                <w:rFonts w:ascii="Times New Roman" w:hAnsi="Times New Roman" w:cs="Times New Roman"/>
                <w:b w:val="0"/>
                <w:szCs w:val="24"/>
              </w:rPr>
              <w:t>Define algorithms for different Numerical techniques</w:t>
            </w:r>
            <w:r w:rsidRPr="00593A06">
              <w:rPr>
                <w:rFonts w:ascii="Times New Roman" w:hAnsi="Times New Roman" w:cs="Times New Roman"/>
                <w:b w:val="0"/>
              </w:rPr>
              <w:t>.</w:t>
            </w:r>
          </w:p>
          <w:p w14:paraId="3AE35823" w14:textId="2CD53D21" w:rsidR="00FE0227" w:rsidRPr="00FE0227" w:rsidRDefault="00FE0227" w:rsidP="00B67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14"/>
              </w:rPr>
            </w:pPr>
            <w:r w:rsidRPr="00FE0227">
              <w:rPr>
                <w:rFonts w:ascii="Times New Roman" w:hAnsi="Times New Roman" w:cs="Times New Roman"/>
              </w:rPr>
              <w:t xml:space="preserve">CLO-3: </w:t>
            </w:r>
            <w:r w:rsidRPr="00FE0227">
              <w:rPr>
                <w:rFonts w:ascii="Times New Roman" w:hAnsi="Times New Roman" w:cs="Times New Roman"/>
                <w:b w:val="0"/>
              </w:rPr>
              <w:t>Apply different computational techniques to solve Mathematical problems arising in engineering and sciences</w:t>
            </w:r>
            <w:r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  <w:tr w:rsidR="007E3679" w:rsidRPr="00E139A0" w14:paraId="3AE35827" w14:textId="77777777" w:rsidTr="00172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</w:tcPr>
          <w:p w14:paraId="3AE35825" w14:textId="77777777" w:rsidR="007E3679" w:rsidRPr="00B67C58" w:rsidRDefault="007E3679" w:rsidP="00B67C58">
            <w:pPr>
              <w:rPr>
                <w:rFonts w:ascii="Times New Roman" w:hAnsi="Times New Roman" w:cs="Times New Roman"/>
                <w:bCs w:val="0"/>
                <w:color w:val="404040" w:themeColor="text1" w:themeTint="BF"/>
              </w:rPr>
            </w:pPr>
            <w:r w:rsidRPr="00B67C58">
              <w:rPr>
                <w:rFonts w:ascii="Times New Roman" w:hAnsi="Times New Roman" w:cs="Times New Roman"/>
                <w:bCs w:val="0"/>
                <w:color w:val="404040" w:themeColor="text1" w:themeTint="BF"/>
              </w:rPr>
              <w:t xml:space="preserve">Maximum Marks: </w:t>
            </w:r>
            <w:r w:rsidR="008A3887" w:rsidRPr="00B67C58">
              <w:rPr>
                <w:rFonts w:ascii="Times New Roman" w:hAnsi="Times New Roman" w:cs="Times New Roman"/>
                <w:bCs w:val="0"/>
                <w:color w:val="404040" w:themeColor="text1" w:themeTint="BF"/>
              </w:rPr>
              <w:t>10</w:t>
            </w:r>
          </w:p>
        </w:tc>
        <w:tc>
          <w:tcPr>
            <w:tcW w:w="5752" w:type="dxa"/>
            <w:shd w:val="clear" w:color="auto" w:fill="auto"/>
          </w:tcPr>
          <w:p w14:paraId="3AE35826" w14:textId="724B8745" w:rsidR="007E3679" w:rsidRPr="00B67C58" w:rsidRDefault="00EF0CC0" w:rsidP="00A76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Due d</w:t>
            </w:r>
            <w:r w:rsidRPr="00B67C58">
              <w:rPr>
                <w:rFonts w:ascii="Times New Roman" w:hAnsi="Times New Roman" w:cs="Times New Roman"/>
                <w:color w:val="404040" w:themeColor="text1" w:themeTint="BF"/>
              </w:rPr>
              <w:t xml:space="preserve">ate: </w:t>
            </w:r>
            <w:r w:rsidR="00A76458">
              <w:rPr>
                <w:rFonts w:ascii="Times New Roman" w:hAnsi="Times New Roman" w:cs="Times New Roman"/>
                <w:bCs/>
                <w:color w:val="404040" w:themeColor="text1" w:themeTint="BF"/>
              </w:rPr>
              <w:t>22</w:t>
            </w:r>
            <w:r w:rsidR="00A76458" w:rsidRPr="00A76458">
              <w:rPr>
                <w:rFonts w:ascii="Times New Roman" w:hAnsi="Times New Roman" w:cs="Times New Roman"/>
                <w:bCs/>
                <w:color w:val="404040" w:themeColor="text1" w:themeTint="BF"/>
                <w:vertAlign w:val="superscript"/>
              </w:rPr>
              <w:t>nd</w:t>
            </w:r>
            <w:r w:rsidR="00A76458">
              <w:rPr>
                <w:rFonts w:ascii="Times New Roman" w:hAnsi="Times New Roman" w:cs="Times New Roman"/>
                <w:bCs/>
                <w:color w:val="404040" w:themeColor="text1" w:themeTint="BF"/>
              </w:rPr>
              <w:t xml:space="preserve"> </w:t>
            </w:r>
            <w:r w:rsidR="00FE0227">
              <w:rPr>
                <w:rFonts w:ascii="Times New Roman" w:hAnsi="Times New Roman" w:cs="Times New Roman"/>
                <w:color w:val="404040" w:themeColor="text1" w:themeTint="BF"/>
              </w:rPr>
              <w:t>May</w:t>
            </w:r>
            <w:r w:rsidRPr="00B67C58">
              <w:rPr>
                <w:rFonts w:ascii="Times New Roman" w:hAnsi="Times New Roman" w:cs="Times New Roman"/>
                <w:color w:val="404040" w:themeColor="text1" w:themeTint="BF"/>
              </w:rPr>
              <w:t xml:space="preserve"> 202</w:t>
            </w:r>
            <w:r>
              <w:rPr>
                <w:rFonts w:ascii="Times New Roman" w:hAnsi="Times New Roman" w:cs="Times New Roman"/>
                <w:bCs/>
                <w:color w:val="404040" w:themeColor="text1" w:themeTint="BF"/>
              </w:rPr>
              <w:t>3</w:t>
            </w:r>
          </w:p>
        </w:tc>
      </w:tr>
    </w:tbl>
    <w:p w14:paraId="69E34B86" w14:textId="77777777" w:rsidR="00EF0CC0" w:rsidRDefault="00EF0CC0" w:rsidP="00FC3BB5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05C88F08" w14:textId="2897D12A" w:rsidR="00FC3BB5" w:rsidRPr="00FC3BB5" w:rsidRDefault="00FC3BB5" w:rsidP="00FC3BB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FC3BB5">
        <w:rPr>
          <w:rFonts w:ascii="Times New Roman" w:hAnsi="Times New Roman" w:cs="Times New Roman"/>
          <w:b/>
          <w:color w:val="000000" w:themeColor="text1"/>
        </w:rPr>
        <w:t>Perform all necessary steps in computing unknowns, other</w:t>
      </w:r>
      <w:bookmarkStart w:id="0" w:name="_GoBack"/>
      <w:bookmarkEnd w:id="0"/>
      <w:r w:rsidRPr="00FC3BB5">
        <w:rPr>
          <w:rFonts w:ascii="Times New Roman" w:hAnsi="Times New Roman" w:cs="Times New Roman"/>
          <w:b/>
          <w:color w:val="000000" w:themeColor="text1"/>
        </w:rPr>
        <w:t>wise marks will be deducted.</w:t>
      </w:r>
    </w:p>
    <w:p w14:paraId="7A23CC57" w14:textId="77777777" w:rsidR="00FC3BB5" w:rsidRPr="00FC3BB5" w:rsidRDefault="00FC3BB5" w:rsidP="00FC3BB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FC3BB5">
        <w:rPr>
          <w:rFonts w:ascii="Times New Roman" w:hAnsi="Times New Roman" w:cs="Times New Roman"/>
          <w:b/>
          <w:color w:val="000000" w:themeColor="text1"/>
        </w:rPr>
        <w:t xml:space="preserve">Fix your calculator for 5 decimal places. </w:t>
      </w:r>
    </w:p>
    <w:p w14:paraId="4A632CC7" w14:textId="4E0DCB9A" w:rsidR="00FC3BB5" w:rsidRDefault="00FC3BB5" w:rsidP="00FC3BB5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053A2A">
        <w:rPr>
          <w:rFonts w:ascii="Times New Roman" w:hAnsi="Times New Roman" w:cs="Times New Roman"/>
          <w:b/>
          <w:color w:val="000000" w:themeColor="text1"/>
          <w:u w:val="single"/>
        </w:rPr>
        <w:t>Question: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>Solve the differential equation by RK-4 (</w:t>
      </w:r>
      <w:r>
        <w:rPr>
          <w:rFonts w:ascii="Times New Roman" w:hAnsi="Times New Roman" w:cs="Times New Roman"/>
          <w:b/>
          <w:color w:val="000000" w:themeColor="text1"/>
        </w:rPr>
        <w:t>Runge-Kutta method of order 4) M</w:t>
      </w:r>
      <w:r>
        <w:rPr>
          <w:rFonts w:ascii="Times New Roman" w:hAnsi="Times New Roman" w:cs="Times New Roman"/>
          <w:b/>
          <w:color w:val="000000" w:themeColor="text1"/>
        </w:rPr>
        <w:t>ethod</w:t>
      </w:r>
    </w:p>
    <w:p w14:paraId="59B99BD8" w14:textId="4D4EB7D3" w:rsidR="00FC3BB5" w:rsidRDefault="00FC3BB5" w:rsidP="00FC3BB5">
      <w:pPr>
        <w:spacing w:line="48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''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+2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-8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y=2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-2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-x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,           y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=0,   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=0,   0≤x≤2</m:t>
        </m:r>
      </m:oMath>
      <w:r>
        <w:rPr>
          <w:rFonts w:ascii="Times New Roman" w:eastAsiaTheme="minorEastAsia" w:hAnsi="Times New Roman" w:cs="Times New Roman"/>
          <w:b/>
          <w:color w:val="000000" w:themeColor="text1"/>
        </w:rPr>
        <w:t xml:space="preserve">   and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h=0.5.</m:t>
        </m:r>
      </m:oMath>
      <w:r>
        <w:rPr>
          <w:rFonts w:ascii="Times New Roman" w:eastAsiaTheme="minorEastAsia" w:hAnsi="Times New Roman" w:cs="Times New Roman"/>
          <w:b/>
          <w:color w:val="000000" w:themeColor="text1"/>
        </w:rPr>
        <w:t xml:space="preserve">                              </w:t>
      </w:r>
    </w:p>
    <w:p w14:paraId="409C873C" w14:textId="14167C23" w:rsidR="00FC3BB5" w:rsidRPr="00053A2A" w:rsidRDefault="00FC3BB5" w:rsidP="00FC3BB5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eastAsiaTheme="minorEastAsia" w:hAnsi="Times New Roman" w:cs="Times New Roman"/>
          <w:b/>
          <w:color w:val="000000" w:themeColor="text1"/>
        </w:rPr>
        <w:t xml:space="preserve">Also compute approximate errors (absolute, relative absolute </w:t>
      </w:r>
      <w:r>
        <w:rPr>
          <w:rFonts w:ascii="Times New Roman" w:eastAsiaTheme="minorEastAsia" w:hAnsi="Times New Roman" w:cs="Times New Roman"/>
          <w:b/>
          <w:color w:val="000000" w:themeColor="text1"/>
        </w:rPr>
        <w:t>and percent relative absolute) for each iteration.</w:t>
      </w:r>
      <w:r>
        <w:rPr>
          <w:rFonts w:ascii="Times New Roman" w:eastAsiaTheme="minorEastAsia" w:hAnsi="Times New Roman" w:cs="Times New Roman"/>
          <w:b/>
          <w:color w:val="000000" w:themeColor="text1"/>
        </w:rPr>
        <w:t xml:space="preserve">         </w:t>
      </w:r>
    </w:p>
    <w:p w14:paraId="3AE35839" w14:textId="0B072F94" w:rsidR="00AB7409" w:rsidRDefault="00AB7409" w:rsidP="0095770D"/>
    <w:p w14:paraId="3AE3583A" w14:textId="77777777" w:rsidR="00AB7409" w:rsidRDefault="00AB7409" w:rsidP="0095770D"/>
    <w:p w14:paraId="3AE3583B" w14:textId="77777777" w:rsidR="00AB7409" w:rsidRDefault="00AB7409" w:rsidP="0095770D"/>
    <w:p w14:paraId="3AE3583C" w14:textId="77777777" w:rsidR="00AB7409" w:rsidRDefault="00AB7409" w:rsidP="0095770D"/>
    <w:p w14:paraId="3AE3583D" w14:textId="77777777" w:rsidR="00AB7409" w:rsidRDefault="00AB7409" w:rsidP="0095770D"/>
    <w:p w14:paraId="3AE3583E" w14:textId="77777777" w:rsidR="00AB7409" w:rsidRDefault="00AB7409" w:rsidP="0095770D"/>
    <w:p w14:paraId="3AE3583F" w14:textId="77777777" w:rsidR="00AB7409" w:rsidRDefault="00AB7409" w:rsidP="0095770D"/>
    <w:p w14:paraId="3AE35840" w14:textId="77777777" w:rsidR="00AB7409" w:rsidRDefault="00AB7409" w:rsidP="0095770D"/>
    <w:p w14:paraId="3AE35841" w14:textId="77777777" w:rsidR="00AB7409" w:rsidRDefault="00AB7409" w:rsidP="0095770D"/>
    <w:sectPr w:rsidR="00AB7409" w:rsidSect="00172130">
      <w:pgSz w:w="12240" w:h="15840"/>
      <w:pgMar w:top="720" w:right="450" w:bottom="72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35844" w14:textId="77777777" w:rsidR="00960860" w:rsidRDefault="00960860" w:rsidP="007E3679">
      <w:pPr>
        <w:spacing w:after="0" w:line="240" w:lineRule="auto"/>
      </w:pPr>
      <w:r>
        <w:separator/>
      </w:r>
    </w:p>
  </w:endnote>
  <w:endnote w:type="continuationSeparator" w:id="0">
    <w:p w14:paraId="3AE35845" w14:textId="77777777" w:rsidR="00960860" w:rsidRDefault="00960860" w:rsidP="007E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35842" w14:textId="77777777" w:rsidR="00960860" w:rsidRDefault="00960860" w:rsidP="007E3679">
      <w:pPr>
        <w:spacing w:after="0" w:line="240" w:lineRule="auto"/>
      </w:pPr>
      <w:r>
        <w:separator/>
      </w:r>
    </w:p>
  </w:footnote>
  <w:footnote w:type="continuationSeparator" w:id="0">
    <w:p w14:paraId="3AE35843" w14:textId="77777777" w:rsidR="00960860" w:rsidRDefault="00960860" w:rsidP="007E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2EC"/>
    <w:multiLevelType w:val="hybridMultilevel"/>
    <w:tmpl w:val="2B362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1DC8"/>
    <w:multiLevelType w:val="hybridMultilevel"/>
    <w:tmpl w:val="6526BBF4"/>
    <w:lvl w:ilvl="0" w:tplc="7B90A1D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32FF7"/>
    <w:multiLevelType w:val="hybridMultilevel"/>
    <w:tmpl w:val="C2A4B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5098B"/>
    <w:multiLevelType w:val="hybridMultilevel"/>
    <w:tmpl w:val="D084D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75F8D"/>
    <w:multiLevelType w:val="hybridMultilevel"/>
    <w:tmpl w:val="E61ED420"/>
    <w:lvl w:ilvl="0" w:tplc="75360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A874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01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46D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CE9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0DC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CF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2414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24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227F"/>
    <w:multiLevelType w:val="hybridMultilevel"/>
    <w:tmpl w:val="BBA8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57DDD"/>
    <w:multiLevelType w:val="hybridMultilevel"/>
    <w:tmpl w:val="B8D8C780"/>
    <w:lvl w:ilvl="0" w:tplc="10D29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40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6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2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06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EC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0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D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105F36"/>
    <w:multiLevelType w:val="hybridMultilevel"/>
    <w:tmpl w:val="EBC2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D017E"/>
    <w:multiLevelType w:val="hybridMultilevel"/>
    <w:tmpl w:val="20083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0D"/>
    <w:rsid w:val="0000240C"/>
    <w:rsid w:val="0000667D"/>
    <w:rsid w:val="00037CD7"/>
    <w:rsid w:val="000551A9"/>
    <w:rsid w:val="00066A95"/>
    <w:rsid w:val="0009623D"/>
    <w:rsid w:val="000962C6"/>
    <w:rsid w:val="000C165F"/>
    <w:rsid w:val="000F4BCF"/>
    <w:rsid w:val="001003A5"/>
    <w:rsid w:val="001326A5"/>
    <w:rsid w:val="00145F30"/>
    <w:rsid w:val="00150597"/>
    <w:rsid w:val="00172130"/>
    <w:rsid w:val="001E2288"/>
    <w:rsid w:val="002249B8"/>
    <w:rsid w:val="00253F94"/>
    <w:rsid w:val="00263D60"/>
    <w:rsid w:val="00265BF4"/>
    <w:rsid w:val="00270D2B"/>
    <w:rsid w:val="00290EA9"/>
    <w:rsid w:val="002A391C"/>
    <w:rsid w:val="002A4204"/>
    <w:rsid w:val="002B1366"/>
    <w:rsid w:val="002F4635"/>
    <w:rsid w:val="00303257"/>
    <w:rsid w:val="00304D9D"/>
    <w:rsid w:val="0034225C"/>
    <w:rsid w:val="0034377F"/>
    <w:rsid w:val="00362684"/>
    <w:rsid w:val="00363FBF"/>
    <w:rsid w:val="003707DA"/>
    <w:rsid w:val="00377D41"/>
    <w:rsid w:val="003B5ABB"/>
    <w:rsid w:val="003F4CEE"/>
    <w:rsid w:val="00414542"/>
    <w:rsid w:val="00437D5A"/>
    <w:rsid w:val="00443786"/>
    <w:rsid w:val="0047663B"/>
    <w:rsid w:val="004C4D52"/>
    <w:rsid w:val="004F6D98"/>
    <w:rsid w:val="0051492A"/>
    <w:rsid w:val="0052058A"/>
    <w:rsid w:val="00524D46"/>
    <w:rsid w:val="00535D17"/>
    <w:rsid w:val="00570064"/>
    <w:rsid w:val="0058350D"/>
    <w:rsid w:val="00590949"/>
    <w:rsid w:val="00593A06"/>
    <w:rsid w:val="00596AF8"/>
    <w:rsid w:val="00596C4A"/>
    <w:rsid w:val="005B2CC7"/>
    <w:rsid w:val="005C1F9E"/>
    <w:rsid w:val="005C4062"/>
    <w:rsid w:val="005D7018"/>
    <w:rsid w:val="006115C0"/>
    <w:rsid w:val="00613AC0"/>
    <w:rsid w:val="00631262"/>
    <w:rsid w:val="006344B7"/>
    <w:rsid w:val="006349F7"/>
    <w:rsid w:val="00635D3C"/>
    <w:rsid w:val="0067672C"/>
    <w:rsid w:val="006A44E7"/>
    <w:rsid w:val="006C5842"/>
    <w:rsid w:val="006C5ED2"/>
    <w:rsid w:val="006F6A59"/>
    <w:rsid w:val="006F7433"/>
    <w:rsid w:val="00702F93"/>
    <w:rsid w:val="007048F4"/>
    <w:rsid w:val="00715C44"/>
    <w:rsid w:val="00735D10"/>
    <w:rsid w:val="00743AFB"/>
    <w:rsid w:val="007846BB"/>
    <w:rsid w:val="00787133"/>
    <w:rsid w:val="00793231"/>
    <w:rsid w:val="007B6DC0"/>
    <w:rsid w:val="007D5E51"/>
    <w:rsid w:val="007E1A0D"/>
    <w:rsid w:val="007E3679"/>
    <w:rsid w:val="007E6A91"/>
    <w:rsid w:val="007F4E44"/>
    <w:rsid w:val="00802CF4"/>
    <w:rsid w:val="0080781F"/>
    <w:rsid w:val="0082563A"/>
    <w:rsid w:val="0083795E"/>
    <w:rsid w:val="00856EB9"/>
    <w:rsid w:val="008868CB"/>
    <w:rsid w:val="008972EB"/>
    <w:rsid w:val="008A3887"/>
    <w:rsid w:val="00904E93"/>
    <w:rsid w:val="009541FD"/>
    <w:rsid w:val="0095770D"/>
    <w:rsid w:val="00960860"/>
    <w:rsid w:val="00960A16"/>
    <w:rsid w:val="0098599A"/>
    <w:rsid w:val="009962F6"/>
    <w:rsid w:val="009B44D7"/>
    <w:rsid w:val="009E7FB7"/>
    <w:rsid w:val="009F040E"/>
    <w:rsid w:val="009F1BDD"/>
    <w:rsid w:val="00A54B82"/>
    <w:rsid w:val="00A54CE1"/>
    <w:rsid w:val="00A71D0D"/>
    <w:rsid w:val="00A76458"/>
    <w:rsid w:val="00A8793C"/>
    <w:rsid w:val="00AA44CF"/>
    <w:rsid w:val="00AA5397"/>
    <w:rsid w:val="00AB7409"/>
    <w:rsid w:val="00AE1C04"/>
    <w:rsid w:val="00AE39A3"/>
    <w:rsid w:val="00B224D8"/>
    <w:rsid w:val="00B31F49"/>
    <w:rsid w:val="00B32B25"/>
    <w:rsid w:val="00B56E79"/>
    <w:rsid w:val="00B67C58"/>
    <w:rsid w:val="00B7544C"/>
    <w:rsid w:val="00B84D3D"/>
    <w:rsid w:val="00B9462E"/>
    <w:rsid w:val="00BA5E27"/>
    <w:rsid w:val="00BC481C"/>
    <w:rsid w:val="00BF159C"/>
    <w:rsid w:val="00BF5F9D"/>
    <w:rsid w:val="00C740E4"/>
    <w:rsid w:val="00D360D1"/>
    <w:rsid w:val="00D56A3B"/>
    <w:rsid w:val="00D57C6C"/>
    <w:rsid w:val="00D65AAC"/>
    <w:rsid w:val="00D77375"/>
    <w:rsid w:val="00DE229A"/>
    <w:rsid w:val="00DE2D6A"/>
    <w:rsid w:val="00DF32FA"/>
    <w:rsid w:val="00E03DDF"/>
    <w:rsid w:val="00E173B6"/>
    <w:rsid w:val="00E321F0"/>
    <w:rsid w:val="00E73FC7"/>
    <w:rsid w:val="00EF0CC0"/>
    <w:rsid w:val="00EF17F7"/>
    <w:rsid w:val="00F01D2A"/>
    <w:rsid w:val="00F11E50"/>
    <w:rsid w:val="00F42AEB"/>
    <w:rsid w:val="00F90994"/>
    <w:rsid w:val="00FA33BD"/>
    <w:rsid w:val="00FA7792"/>
    <w:rsid w:val="00FC3BB5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581C"/>
  <w15:docId w15:val="{A43F2781-D79B-49D8-BF52-841BDCA2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E9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79"/>
  </w:style>
  <w:style w:type="paragraph" w:styleId="Footer">
    <w:name w:val="footer"/>
    <w:basedOn w:val="Normal"/>
    <w:link w:val="FooterChar"/>
    <w:uiPriority w:val="99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79"/>
  </w:style>
  <w:style w:type="table" w:styleId="LightList-Accent1">
    <w:name w:val="Light List Accent 1"/>
    <w:basedOn w:val="TableNormal"/>
    <w:uiPriority w:val="61"/>
    <w:rsid w:val="007E36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03D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4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313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9950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2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14493b-fae6-489c-9343-08a7563b80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5" ma:contentTypeDescription="Create a new document." ma:contentTypeScope="" ma:versionID="932ceb5643f6facf5f747bf37aa9412f">
  <xsd:schema xmlns:xsd="http://www.w3.org/2001/XMLSchema" xmlns:xs="http://www.w3.org/2001/XMLSchema" xmlns:p="http://schemas.microsoft.com/office/2006/metadata/properties" xmlns:ns3="94b62d7b-67ea-4496-9379-9a703f99282e" xmlns:ns4="3114493b-fae6-489c-9343-08a7563b807a" targetNamespace="http://schemas.microsoft.com/office/2006/metadata/properties" ma:root="true" ma:fieldsID="00a40537ba4d921e40ee36316b1f571e" ns3:_="" ns4:_="">
    <xsd:import namespace="94b62d7b-67ea-4496-9379-9a703f99282e"/>
    <xsd:import namespace="3114493b-fae6-489c-9343-08a7563b80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C05EB-0C6E-487B-AEC7-041A989F1F5A}">
  <ds:schemaRefs>
    <ds:schemaRef ds:uri="http://schemas.microsoft.com/office/2006/documentManagement/types"/>
    <ds:schemaRef ds:uri="http://purl.org/dc/elements/1.1/"/>
    <ds:schemaRef ds:uri="3114493b-fae6-489c-9343-08a7563b807a"/>
    <ds:schemaRef ds:uri="http://purl.org/dc/dcmitype/"/>
    <ds:schemaRef ds:uri="94b62d7b-67ea-4496-9379-9a703f99282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7C77E01-2160-422E-92F0-F0BBC158BE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569B7-FEC3-44BA-8AE7-A2155B858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62d7b-67ea-4496-9379-9a703f99282e"/>
    <ds:schemaRef ds:uri="3114493b-fae6-489c-9343-08a7563b8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703082-C4A3-447F-9786-70284FB2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Moazam</dc:creator>
  <cp:lastModifiedBy>Rai Sajjad Saif</cp:lastModifiedBy>
  <cp:revision>5</cp:revision>
  <cp:lastPrinted>2017-07-06T06:49:00Z</cp:lastPrinted>
  <dcterms:created xsi:type="dcterms:W3CDTF">2023-05-17T11:31:00Z</dcterms:created>
  <dcterms:modified xsi:type="dcterms:W3CDTF">2023-05-17T11:36:00Z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