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D5" w:rsidRDefault="005D0049">
      <w:r>
        <w:t xml:space="preserve">Dear students </w:t>
      </w:r>
      <w:r w:rsidR="004B1687">
        <w:tab/>
      </w:r>
      <w:r w:rsidR="004B1687">
        <w:tab/>
      </w:r>
      <w:r w:rsidR="004B1687">
        <w:tab/>
      </w:r>
      <w:r w:rsidR="004B1687">
        <w:tab/>
      </w:r>
      <w:r w:rsidR="004B1687">
        <w:tab/>
      </w:r>
      <w:r w:rsidR="004B1687">
        <w:tab/>
      </w:r>
      <w:r w:rsidR="004B1687">
        <w:tab/>
      </w:r>
      <w:r w:rsidR="004B1687">
        <w:tab/>
      </w:r>
      <w:r w:rsidR="003C2B16">
        <w:t>9</w:t>
      </w:r>
      <w:r w:rsidR="003C2B16" w:rsidRPr="003C2B16">
        <w:rPr>
          <w:vertAlign w:val="superscript"/>
        </w:rPr>
        <w:t>th</w:t>
      </w:r>
      <w:r w:rsidR="003C2B16">
        <w:t xml:space="preserve"> </w:t>
      </w:r>
      <w:r w:rsidR="003C73AA">
        <w:t>November</w:t>
      </w:r>
      <w:r w:rsidR="004B1687">
        <w:t>, 2023</w:t>
      </w:r>
    </w:p>
    <w:p w:rsidR="005D0049" w:rsidRDefault="005D0049">
      <w:r>
        <w:t xml:space="preserve">AOA </w:t>
      </w:r>
    </w:p>
    <w:p w:rsidR="005D0049" w:rsidRDefault="005D0049">
      <w:r>
        <w:t xml:space="preserve">I understand right now all of you are busy for midterm preparation. </w:t>
      </w:r>
      <w:r w:rsidR="001D402E">
        <w:t>Please note that u</w:t>
      </w:r>
      <w:r>
        <w:t>ntil now we have covered following topics in the</w:t>
      </w:r>
      <w:r w:rsidR="005A57C2">
        <w:t xml:space="preserve"> </w:t>
      </w:r>
      <w:r w:rsidR="005A57C2" w:rsidRPr="00E46B64">
        <w:rPr>
          <w:b/>
        </w:rPr>
        <w:t>Engineering</w:t>
      </w:r>
      <w:r w:rsidR="00E46B64">
        <w:rPr>
          <w:b/>
        </w:rPr>
        <w:t xml:space="preserve"> Project Management Class:</w:t>
      </w:r>
    </w:p>
    <w:p w:rsidR="00496682" w:rsidRPr="00496682" w:rsidRDefault="003B1228" w:rsidP="00496682">
      <w:pPr>
        <w:pStyle w:val="NoSpacing"/>
        <w:numPr>
          <w:ilvl w:val="0"/>
          <w:numId w:val="4"/>
        </w:numPr>
        <w:rPr>
          <w:rFonts w:cs="Arial"/>
          <w:b/>
        </w:rPr>
      </w:pPr>
      <w:r w:rsidRPr="00496682">
        <w:rPr>
          <w:lang w:val="en-US"/>
        </w:rPr>
        <w:t xml:space="preserve">Introduction to </w:t>
      </w:r>
      <w:r w:rsidR="003F1235" w:rsidRPr="00496682">
        <w:rPr>
          <w:lang w:val="en-US"/>
        </w:rPr>
        <w:t xml:space="preserve">the </w:t>
      </w:r>
      <w:r w:rsidRPr="00496682">
        <w:rPr>
          <w:lang w:val="en-US"/>
        </w:rPr>
        <w:t xml:space="preserve">engineering </w:t>
      </w:r>
      <w:r w:rsidR="00E46B64" w:rsidRPr="00496682">
        <w:rPr>
          <w:lang w:val="en-US"/>
        </w:rPr>
        <w:t>Project Management</w:t>
      </w:r>
    </w:p>
    <w:p w:rsidR="00496682" w:rsidRPr="006863F2" w:rsidRDefault="00496682" w:rsidP="00496682">
      <w:pPr>
        <w:pStyle w:val="NoSpacing"/>
        <w:numPr>
          <w:ilvl w:val="0"/>
          <w:numId w:val="4"/>
        </w:numPr>
        <w:rPr>
          <w:rFonts w:cs="Arial"/>
          <w:b/>
        </w:rPr>
      </w:pPr>
      <w:r w:rsidRPr="00496682">
        <w:rPr>
          <w:rFonts w:cs="Arial"/>
        </w:rPr>
        <w:t>Project, project management and history</w:t>
      </w:r>
    </w:p>
    <w:p w:rsidR="006863F2" w:rsidRPr="00496682" w:rsidRDefault="006863F2" w:rsidP="00496682">
      <w:pPr>
        <w:pStyle w:val="NoSpacing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Different types of organization structures</w:t>
      </w:r>
    </w:p>
    <w:p w:rsidR="00496682" w:rsidRDefault="00496682" w:rsidP="00496682">
      <w:pPr>
        <w:pStyle w:val="NoSpacing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Traits of project management</w:t>
      </w:r>
    </w:p>
    <w:p w:rsidR="005C4444" w:rsidRPr="00496682" w:rsidRDefault="00496682" w:rsidP="00496682">
      <w:pPr>
        <w:pStyle w:val="NoSpacing"/>
        <w:numPr>
          <w:ilvl w:val="0"/>
          <w:numId w:val="2"/>
        </w:numPr>
        <w:rPr>
          <w:lang w:val="en-US"/>
        </w:rPr>
      </w:pPr>
      <w:r>
        <w:rPr>
          <w:rFonts w:cs="Arial"/>
        </w:rPr>
        <w:t xml:space="preserve">Project life </w:t>
      </w:r>
      <w:r>
        <w:rPr>
          <w:rFonts w:cs="Arial"/>
        </w:rPr>
        <w:t>cycle</w:t>
      </w:r>
    </w:p>
    <w:p w:rsidR="00496682" w:rsidRPr="004D7064" w:rsidRDefault="004D7064" w:rsidP="00496682">
      <w:pPr>
        <w:pStyle w:val="NoSpacing"/>
        <w:numPr>
          <w:ilvl w:val="0"/>
          <w:numId w:val="2"/>
        </w:numPr>
        <w:rPr>
          <w:sz w:val="20"/>
          <w:szCs w:val="20"/>
          <w:lang w:val="en-US"/>
        </w:rPr>
      </w:pPr>
      <w:r w:rsidRPr="004D7064">
        <w:rPr>
          <w:rFonts w:ascii="Arial" w:hAnsi="Arial" w:cs="Arial"/>
          <w:bCs/>
          <w:sz w:val="20"/>
          <w:szCs w:val="20"/>
          <w:lang w:val="en-US"/>
        </w:rPr>
        <w:t>Project Management Processes</w:t>
      </w:r>
    </w:p>
    <w:p w:rsidR="004F5C3F" w:rsidRPr="004F5C3F" w:rsidRDefault="004F5C3F" w:rsidP="004F5C3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Project </w:t>
      </w:r>
      <w:r w:rsidRPr="004F5C3F">
        <w:rPr>
          <w:rFonts w:ascii="Arial" w:hAnsi="Arial" w:cs="Arial"/>
          <w:sz w:val="20"/>
          <w:szCs w:val="20"/>
          <w:lang w:val="en-US"/>
        </w:rPr>
        <w:t>Scope Management</w:t>
      </w:r>
    </w:p>
    <w:p w:rsidR="004F5C3F" w:rsidRPr="004F5C3F" w:rsidRDefault="004F5C3F" w:rsidP="004F5C3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0"/>
          <w:szCs w:val="20"/>
        </w:rPr>
      </w:pPr>
      <w:r w:rsidRPr="004F5C3F">
        <w:rPr>
          <w:rFonts w:ascii="Arial" w:hAnsi="Arial" w:cs="Arial"/>
          <w:sz w:val="20"/>
          <w:szCs w:val="20"/>
          <w:lang w:val="en-US"/>
        </w:rPr>
        <w:t>WBS &amp; WBS Dictionary</w:t>
      </w:r>
    </w:p>
    <w:p w:rsidR="004F5C3F" w:rsidRPr="004F5C3F" w:rsidRDefault="004F5C3F" w:rsidP="004F5C3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0"/>
          <w:szCs w:val="20"/>
        </w:rPr>
      </w:pPr>
      <w:r w:rsidRPr="004F5C3F">
        <w:rPr>
          <w:rFonts w:ascii="Arial" w:hAnsi="Arial" w:cs="Arial"/>
          <w:sz w:val="20"/>
          <w:szCs w:val="20"/>
          <w:lang w:val="en-US"/>
        </w:rPr>
        <w:t>Scope Verification</w:t>
      </w:r>
    </w:p>
    <w:p w:rsidR="004F5C3F" w:rsidRPr="004F5C3F" w:rsidRDefault="004F5C3F" w:rsidP="004F5C3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0"/>
          <w:szCs w:val="20"/>
        </w:rPr>
      </w:pPr>
      <w:r w:rsidRPr="004F5C3F">
        <w:rPr>
          <w:rFonts w:ascii="Arial" w:hAnsi="Arial" w:cs="Arial"/>
          <w:sz w:val="20"/>
          <w:szCs w:val="20"/>
          <w:lang w:val="en-US"/>
        </w:rPr>
        <w:t>Scope Control</w:t>
      </w:r>
    </w:p>
    <w:p w:rsidR="004F5C3F" w:rsidRPr="004F5C3F" w:rsidRDefault="004F5C3F" w:rsidP="004F5C3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0"/>
          <w:szCs w:val="20"/>
        </w:rPr>
      </w:pPr>
      <w:r w:rsidRPr="004F5C3F">
        <w:rPr>
          <w:rFonts w:ascii="Arial" w:hAnsi="Arial" w:cs="Arial"/>
          <w:bCs/>
          <w:sz w:val="20"/>
          <w:szCs w:val="20"/>
          <w:lang w:val="en-US"/>
        </w:rPr>
        <w:t>Project Procurement Management</w:t>
      </w:r>
    </w:p>
    <w:p w:rsidR="003B1228" w:rsidRDefault="005C4444" w:rsidP="007A1ABF">
      <w:pPr>
        <w:pStyle w:val="NoSpacing"/>
        <w:numPr>
          <w:ilvl w:val="0"/>
          <w:numId w:val="2"/>
        </w:numPr>
        <w:rPr>
          <w:lang w:val="en-US"/>
        </w:rPr>
      </w:pPr>
      <w:r w:rsidRPr="008E1995">
        <w:rPr>
          <w:lang w:val="en-US"/>
        </w:rPr>
        <w:t>Investment appraisal methods</w:t>
      </w:r>
      <w:r w:rsidR="003B1228" w:rsidRPr="008E1995">
        <w:rPr>
          <w:lang w:val="en-US"/>
        </w:rPr>
        <w:t xml:space="preserve"> </w:t>
      </w:r>
      <w:r w:rsidRPr="008E1995">
        <w:rPr>
          <w:lang w:val="en-US"/>
        </w:rPr>
        <w:t xml:space="preserve"> </w:t>
      </w:r>
      <w:r w:rsidR="004F5C3F">
        <w:rPr>
          <w:lang w:val="en-US"/>
        </w:rPr>
        <w:t>(partially covered)</w:t>
      </w:r>
    </w:p>
    <w:p w:rsidR="004F5C3F" w:rsidRDefault="004F5C3F" w:rsidP="004F5C3F">
      <w:pPr>
        <w:pStyle w:val="NoSpacing"/>
        <w:rPr>
          <w:lang w:val="en-US"/>
        </w:rPr>
      </w:pPr>
    </w:p>
    <w:p w:rsidR="005D0049" w:rsidRDefault="005D0049" w:rsidP="005D0049">
      <w:pPr>
        <w:tabs>
          <w:tab w:val="left" w:pos="360"/>
        </w:tabs>
        <w:spacing w:after="0" w:line="240" w:lineRule="auto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In this regard power point </w:t>
      </w:r>
      <w:r w:rsidR="003F1235">
        <w:rPr>
          <w:rFonts w:eastAsia="Times New Roman" w:cs="Times New Roman"/>
          <w:bCs/>
        </w:rPr>
        <w:t>slides have</w:t>
      </w:r>
      <w:r>
        <w:rPr>
          <w:rFonts w:eastAsia="Times New Roman" w:cs="Times New Roman"/>
          <w:bCs/>
        </w:rPr>
        <w:t xml:space="preserve"> already been uploaded on LMS. </w:t>
      </w:r>
    </w:p>
    <w:p w:rsidR="003F1235" w:rsidRDefault="003F1235" w:rsidP="005D0049">
      <w:pPr>
        <w:tabs>
          <w:tab w:val="left" w:pos="360"/>
        </w:tabs>
        <w:spacing w:after="0" w:line="240" w:lineRule="auto"/>
        <w:jc w:val="both"/>
        <w:rPr>
          <w:rFonts w:eastAsia="Times New Roman" w:cs="Times New Roman"/>
          <w:bCs/>
        </w:rPr>
      </w:pPr>
    </w:p>
    <w:p w:rsidR="005D0049" w:rsidRDefault="004F5C3F" w:rsidP="005D0049">
      <w:pPr>
        <w:tabs>
          <w:tab w:val="left" w:pos="360"/>
        </w:tabs>
        <w:spacing w:after="0" w:line="240" w:lineRule="auto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What </w:t>
      </w:r>
      <w:r w:rsidRPr="000071EA">
        <w:rPr>
          <w:rFonts w:eastAsia="Times New Roman" w:cs="Times New Roman"/>
          <w:bCs/>
          <w:sz w:val="24"/>
          <w:szCs w:val="24"/>
        </w:rPr>
        <w:t>is a</w:t>
      </w:r>
      <w:r w:rsidRPr="000071EA">
        <w:rPr>
          <w:rFonts w:eastAsia="Times New Roman" w:cs="Times New Roman"/>
          <w:b/>
          <w:bCs/>
          <w:sz w:val="28"/>
          <w:szCs w:val="28"/>
        </w:rPr>
        <w:t xml:space="preserve"> feasibility report</w:t>
      </w:r>
      <w:r>
        <w:rPr>
          <w:rFonts w:eastAsia="Times New Roman" w:cs="Times New Roman"/>
          <w:bCs/>
        </w:rPr>
        <w:t xml:space="preserve"> c</w:t>
      </w:r>
      <w:r w:rsidR="005D0049">
        <w:rPr>
          <w:rFonts w:eastAsia="Times New Roman" w:cs="Times New Roman"/>
          <w:bCs/>
        </w:rPr>
        <w:t xml:space="preserve">lass assignment was </w:t>
      </w:r>
      <w:r w:rsidR="00061635">
        <w:rPr>
          <w:rFonts w:eastAsia="Times New Roman" w:cs="Times New Roman"/>
          <w:bCs/>
        </w:rPr>
        <w:t xml:space="preserve">also </w:t>
      </w:r>
      <w:r w:rsidR="005D0049">
        <w:rPr>
          <w:rFonts w:eastAsia="Times New Roman" w:cs="Times New Roman"/>
          <w:bCs/>
        </w:rPr>
        <w:t xml:space="preserve">given to the students. </w:t>
      </w:r>
    </w:p>
    <w:p w:rsidR="005D0049" w:rsidRDefault="005D0049" w:rsidP="005D0049">
      <w:pPr>
        <w:tabs>
          <w:tab w:val="left" w:pos="360"/>
        </w:tabs>
        <w:spacing w:after="0" w:line="240" w:lineRule="auto"/>
        <w:jc w:val="both"/>
      </w:pPr>
    </w:p>
    <w:p w:rsidR="00061635" w:rsidRDefault="00061635" w:rsidP="005D0049">
      <w:pPr>
        <w:tabs>
          <w:tab w:val="left" w:pos="360"/>
        </w:tabs>
        <w:spacing w:after="0" w:line="240" w:lineRule="auto"/>
        <w:jc w:val="both"/>
        <w:rPr>
          <w:b/>
          <w:u w:val="single"/>
        </w:rPr>
      </w:pPr>
      <w:r w:rsidRPr="00061635">
        <w:rPr>
          <w:b/>
          <w:u w:val="single"/>
        </w:rPr>
        <w:t>MID TERM PAPER PATTREN</w:t>
      </w:r>
    </w:p>
    <w:p w:rsidR="00061635" w:rsidRPr="00061635" w:rsidRDefault="00061635" w:rsidP="005D0049">
      <w:pPr>
        <w:tabs>
          <w:tab w:val="left" w:pos="360"/>
        </w:tabs>
        <w:spacing w:after="0" w:line="240" w:lineRule="auto"/>
        <w:jc w:val="both"/>
        <w:rPr>
          <w:b/>
          <w:u w:val="single"/>
        </w:rPr>
      </w:pPr>
    </w:p>
    <w:p w:rsidR="005D0049" w:rsidRDefault="005D0049" w:rsidP="005D0049">
      <w:pPr>
        <w:tabs>
          <w:tab w:val="left" w:pos="360"/>
        </w:tabs>
        <w:spacing w:after="0" w:line="240" w:lineRule="auto"/>
        <w:jc w:val="both"/>
      </w:pPr>
      <w:r>
        <w:t xml:space="preserve">The total weightage of midterm exam is 30 percent. There will be </w:t>
      </w:r>
      <w:r w:rsidR="00694713">
        <w:t>five questions</w:t>
      </w:r>
      <w:r>
        <w:t xml:space="preserve"> in the question paper comprising of total 60 marks. </w:t>
      </w:r>
      <w:r w:rsidR="003F1235">
        <w:t>MCQ, Numerical and direct questions can be asked.</w:t>
      </w:r>
      <w:r>
        <w:t xml:space="preserve"> </w:t>
      </w:r>
      <w:r w:rsidR="00694713" w:rsidRPr="005F0AA0">
        <w:rPr>
          <w:b/>
          <w:color w:val="FF0000"/>
        </w:rPr>
        <w:t xml:space="preserve">Please note the slides which were </w:t>
      </w:r>
      <w:r w:rsidR="00694713" w:rsidRPr="007B4C3E">
        <w:rPr>
          <w:b/>
          <w:color w:val="FF0000"/>
          <w:sz w:val="28"/>
          <w:szCs w:val="28"/>
        </w:rPr>
        <w:t>not discussed</w:t>
      </w:r>
      <w:r w:rsidR="00694713" w:rsidRPr="007B4C3E">
        <w:rPr>
          <w:color w:val="FF0000"/>
        </w:rPr>
        <w:t xml:space="preserve"> </w:t>
      </w:r>
      <w:r w:rsidR="00694713">
        <w:t xml:space="preserve">in the class </w:t>
      </w:r>
      <w:r w:rsidR="00694713" w:rsidRPr="007B4C3E">
        <w:rPr>
          <w:b/>
          <w:color w:val="FF0000"/>
          <w:sz w:val="28"/>
          <w:szCs w:val="28"/>
        </w:rPr>
        <w:t>can be ignored</w:t>
      </w:r>
      <w:r w:rsidR="00694713" w:rsidRPr="007B4C3E">
        <w:rPr>
          <w:color w:val="FF0000"/>
        </w:rPr>
        <w:t xml:space="preserve"> </w:t>
      </w:r>
    </w:p>
    <w:p w:rsidR="005D0049" w:rsidRDefault="005D0049"/>
    <w:p w:rsidR="005D0049" w:rsidRDefault="005D0049">
      <w:r>
        <w:t xml:space="preserve">I wish you </w:t>
      </w:r>
      <w:r w:rsidR="00983041">
        <w:t xml:space="preserve">all </w:t>
      </w:r>
      <w:bookmarkStart w:id="0" w:name="_GoBack"/>
      <w:bookmarkEnd w:id="0"/>
      <w:r>
        <w:t xml:space="preserve">best of luck with the midterm exams. </w:t>
      </w:r>
    </w:p>
    <w:p w:rsidR="005D0049" w:rsidRDefault="005D0049"/>
    <w:p w:rsidR="005D0049" w:rsidRDefault="005D0049">
      <w:r>
        <w:t xml:space="preserve">Regards Waseem Ahmad </w:t>
      </w:r>
    </w:p>
    <w:p w:rsidR="005D0049" w:rsidRDefault="005D0049"/>
    <w:sectPr w:rsidR="005D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7DE9"/>
    <w:multiLevelType w:val="hybridMultilevel"/>
    <w:tmpl w:val="373C5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2C4A92"/>
    <w:multiLevelType w:val="hybridMultilevel"/>
    <w:tmpl w:val="F51A861A"/>
    <w:lvl w:ilvl="0" w:tplc="FA5E7B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E482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780C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CA6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B2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250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632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0C6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3AD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100A52"/>
    <w:multiLevelType w:val="multilevel"/>
    <w:tmpl w:val="29100A5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1800" w:firstLine="0"/>
      </w:pPr>
      <w:rPr>
        <w:rFonts w:ascii="Symbol" w:hAnsi="Symbol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2C737CE3"/>
    <w:multiLevelType w:val="hybridMultilevel"/>
    <w:tmpl w:val="9D0EA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B23ABD"/>
    <w:multiLevelType w:val="hybridMultilevel"/>
    <w:tmpl w:val="2124C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49"/>
    <w:rsid w:val="000071EA"/>
    <w:rsid w:val="00061635"/>
    <w:rsid w:val="001C59F0"/>
    <w:rsid w:val="001D402E"/>
    <w:rsid w:val="00271FD5"/>
    <w:rsid w:val="003004D8"/>
    <w:rsid w:val="003B1228"/>
    <w:rsid w:val="003C2B16"/>
    <w:rsid w:val="003C4370"/>
    <w:rsid w:val="003C73AA"/>
    <w:rsid w:val="003F1235"/>
    <w:rsid w:val="00496682"/>
    <w:rsid w:val="004B1687"/>
    <w:rsid w:val="004B4268"/>
    <w:rsid w:val="004D7064"/>
    <w:rsid w:val="004F5C3F"/>
    <w:rsid w:val="005A57C2"/>
    <w:rsid w:val="005C4444"/>
    <w:rsid w:val="005D0049"/>
    <w:rsid w:val="005F0AA0"/>
    <w:rsid w:val="006863F2"/>
    <w:rsid w:val="00694713"/>
    <w:rsid w:val="00792C7E"/>
    <w:rsid w:val="007B4C3E"/>
    <w:rsid w:val="007D1948"/>
    <w:rsid w:val="008E1995"/>
    <w:rsid w:val="00983041"/>
    <w:rsid w:val="00A94D6B"/>
    <w:rsid w:val="00E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A3427-AE55-4336-8596-C934C46D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3B1228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Spacing">
    <w:name w:val="No Spacing"/>
    <w:uiPriority w:val="1"/>
    <w:qFormat/>
    <w:rsid w:val="003B12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C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32</cp:revision>
  <dcterms:created xsi:type="dcterms:W3CDTF">2023-03-25T18:23:00Z</dcterms:created>
  <dcterms:modified xsi:type="dcterms:W3CDTF">2023-11-09T16:21:00Z</dcterms:modified>
</cp:coreProperties>
</file>