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27B6E" w14:textId="5CFEE11F" w:rsidR="000B03AC" w:rsidRPr="00C0210B" w:rsidRDefault="000B03AC" w:rsidP="00D36E24">
      <w:pPr>
        <w:widowControl w:val="0"/>
        <w:autoSpaceDE w:val="0"/>
        <w:autoSpaceDN w:val="0"/>
        <w:adjustRightInd w:val="0"/>
        <w:spacing w:after="0"/>
        <w:jc w:val="center"/>
        <w:rPr>
          <w:rFonts w:ascii="Times New Roman" w:hAnsi="Times New Roman" w:cs="Times New Roman"/>
          <w:color w:val="000000"/>
          <w:highlight w:val="white"/>
        </w:rPr>
      </w:pPr>
      <w:r w:rsidRPr="00C0210B">
        <w:rPr>
          <w:rFonts w:ascii="Times New Roman" w:hAnsi="Times New Roman" w:cs="Times New Roman"/>
          <w:color w:val="000000"/>
          <w:highlight w:val="white"/>
        </w:rPr>
        <w:t>ECON 30</w:t>
      </w:r>
      <w:r w:rsidR="00343456">
        <w:rPr>
          <w:rFonts w:ascii="Times New Roman" w:hAnsi="Times New Roman" w:cs="Times New Roman"/>
          <w:color w:val="000000"/>
          <w:highlight w:val="white"/>
        </w:rPr>
        <w:t>0</w:t>
      </w:r>
      <w:r w:rsidRPr="00C0210B">
        <w:rPr>
          <w:rFonts w:ascii="Times New Roman" w:hAnsi="Times New Roman" w:cs="Times New Roman"/>
          <w:color w:val="000000"/>
          <w:highlight w:val="white"/>
        </w:rPr>
        <w:t xml:space="preserve"> – </w:t>
      </w:r>
      <w:r w:rsidR="00343456">
        <w:rPr>
          <w:rFonts w:ascii="Times New Roman" w:hAnsi="Times New Roman" w:cs="Times New Roman"/>
          <w:color w:val="000000"/>
          <w:highlight w:val="white"/>
        </w:rPr>
        <w:t>Labour</w:t>
      </w:r>
      <w:r w:rsidRPr="00C0210B">
        <w:rPr>
          <w:rFonts w:ascii="Times New Roman" w:hAnsi="Times New Roman" w:cs="Times New Roman"/>
          <w:color w:val="000000"/>
          <w:highlight w:val="white"/>
        </w:rPr>
        <w:t xml:space="preserve"> Economic</w:t>
      </w:r>
      <w:r w:rsidR="00027F2B">
        <w:rPr>
          <w:rFonts w:ascii="Times New Roman" w:hAnsi="Times New Roman" w:cs="Times New Roman"/>
          <w:color w:val="000000"/>
          <w:highlight w:val="white"/>
        </w:rPr>
        <w:t>s</w:t>
      </w:r>
    </w:p>
    <w:p w14:paraId="486624B8" w14:textId="7BEB58D3" w:rsidR="000B03AC" w:rsidRPr="00C0210B" w:rsidRDefault="000B03AC" w:rsidP="000B03AC">
      <w:pPr>
        <w:widowControl w:val="0"/>
        <w:autoSpaceDE w:val="0"/>
        <w:autoSpaceDN w:val="0"/>
        <w:adjustRightInd w:val="0"/>
        <w:spacing w:after="0"/>
        <w:jc w:val="center"/>
        <w:rPr>
          <w:rFonts w:ascii="Times New Roman" w:hAnsi="Times New Roman" w:cs="Times New Roman"/>
          <w:color w:val="000000"/>
          <w:highlight w:val="white"/>
        </w:rPr>
      </w:pPr>
      <w:r w:rsidRPr="00C0210B">
        <w:rPr>
          <w:rFonts w:ascii="Times New Roman" w:hAnsi="Times New Roman" w:cs="Times New Roman"/>
          <w:color w:val="000000"/>
          <w:highlight w:val="white"/>
        </w:rPr>
        <w:t>MIDTERM EXAM #</w:t>
      </w:r>
      <w:r w:rsidR="00A20D2C">
        <w:rPr>
          <w:rFonts w:ascii="Times New Roman" w:hAnsi="Times New Roman" w:cs="Times New Roman"/>
          <w:color w:val="000000"/>
          <w:highlight w:val="white"/>
        </w:rPr>
        <w:t>2</w:t>
      </w:r>
    </w:p>
    <w:p w14:paraId="119B870E" w14:textId="77777777" w:rsidR="000B03AC" w:rsidRPr="00C0210B" w:rsidRDefault="000B03AC" w:rsidP="000B03AC">
      <w:pPr>
        <w:widowControl w:val="0"/>
        <w:autoSpaceDE w:val="0"/>
        <w:autoSpaceDN w:val="0"/>
        <w:adjustRightInd w:val="0"/>
        <w:spacing w:after="0"/>
        <w:jc w:val="center"/>
        <w:rPr>
          <w:rFonts w:ascii="Times New Roman" w:hAnsi="Times New Roman" w:cs="Times New Roman"/>
          <w:color w:val="000000"/>
          <w:highlight w:val="white"/>
        </w:rPr>
      </w:pPr>
      <w:r w:rsidRPr="00C0210B">
        <w:rPr>
          <w:rFonts w:ascii="Times New Roman" w:hAnsi="Times New Roman" w:cs="Times New Roman"/>
          <w:color w:val="000000"/>
          <w:highlight w:val="white"/>
        </w:rPr>
        <w:t>EXAMINER: MUHEBULLAH KARIMZADA</w:t>
      </w:r>
    </w:p>
    <w:p w14:paraId="1698E042" w14:textId="007246BA" w:rsidR="000B03AC" w:rsidRPr="00C0210B" w:rsidRDefault="00A20D2C" w:rsidP="000B03AC">
      <w:pPr>
        <w:widowControl w:val="0"/>
        <w:autoSpaceDE w:val="0"/>
        <w:autoSpaceDN w:val="0"/>
        <w:adjustRightInd w:val="0"/>
        <w:spacing w:after="0"/>
        <w:jc w:val="center"/>
        <w:rPr>
          <w:rFonts w:ascii="Times New Roman" w:hAnsi="Times New Roman" w:cs="Times New Roman"/>
          <w:color w:val="000000"/>
          <w:highlight w:val="white"/>
        </w:rPr>
      </w:pPr>
      <w:r>
        <w:rPr>
          <w:rFonts w:ascii="Times New Roman" w:hAnsi="Times New Roman" w:cs="Times New Roman"/>
          <w:color w:val="000000"/>
          <w:highlight w:val="white"/>
        </w:rPr>
        <w:t>March</w:t>
      </w:r>
      <w:r w:rsidR="000B03AC" w:rsidRPr="00C0210B">
        <w:rPr>
          <w:rFonts w:ascii="Times New Roman" w:hAnsi="Times New Roman" w:cs="Times New Roman"/>
          <w:color w:val="000000"/>
          <w:highlight w:val="white"/>
        </w:rPr>
        <w:t xml:space="preserve"> </w:t>
      </w:r>
      <w:r w:rsidR="00343456">
        <w:rPr>
          <w:rFonts w:ascii="Times New Roman" w:hAnsi="Times New Roman" w:cs="Times New Roman"/>
          <w:color w:val="000000"/>
          <w:highlight w:val="white"/>
        </w:rPr>
        <w:t>1</w:t>
      </w:r>
      <w:r>
        <w:rPr>
          <w:rFonts w:ascii="Times New Roman" w:hAnsi="Times New Roman" w:cs="Times New Roman"/>
          <w:color w:val="000000"/>
          <w:highlight w:val="white"/>
        </w:rPr>
        <w:t>9</w:t>
      </w:r>
      <w:r w:rsidR="000B03AC" w:rsidRPr="00C0210B">
        <w:rPr>
          <w:rFonts w:ascii="Times New Roman" w:hAnsi="Times New Roman" w:cs="Times New Roman"/>
          <w:color w:val="000000"/>
          <w:highlight w:val="white"/>
        </w:rPr>
        <w:t>, 202</w:t>
      </w:r>
      <w:r w:rsidR="00343456">
        <w:rPr>
          <w:rFonts w:ascii="Times New Roman" w:hAnsi="Times New Roman" w:cs="Times New Roman"/>
          <w:color w:val="000000"/>
          <w:highlight w:val="white"/>
        </w:rPr>
        <w:t>6</w:t>
      </w:r>
    </w:p>
    <w:p w14:paraId="01DFF1FD" w14:textId="77777777" w:rsidR="000B03AC" w:rsidRPr="00C0210B" w:rsidRDefault="000B03AC" w:rsidP="000B03AC">
      <w:pPr>
        <w:widowControl w:val="0"/>
        <w:autoSpaceDE w:val="0"/>
        <w:autoSpaceDN w:val="0"/>
        <w:adjustRightInd w:val="0"/>
        <w:rPr>
          <w:rFonts w:ascii="Times New Roman" w:hAnsi="Times New Roman" w:cs="Times New Roman"/>
          <w:color w:val="000000"/>
          <w:highlight w:val="white"/>
        </w:rPr>
      </w:pPr>
    </w:p>
    <w:p w14:paraId="07531842" w14:textId="77777777" w:rsidR="000B03AC" w:rsidRPr="00C0210B" w:rsidRDefault="000B03AC" w:rsidP="000B03A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color w:val="000000"/>
          <w:highlight w:val="white"/>
        </w:rPr>
      </w:pPr>
      <w:r w:rsidRPr="00C0210B">
        <w:rPr>
          <w:rFonts w:ascii="Times New Roman" w:hAnsi="Times New Roman" w:cs="Times New Roman"/>
          <w:b/>
          <w:color w:val="000000"/>
          <w:highlight w:val="white"/>
        </w:rPr>
        <w:t>Instructions:</w:t>
      </w:r>
      <w:r w:rsidRPr="00C0210B">
        <w:rPr>
          <w:rFonts w:ascii="Times New Roman" w:hAnsi="Times New Roman" w:cs="Times New Roman"/>
          <w:color w:val="000000"/>
          <w:highlight w:val="white"/>
        </w:rPr>
        <w:t xml:space="preserve"> </w:t>
      </w:r>
    </w:p>
    <w:p w14:paraId="19D648F0" w14:textId="19D9E18C" w:rsidR="000B03AC" w:rsidRPr="00C0210B" w:rsidRDefault="000B03AC" w:rsidP="000B03AC">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color w:val="000000"/>
          <w:highlight w:val="white"/>
        </w:rPr>
      </w:pPr>
      <w:r w:rsidRPr="00C0210B">
        <w:rPr>
          <w:rFonts w:ascii="Times New Roman" w:hAnsi="Times New Roman" w:cs="Times New Roman"/>
          <w:color w:val="000000"/>
          <w:highlight w:val="white"/>
        </w:rPr>
        <w:t>1. You have 7</w:t>
      </w:r>
      <w:r w:rsidR="00A20D2C">
        <w:rPr>
          <w:rFonts w:ascii="Times New Roman" w:hAnsi="Times New Roman" w:cs="Times New Roman"/>
          <w:color w:val="000000"/>
          <w:highlight w:val="white"/>
        </w:rPr>
        <w:t>0</w:t>
      </w:r>
      <w:r w:rsidRPr="00C0210B">
        <w:rPr>
          <w:rFonts w:ascii="Times New Roman" w:hAnsi="Times New Roman" w:cs="Times New Roman"/>
          <w:color w:val="000000"/>
          <w:highlight w:val="white"/>
        </w:rPr>
        <w:t xml:space="preserve"> minutes to work on the exam.  </w:t>
      </w:r>
    </w:p>
    <w:p w14:paraId="4CB8E90F" w14:textId="77777777" w:rsidR="000B03AC" w:rsidRPr="00C0210B" w:rsidRDefault="000B03AC" w:rsidP="000B03AC">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color w:val="000000"/>
          <w:highlight w:val="white"/>
        </w:rPr>
      </w:pPr>
      <w:r w:rsidRPr="00C0210B">
        <w:rPr>
          <w:rFonts w:ascii="Times New Roman" w:hAnsi="Times New Roman" w:cs="Times New Roman"/>
          <w:color w:val="000000"/>
          <w:highlight w:val="white"/>
        </w:rPr>
        <w:t xml:space="preserve">2. This midterm is </w:t>
      </w:r>
      <w:r w:rsidRPr="00C0210B">
        <w:rPr>
          <w:rFonts w:ascii="Times New Roman" w:hAnsi="Times New Roman" w:cs="Times New Roman"/>
          <w:color w:val="000000"/>
          <w:highlight w:val="white"/>
          <w:u w:val="single"/>
        </w:rPr>
        <w:t>individual</w:t>
      </w:r>
      <w:r w:rsidRPr="00C0210B">
        <w:rPr>
          <w:rFonts w:ascii="Times New Roman" w:hAnsi="Times New Roman" w:cs="Times New Roman"/>
          <w:color w:val="000000"/>
          <w:highlight w:val="white"/>
        </w:rPr>
        <w:t xml:space="preserve"> and </w:t>
      </w:r>
      <w:proofErr w:type="gramStart"/>
      <w:r w:rsidRPr="00C0210B">
        <w:rPr>
          <w:rFonts w:ascii="Times New Roman" w:hAnsi="Times New Roman" w:cs="Times New Roman"/>
          <w:color w:val="000000"/>
          <w:highlight w:val="white"/>
          <w:u w:val="single"/>
        </w:rPr>
        <w:t>closed-book</w:t>
      </w:r>
      <w:proofErr w:type="gramEnd"/>
      <w:r w:rsidRPr="00C0210B">
        <w:rPr>
          <w:rFonts w:ascii="Times New Roman" w:hAnsi="Times New Roman" w:cs="Times New Roman"/>
          <w:color w:val="000000"/>
          <w:highlight w:val="white"/>
        </w:rPr>
        <w:t xml:space="preserve">. </w:t>
      </w:r>
    </w:p>
    <w:p w14:paraId="6CD1B2C9" w14:textId="77777777" w:rsidR="000B03AC" w:rsidRPr="00C0210B" w:rsidRDefault="000B03AC" w:rsidP="000B03AC">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color w:val="000000"/>
          <w:highlight w:val="white"/>
        </w:rPr>
      </w:pPr>
      <w:r w:rsidRPr="00C0210B">
        <w:rPr>
          <w:rFonts w:ascii="Times New Roman" w:hAnsi="Times New Roman" w:cs="Times New Roman"/>
          <w:color w:val="000000"/>
          <w:highlight w:val="white"/>
        </w:rPr>
        <w:t xml:space="preserve">3. For the multiple-choice questions, choose the option that best answers/completes the question. </w:t>
      </w:r>
    </w:p>
    <w:p w14:paraId="43C4B25E" w14:textId="12F195D1" w:rsidR="000B03AC" w:rsidRPr="00C0210B" w:rsidRDefault="000B03AC" w:rsidP="000B03AC">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color w:val="000000"/>
          <w:highlight w:val="white"/>
        </w:rPr>
      </w:pPr>
      <w:r w:rsidRPr="00C0210B">
        <w:rPr>
          <w:rFonts w:ascii="Times New Roman" w:hAnsi="Times New Roman" w:cs="Times New Roman"/>
          <w:color w:val="000000"/>
          <w:highlight w:val="white"/>
        </w:rPr>
        <w:t xml:space="preserve">4. This Examination paper includes </w:t>
      </w:r>
      <w:r w:rsidR="00D36E24" w:rsidRPr="00C0210B">
        <w:rPr>
          <w:rFonts w:ascii="Times New Roman" w:hAnsi="Times New Roman" w:cs="Times New Roman"/>
          <w:color w:val="000000"/>
          <w:highlight w:val="white"/>
        </w:rPr>
        <w:t>1</w:t>
      </w:r>
      <w:r w:rsidR="00BE00BE">
        <w:rPr>
          <w:rFonts w:ascii="Times New Roman" w:hAnsi="Times New Roman" w:cs="Times New Roman"/>
          <w:color w:val="000000"/>
          <w:highlight w:val="white"/>
        </w:rPr>
        <w:t>4</w:t>
      </w:r>
      <w:r w:rsidRPr="00C0210B">
        <w:rPr>
          <w:rFonts w:ascii="Times New Roman" w:hAnsi="Times New Roman" w:cs="Times New Roman"/>
          <w:color w:val="000000"/>
          <w:highlight w:val="white"/>
        </w:rPr>
        <w:t xml:space="preserve"> pages (includes the cover page). You are responsible for ensuring that your copy of the paper is complete. Bring any discrepancy to the attentions of your invigilator.</w:t>
      </w:r>
    </w:p>
    <w:p w14:paraId="6BFBA8F9" w14:textId="77777777" w:rsidR="000B03AC" w:rsidRPr="00C0210B" w:rsidRDefault="000B03AC" w:rsidP="000B03AC">
      <w:pPr>
        <w:pBdr>
          <w:top w:val="single" w:sz="4" w:space="1" w:color="auto"/>
          <w:left w:val="single" w:sz="4" w:space="4" w:color="auto"/>
          <w:bottom w:val="single" w:sz="4" w:space="1" w:color="auto"/>
          <w:right w:val="single" w:sz="4" w:space="4" w:color="auto"/>
        </w:pBdr>
        <w:jc w:val="both"/>
        <w:rPr>
          <w:rFonts w:ascii="Times New Roman" w:hAnsi="Times New Roman" w:cs="Times New Roman"/>
          <w:color w:val="000000"/>
          <w:highlight w:val="white"/>
        </w:rPr>
      </w:pPr>
    </w:p>
    <w:p w14:paraId="308E36B8" w14:textId="77777777" w:rsidR="000B03AC" w:rsidRPr="00C0210B" w:rsidRDefault="000B03AC" w:rsidP="000B03AC">
      <w:pPr>
        <w:jc w:val="center"/>
        <w:rPr>
          <w:rFonts w:ascii="Times New Roman" w:hAnsi="Times New Roman" w:cs="Times New Roman"/>
          <w:b/>
          <w:color w:val="000000"/>
          <w:highlight w:val="white"/>
        </w:rPr>
      </w:pPr>
      <w:r w:rsidRPr="00C0210B">
        <w:rPr>
          <w:rFonts w:ascii="Times New Roman" w:hAnsi="Times New Roman" w:cs="Times New Roman"/>
          <w:b/>
          <w:color w:val="000000"/>
          <w:highlight w:val="white"/>
        </w:rPr>
        <w:t>PLEASE: PUT YOUR NAME AND STUDENT ID ON EVERY SHEET!!</w:t>
      </w:r>
    </w:p>
    <w:p w14:paraId="45FBAA2A" w14:textId="77777777" w:rsidR="00FB3DB2" w:rsidRPr="00C0210B" w:rsidRDefault="00FB3DB2" w:rsidP="000B03AC">
      <w:pPr>
        <w:rPr>
          <w:rFonts w:ascii="Times New Roman" w:hAnsi="Times New Roman" w:cs="Times New Roman"/>
          <w:b/>
          <w:color w:val="000000"/>
          <w:highlight w:val="white"/>
        </w:rPr>
      </w:pPr>
    </w:p>
    <w:p w14:paraId="5D904DD6" w14:textId="52F96DF1" w:rsidR="000B03AC" w:rsidRPr="00C0210B" w:rsidRDefault="000B03AC" w:rsidP="000B03AC">
      <w:pPr>
        <w:rPr>
          <w:rFonts w:ascii="Times New Roman" w:hAnsi="Times New Roman" w:cs="Times New Roman"/>
          <w:b/>
          <w:color w:val="000000"/>
          <w:highlight w:val="white"/>
        </w:rPr>
      </w:pPr>
      <w:r w:rsidRPr="00C0210B">
        <w:rPr>
          <w:rFonts w:ascii="Times New Roman" w:hAnsi="Times New Roman" w:cs="Times New Roman"/>
          <w:b/>
          <w:color w:val="000000"/>
          <w:highlight w:val="white"/>
        </w:rPr>
        <w:t>Multiple Choice Answers:</w:t>
      </w:r>
    </w:p>
    <w:p w14:paraId="0406E6D5" w14:textId="42CCE9C4"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15. _________                 29.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r w:rsidR="00C0210B" w:rsidRPr="00C0210B">
        <w:rPr>
          <w:rFonts w:ascii="Times New Roman" w:hAnsi="Times New Roman" w:cs="Times New Roman"/>
          <w:b/>
          <w:color w:val="000000"/>
          <w:sz w:val="20"/>
          <w:szCs w:val="20"/>
          <w:highlight w:val="white"/>
        </w:rPr>
        <w:tab/>
      </w:r>
    </w:p>
    <w:p w14:paraId="17D235EC" w14:textId="77777777" w:rsidR="000B03AC" w:rsidRPr="00C0210B" w:rsidRDefault="000B03AC" w:rsidP="000B03AC">
      <w:pPr>
        <w:widowControl w:val="0"/>
        <w:autoSpaceDE w:val="0"/>
        <w:autoSpaceDN w:val="0"/>
        <w:adjustRightInd w:val="0"/>
        <w:spacing w:after="0" w:line="240" w:lineRule="auto"/>
        <w:rPr>
          <w:rFonts w:ascii="Times New Roman" w:hAnsi="Times New Roman" w:cs="Times New Roman"/>
          <w:color w:val="000000"/>
          <w:sz w:val="20"/>
          <w:szCs w:val="20"/>
          <w:highlight w:val="white"/>
        </w:rPr>
      </w:pPr>
    </w:p>
    <w:p w14:paraId="12A48099" w14:textId="711EB9DB"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2.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 xml:space="preserve">16. _________                 30. _________  </w:t>
      </w:r>
      <w:r w:rsidRP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p>
    <w:p w14:paraId="33F96C92"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color w:val="000000"/>
          <w:sz w:val="20"/>
          <w:szCs w:val="20"/>
          <w:highlight w:val="white"/>
        </w:rPr>
      </w:pPr>
    </w:p>
    <w:p w14:paraId="55E295E1" w14:textId="3B100864"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3.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17. _________                 31. _________</w:t>
      </w:r>
      <w:r w:rsidRP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p>
    <w:p w14:paraId="2378E440"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color w:val="000000"/>
          <w:sz w:val="20"/>
          <w:szCs w:val="20"/>
          <w:highlight w:val="white"/>
        </w:rPr>
      </w:pPr>
    </w:p>
    <w:p w14:paraId="709CC335" w14:textId="42AB3EED"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4.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 xml:space="preserve">18. _________                 32. _________ </w:t>
      </w:r>
      <w:r w:rsidRP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p>
    <w:p w14:paraId="48F9CCBA"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322FDACE" w14:textId="642D8DF1"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5.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19. _________                 33. _________</w:t>
      </w:r>
      <w:r w:rsidRP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p>
    <w:p w14:paraId="70E9E581"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58166971" w14:textId="5ED63524"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6.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20. _________                 34. _________</w:t>
      </w:r>
      <w:r w:rsidRPr="00C0210B">
        <w:rPr>
          <w:rFonts w:ascii="Times New Roman" w:hAnsi="Times New Roman" w:cs="Times New Roman"/>
          <w:b/>
          <w:color w:val="000000"/>
          <w:sz w:val="20"/>
          <w:szCs w:val="20"/>
          <w:highlight w:val="white"/>
        </w:rPr>
        <w:tab/>
      </w:r>
    </w:p>
    <w:p w14:paraId="6ED7FD53"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6F1E3ADB" w14:textId="11BED19A"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7.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 xml:space="preserve">21. _________                 </w:t>
      </w:r>
      <w:r w:rsidR="00C0210B" w:rsidRPr="00C0210B">
        <w:rPr>
          <w:rFonts w:ascii="Times New Roman" w:hAnsi="Times New Roman" w:cs="Times New Roman"/>
          <w:b/>
          <w:color w:val="000000"/>
          <w:sz w:val="20"/>
          <w:szCs w:val="20"/>
          <w:highlight w:val="white"/>
        </w:rPr>
        <w:t>3</w:t>
      </w:r>
      <w:r w:rsidR="00C0210B">
        <w:rPr>
          <w:rFonts w:ascii="Times New Roman" w:hAnsi="Times New Roman" w:cs="Times New Roman"/>
          <w:b/>
          <w:color w:val="000000"/>
          <w:sz w:val="20"/>
          <w:szCs w:val="20"/>
          <w:highlight w:val="white"/>
        </w:rPr>
        <w:t>5</w:t>
      </w:r>
      <w:r w:rsidR="00C0210B" w:rsidRPr="00C0210B">
        <w:rPr>
          <w:rFonts w:ascii="Times New Roman" w:hAnsi="Times New Roman" w:cs="Times New Roman"/>
          <w:b/>
          <w:color w:val="000000"/>
          <w:sz w:val="20"/>
          <w:szCs w:val="20"/>
          <w:highlight w:val="white"/>
        </w:rPr>
        <w:t>. _________</w:t>
      </w:r>
      <w:r w:rsidR="00C0210B" w:rsidRPr="00C0210B">
        <w:rPr>
          <w:rFonts w:ascii="Times New Roman" w:hAnsi="Times New Roman" w:cs="Times New Roman"/>
          <w:b/>
          <w:color w:val="000000"/>
          <w:sz w:val="20"/>
          <w:szCs w:val="20"/>
          <w:highlight w:val="white"/>
        </w:rPr>
        <w:tab/>
      </w:r>
    </w:p>
    <w:p w14:paraId="75C4DE5D"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1C938AE7" w14:textId="3DA57F50"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8.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 xml:space="preserve">22. _________                 </w:t>
      </w:r>
    </w:p>
    <w:p w14:paraId="63446FCC"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5381C192" w14:textId="1E47A584"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9.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 xml:space="preserve">23. _________                 </w:t>
      </w:r>
      <w:r w:rsidR="00C0210B" w:rsidRPr="00C0210B">
        <w:rPr>
          <w:rFonts w:ascii="Times New Roman" w:hAnsi="Times New Roman" w:cs="Times New Roman"/>
          <w:b/>
          <w:color w:val="000000"/>
          <w:sz w:val="20"/>
          <w:szCs w:val="20"/>
          <w:highlight w:val="white"/>
        </w:rPr>
        <w:tab/>
      </w:r>
    </w:p>
    <w:p w14:paraId="33EBDD6D"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7A9A5AD6" w14:textId="6F1546BD"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10. _________</w:t>
      </w:r>
      <w:r w:rsidRPr="00C0210B">
        <w:rPr>
          <w:rFonts w:ascii="Times New Roman" w:hAnsi="Times New Roman" w:cs="Times New Roman"/>
          <w:b/>
          <w:color w:val="000000"/>
          <w:sz w:val="20"/>
          <w:szCs w:val="20"/>
          <w:highlight w:val="white"/>
        </w:rPr>
        <w:tab/>
        <w:t xml:space="preserve">        24. _________                 </w:t>
      </w:r>
    </w:p>
    <w:p w14:paraId="0E9BC572"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08F26A14" w14:textId="2429B519"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11. _________</w:t>
      </w:r>
      <w:r w:rsidRPr="00C0210B">
        <w:rPr>
          <w:rFonts w:ascii="Times New Roman" w:hAnsi="Times New Roman" w:cs="Times New Roman"/>
          <w:b/>
          <w:color w:val="000000"/>
          <w:sz w:val="20"/>
          <w:szCs w:val="20"/>
          <w:highlight w:val="white"/>
        </w:rPr>
        <w:tab/>
        <w:t xml:space="preserve">        25. _________                </w:t>
      </w:r>
      <w:r w:rsidR="00C0210B">
        <w:rPr>
          <w:rFonts w:ascii="Times New Roman" w:hAnsi="Times New Roman" w:cs="Times New Roman"/>
          <w:b/>
          <w:color w:val="000000"/>
          <w:sz w:val="20"/>
          <w:szCs w:val="20"/>
          <w:highlight w:val="white"/>
        </w:rPr>
        <w:t xml:space="preserve"> </w:t>
      </w:r>
      <w:r w:rsidR="00C0210B" w:rsidRPr="00C0210B">
        <w:rPr>
          <w:rFonts w:ascii="Times New Roman" w:hAnsi="Times New Roman" w:cs="Times New Roman"/>
          <w:b/>
          <w:color w:val="000000"/>
          <w:sz w:val="20"/>
          <w:szCs w:val="20"/>
          <w:highlight w:val="white"/>
        </w:rPr>
        <w:tab/>
      </w:r>
    </w:p>
    <w:p w14:paraId="56DC3591"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58FFCD46" w14:textId="0BD276F1"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12. _________</w:t>
      </w:r>
      <w:r w:rsidRPr="00C0210B">
        <w:rPr>
          <w:rFonts w:ascii="Times New Roman" w:hAnsi="Times New Roman" w:cs="Times New Roman"/>
          <w:b/>
          <w:color w:val="000000"/>
          <w:sz w:val="20"/>
          <w:szCs w:val="20"/>
          <w:highlight w:val="white"/>
        </w:rPr>
        <w:tab/>
        <w:t xml:space="preserve">        26. _________                 </w:t>
      </w:r>
    </w:p>
    <w:p w14:paraId="6872C8D9"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1690258B" w14:textId="4CD7BF4B"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13. _________</w:t>
      </w:r>
      <w:r w:rsidRPr="00C0210B">
        <w:rPr>
          <w:rFonts w:ascii="Times New Roman" w:hAnsi="Times New Roman" w:cs="Times New Roman"/>
          <w:b/>
          <w:color w:val="000000"/>
          <w:sz w:val="20"/>
          <w:szCs w:val="20"/>
          <w:highlight w:val="white"/>
        </w:rPr>
        <w:tab/>
        <w:t xml:space="preserve">        27. _________                 </w:t>
      </w:r>
      <w:r w:rsidR="00C0210B" w:rsidRPr="00C0210B">
        <w:rPr>
          <w:rFonts w:ascii="Times New Roman" w:hAnsi="Times New Roman" w:cs="Times New Roman"/>
          <w:b/>
          <w:color w:val="000000"/>
          <w:sz w:val="20"/>
          <w:szCs w:val="20"/>
          <w:highlight w:val="white"/>
        </w:rPr>
        <w:tab/>
      </w:r>
    </w:p>
    <w:p w14:paraId="32FD10E0"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17F10C36" w14:textId="4A30CA8F" w:rsidR="00D36E24" w:rsidRPr="00C0210B" w:rsidRDefault="000B03AC"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rPr>
      </w:pPr>
      <w:r w:rsidRPr="00C0210B">
        <w:rPr>
          <w:rFonts w:ascii="Times New Roman" w:hAnsi="Times New Roman" w:cs="Times New Roman"/>
          <w:b/>
          <w:color w:val="000000"/>
          <w:sz w:val="20"/>
          <w:szCs w:val="20"/>
          <w:highlight w:val="white"/>
        </w:rPr>
        <w:t>14. _________</w:t>
      </w:r>
      <w:r w:rsidRPr="00C0210B">
        <w:rPr>
          <w:rFonts w:ascii="Times New Roman" w:hAnsi="Times New Roman" w:cs="Times New Roman"/>
          <w:b/>
          <w:color w:val="000000"/>
          <w:sz w:val="20"/>
          <w:szCs w:val="20"/>
          <w:highlight w:val="white"/>
        </w:rPr>
        <w:tab/>
        <w:t xml:space="preserve">        28. _________                 </w:t>
      </w:r>
      <w:r w:rsidR="00C0210B" w:rsidRPr="00C0210B">
        <w:rPr>
          <w:rFonts w:ascii="Times New Roman" w:hAnsi="Times New Roman" w:cs="Times New Roman"/>
          <w:b/>
          <w:color w:val="000000"/>
          <w:sz w:val="20"/>
          <w:szCs w:val="20"/>
          <w:highlight w:val="white"/>
        </w:rPr>
        <w:tab/>
      </w:r>
    </w:p>
    <w:p w14:paraId="4F5CB0D2" w14:textId="77777777" w:rsidR="00D36E24" w:rsidRPr="00C0210B" w:rsidRDefault="00D36E24"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bCs/>
        </w:rPr>
      </w:pPr>
    </w:p>
    <w:p w14:paraId="75EAD5A4" w14:textId="105C345B" w:rsidR="000B03AC" w:rsidRPr="00C0210B" w:rsidRDefault="000B03AC"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bCs/>
        </w:rPr>
      </w:pPr>
      <w:r w:rsidRPr="00C0210B">
        <w:rPr>
          <w:rFonts w:ascii="Times New Roman" w:hAnsi="Times New Roman" w:cs="Times New Roman"/>
          <w:b/>
          <w:bCs/>
        </w:rPr>
        <w:lastRenderedPageBreak/>
        <w:t>MULTIPLE CHOICE. Choose the one alternative that best completes the statement or answers the question</w:t>
      </w:r>
      <w:r w:rsidR="003C706A" w:rsidRPr="00C0210B">
        <w:rPr>
          <w:rFonts w:ascii="Times New Roman" w:hAnsi="Times New Roman" w:cs="Times New Roman"/>
          <w:b/>
          <w:bCs/>
        </w:rPr>
        <w:t xml:space="preserve"> (1 point each, total of </w:t>
      </w:r>
      <w:r w:rsidR="00A20D2C">
        <w:rPr>
          <w:rFonts w:ascii="Times New Roman" w:hAnsi="Times New Roman" w:cs="Times New Roman"/>
          <w:b/>
          <w:bCs/>
        </w:rPr>
        <w:t>3</w:t>
      </w:r>
      <w:r w:rsidR="001A6C1A">
        <w:rPr>
          <w:rFonts w:ascii="Times New Roman" w:hAnsi="Times New Roman" w:cs="Times New Roman"/>
          <w:b/>
          <w:bCs/>
        </w:rPr>
        <w:t>5</w:t>
      </w:r>
      <w:r w:rsidR="003C706A" w:rsidRPr="00C0210B">
        <w:rPr>
          <w:rFonts w:ascii="Times New Roman" w:hAnsi="Times New Roman" w:cs="Times New Roman"/>
          <w:b/>
          <w:bCs/>
        </w:rPr>
        <w:t xml:space="preserve"> points)</w:t>
      </w:r>
      <w:r w:rsidRPr="00C0210B">
        <w:rPr>
          <w:rFonts w:ascii="Times New Roman" w:hAnsi="Times New Roman" w:cs="Times New Roman"/>
          <w:b/>
          <w:bCs/>
        </w:rPr>
        <w:t>.</w:t>
      </w:r>
    </w:p>
    <w:p w14:paraId="06E08E64" w14:textId="77777777" w:rsidR="00C0210B" w:rsidRPr="00C0210B" w:rsidRDefault="00C0210B"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bCs/>
        </w:rPr>
      </w:pPr>
    </w:p>
    <w:p w14:paraId="4872B810"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Which of the following statements regarding the demand for labour is </w:t>
      </w:r>
      <w:r w:rsidRPr="00A20D2C">
        <w:rPr>
          <w:rFonts w:ascii="Times New Roman" w:hAnsi="Times New Roman" w:cs="Times New Roman"/>
          <w:color w:val="000000"/>
          <w:u w:val="single"/>
        </w:rPr>
        <w:t>false</w:t>
      </w:r>
      <w:r w:rsidRPr="00A20D2C">
        <w:rPr>
          <w:rFonts w:ascii="Times New Roman" w:hAnsi="Times New Roman" w:cs="Times New Roman"/>
          <w:color w:val="000000"/>
        </w:rPr>
        <w:t>?</w:t>
      </w:r>
    </w:p>
    <w:p w14:paraId="740C096A"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If a firm is a monopolist in the product market, the firm's demand for labour is the same as the industry's demand for labour.</w:t>
      </w:r>
    </w:p>
    <w:p w14:paraId="0CD20BEA"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If a firm is a monopolist in the product market, the firm's demand curve is more elastic than it would be if the firm were operating in a perfectly competitive product market.</w:t>
      </w:r>
    </w:p>
    <w:p w14:paraId="711FD2C4"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If a firm is a monopolist in the product market, it may or may not pay wages which are higher than the case in which the firm operates in a competitive output market.</w:t>
      </w:r>
    </w:p>
    <w:p w14:paraId="6CE5A355"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If a firm is a monopolist in the product market, it may still behave as a wage taker in the labour market.</w:t>
      </w:r>
    </w:p>
    <w:p w14:paraId="40B7F714"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If the firm is a monopolist in the product market, the firm's demand curve is steeper than it would be if the firm were operating in a perfectly competitive product market.</w:t>
      </w:r>
    </w:p>
    <w:p w14:paraId="6C8E9633" w14:textId="77777777" w:rsidR="00A20D2C" w:rsidRPr="00A20D2C" w:rsidRDefault="00A20D2C" w:rsidP="00A20D2C">
      <w:pPr>
        <w:keepLines/>
        <w:spacing w:after="0"/>
        <w:rPr>
          <w:rFonts w:ascii="Times New Roman" w:hAnsi="Times New Roman" w:cs="Times New Roman"/>
        </w:rPr>
      </w:pPr>
    </w:p>
    <w:p w14:paraId="35251DDC"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If workers receive economic rents, then:</w:t>
      </w:r>
    </w:p>
    <w:p w14:paraId="6BF75A29"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They are receiving wages which are higher than the competitive level.</w:t>
      </w:r>
    </w:p>
    <w:p w14:paraId="0B4ABD8D"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They are receiving wages which are below the competitive level.</w:t>
      </w:r>
    </w:p>
    <w:p w14:paraId="4D567801"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If wages were to be increased, the employment level would rise.</w:t>
      </w:r>
    </w:p>
    <w:p w14:paraId="09469788"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If wages were to be reduced, the firm would no longer be able to recruit labour.</w:t>
      </w:r>
    </w:p>
    <w:p w14:paraId="742FF5B9"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product market could be perfectly competitive.</w:t>
      </w:r>
    </w:p>
    <w:p w14:paraId="6EF2B8AF" w14:textId="77777777" w:rsidR="00A20D2C" w:rsidRPr="00A20D2C" w:rsidRDefault="00A20D2C" w:rsidP="00A20D2C">
      <w:pPr>
        <w:keepLines/>
        <w:spacing w:after="0"/>
        <w:rPr>
          <w:rFonts w:ascii="Times New Roman" w:hAnsi="Times New Roman" w:cs="Times New Roman"/>
        </w:rPr>
      </w:pPr>
    </w:p>
    <w:p w14:paraId="70A402CA"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What is the primary difference between a monopsonist and a firm which operates in a perfectly competitive labour market?</w:t>
      </w:r>
    </w:p>
    <w:p w14:paraId="5F0BEAE7"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monopsonist is likely to be more profitable.</w:t>
      </w:r>
    </w:p>
    <w:p w14:paraId="673F92EE"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proofErr w:type="gramStart"/>
      <w:r w:rsidRPr="00A20D2C">
        <w:rPr>
          <w:rFonts w:ascii="Times New Roman" w:hAnsi="Times New Roman" w:cs="Times New Roman"/>
          <w:color w:val="000000"/>
        </w:rPr>
        <w:t>In order to</w:t>
      </w:r>
      <w:proofErr w:type="gramEnd"/>
      <w:r w:rsidRPr="00A20D2C">
        <w:rPr>
          <w:rFonts w:ascii="Times New Roman" w:hAnsi="Times New Roman" w:cs="Times New Roman"/>
          <w:color w:val="000000"/>
        </w:rPr>
        <w:t xml:space="preserve"> recruit another worker, the monopsonist incurs a larger increase in labour costs.</w:t>
      </w:r>
    </w:p>
    <w:p w14:paraId="0CF4ADB3"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proofErr w:type="gramStart"/>
      <w:r w:rsidRPr="00A20D2C">
        <w:rPr>
          <w:rFonts w:ascii="Times New Roman" w:hAnsi="Times New Roman" w:cs="Times New Roman"/>
          <w:color w:val="000000"/>
        </w:rPr>
        <w:t>In order to</w:t>
      </w:r>
      <w:proofErr w:type="gramEnd"/>
      <w:r w:rsidRPr="00A20D2C">
        <w:rPr>
          <w:rFonts w:ascii="Times New Roman" w:hAnsi="Times New Roman" w:cs="Times New Roman"/>
          <w:color w:val="000000"/>
        </w:rPr>
        <w:t xml:space="preserve"> recruit another worker, the monopsonist incurs a smaller increase in labour costs.</w:t>
      </w:r>
    </w:p>
    <w:p w14:paraId="21B85B76"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monopsonist hires such that the marginal revenue product of labour is equal to the marginal labour cost, but the non-monopsonist does not.</w:t>
      </w:r>
    </w:p>
    <w:p w14:paraId="38997085"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labour supply curve is irrelevant for the monopsonist.</w:t>
      </w:r>
    </w:p>
    <w:p w14:paraId="717E700F" w14:textId="77777777" w:rsidR="00A20D2C" w:rsidRPr="00A20D2C" w:rsidRDefault="00A20D2C" w:rsidP="00A20D2C">
      <w:pPr>
        <w:keepLines/>
        <w:spacing w:after="0"/>
        <w:rPr>
          <w:rFonts w:ascii="Times New Roman" w:hAnsi="Times New Roman" w:cs="Times New Roman"/>
        </w:rPr>
      </w:pPr>
    </w:p>
    <w:p w14:paraId="1A9DF62C"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The supply of labour to an industry is generally upward sloping because:</w:t>
      </w:r>
    </w:p>
    <w:p w14:paraId="38F9C03D"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Workers are more willing to work when there </w:t>
      </w:r>
      <w:proofErr w:type="gramStart"/>
      <w:r w:rsidRPr="00A20D2C">
        <w:rPr>
          <w:rFonts w:ascii="Times New Roman" w:hAnsi="Times New Roman" w:cs="Times New Roman"/>
          <w:color w:val="000000"/>
        </w:rPr>
        <w:t>is</w:t>
      </w:r>
      <w:proofErr w:type="gramEnd"/>
      <w:r w:rsidRPr="00A20D2C">
        <w:rPr>
          <w:rFonts w:ascii="Times New Roman" w:hAnsi="Times New Roman" w:cs="Times New Roman"/>
          <w:color w:val="000000"/>
        </w:rPr>
        <w:t xml:space="preserve"> the added incentives in the form of higher wages.</w:t>
      </w:r>
    </w:p>
    <w:p w14:paraId="6050BE39"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It is more profitable for firms to hire more workers when labour is cheap.</w:t>
      </w:r>
    </w:p>
    <w:p w14:paraId="149E7749"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substitution effect and the scale effect of a wage change work in the same direction.</w:t>
      </w:r>
    </w:p>
    <w:p w14:paraId="1E52F88C"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wage elasticity of labour supply is elastic.</w:t>
      </w:r>
    </w:p>
    <w:p w14:paraId="7015E235"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There are many workers working for an industry.</w:t>
      </w:r>
    </w:p>
    <w:p w14:paraId="1293F2CF" w14:textId="77777777" w:rsidR="00A20D2C" w:rsidRPr="00A20D2C" w:rsidRDefault="00A20D2C" w:rsidP="00A20D2C">
      <w:pPr>
        <w:keepLines/>
        <w:spacing w:after="0"/>
        <w:rPr>
          <w:rFonts w:ascii="Times New Roman" w:hAnsi="Times New Roman" w:cs="Times New Roman"/>
        </w:rPr>
      </w:pPr>
    </w:p>
    <w:p w14:paraId="50D6A3E0"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lastRenderedPageBreak/>
        <w:t>Which of the following statements about a payroll tax is true?</w:t>
      </w:r>
    </w:p>
    <w:p w14:paraId="55599673"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It generally reduces the quantity of workers.</w:t>
      </w:r>
    </w:p>
    <w:p w14:paraId="68ED9DF4"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It is borne entirely by workers if the supply of labour is perfectly elastic.</w:t>
      </w:r>
    </w:p>
    <w:p w14:paraId="7ED19438"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It reduces the quantity demanded of workers if the supply of labour is perfectly inelastic.</w:t>
      </w:r>
    </w:p>
    <w:p w14:paraId="49302ED7"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It is borne entirely by workers if demand is perfectly inelastic.</w:t>
      </w:r>
    </w:p>
    <w:p w14:paraId="5881C9BE"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It is shared equally between workers and employers.</w:t>
      </w:r>
    </w:p>
    <w:p w14:paraId="06255D7C" w14:textId="77777777" w:rsidR="00A20D2C" w:rsidRPr="00A20D2C" w:rsidRDefault="00A20D2C" w:rsidP="00A20D2C">
      <w:pPr>
        <w:keepLines/>
        <w:spacing w:after="0"/>
        <w:rPr>
          <w:rFonts w:ascii="Times New Roman" w:hAnsi="Times New Roman" w:cs="Times New Roman"/>
        </w:rPr>
      </w:pPr>
    </w:p>
    <w:p w14:paraId="62802141"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Which of the following statements is true? The burden of a payroll tax is paid:</w:t>
      </w:r>
    </w:p>
    <w:p w14:paraId="6888B831"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by workers if the supply of labour is perfectly elastic.</w:t>
      </w:r>
    </w:p>
    <w:p w14:paraId="600F1A1F"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by workers if the demand for labour is perfectly inelastic.</w:t>
      </w:r>
    </w:p>
    <w:p w14:paraId="3E6A0DCC"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by both workers and firms if the elasticities of demand and supply of labour are between zero and infinity.</w:t>
      </w:r>
    </w:p>
    <w:p w14:paraId="05A03297"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by firms if they are legally responsible for remitting the tax to the government.</w:t>
      </w:r>
    </w:p>
    <w:p w14:paraId="6DC17869"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by workers if the taxes are withheld from their </w:t>
      </w:r>
      <w:proofErr w:type="gramStart"/>
      <w:r w:rsidRPr="00A20D2C">
        <w:rPr>
          <w:rFonts w:ascii="Times New Roman" w:hAnsi="Times New Roman" w:cs="Times New Roman"/>
          <w:color w:val="000000"/>
        </w:rPr>
        <w:t>paychecks</w:t>
      </w:r>
      <w:proofErr w:type="gramEnd"/>
      <w:r w:rsidRPr="00A20D2C">
        <w:rPr>
          <w:rFonts w:ascii="Times New Roman" w:hAnsi="Times New Roman" w:cs="Times New Roman"/>
          <w:color w:val="000000"/>
        </w:rPr>
        <w:t xml:space="preserve"> government.</w:t>
      </w:r>
    </w:p>
    <w:p w14:paraId="32353EC5" w14:textId="77777777" w:rsidR="00A20D2C" w:rsidRPr="00A20D2C" w:rsidRDefault="00A20D2C" w:rsidP="00A20D2C">
      <w:pPr>
        <w:keepLines/>
        <w:spacing w:after="0"/>
        <w:rPr>
          <w:rFonts w:ascii="Times New Roman" w:hAnsi="Times New Roman" w:cs="Times New Roman"/>
        </w:rPr>
      </w:pPr>
    </w:p>
    <w:p w14:paraId="3FB5D153"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What is the expression for the wage elasticity for a linear demand curve?</w:t>
      </w:r>
    </w:p>
    <w:p w14:paraId="3D2C3B1D"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W / N</w:t>
      </w:r>
      <w:r w:rsidRPr="00A20D2C">
        <w:rPr>
          <w:rFonts w:ascii="Times New Roman" w:hAnsi="Times New Roman" w:cs="Times New Roman"/>
          <w:color w:val="000000"/>
          <w:vertAlign w:val="superscript"/>
        </w:rPr>
        <w:t>d</w:t>
      </w:r>
    </w:p>
    <w:p w14:paraId="64E498D5"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Δ W / Δ N</w:t>
      </w:r>
      <w:r w:rsidRPr="00A20D2C">
        <w:rPr>
          <w:rFonts w:ascii="Times New Roman" w:hAnsi="Times New Roman" w:cs="Times New Roman"/>
          <w:color w:val="000000"/>
          <w:vertAlign w:val="superscript"/>
        </w:rPr>
        <w:t>d</w:t>
      </w:r>
    </w:p>
    <w:p w14:paraId="30C8004B"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Δ N</w:t>
      </w:r>
      <w:r w:rsidRPr="00A20D2C">
        <w:rPr>
          <w:rFonts w:ascii="Times New Roman" w:hAnsi="Times New Roman" w:cs="Times New Roman"/>
          <w:color w:val="000000"/>
          <w:vertAlign w:val="superscript"/>
        </w:rPr>
        <w:t>d</w:t>
      </w:r>
      <w:r w:rsidRPr="00A20D2C">
        <w:rPr>
          <w:rFonts w:ascii="Times New Roman" w:hAnsi="Times New Roman" w:cs="Times New Roman"/>
          <w:color w:val="000000"/>
        </w:rPr>
        <w:t xml:space="preserve"> / Δ W</w:t>
      </w:r>
    </w:p>
    <w:p w14:paraId="03BFF9B8"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(Δ N</w:t>
      </w:r>
      <w:r w:rsidRPr="00A20D2C">
        <w:rPr>
          <w:rFonts w:ascii="Times New Roman" w:hAnsi="Times New Roman" w:cs="Times New Roman"/>
          <w:color w:val="000000"/>
          <w:vertAlign w:val="superscript"/>
        </w:rPr>
        <w:t>d</w:t>
      </w:r>
      <w:r w:rsidRPr="00A20D2C">
        <w:rPr>
          <w:rFonts w:ascii="Times New Roman" w:hAnsi="Times New Roman" w:cs="Times New Roman"/>
          <w:color w:val="000000"/>
        </w:rPr>
        <w:t xml:space="preserve"> / N</w:t>
      </w:r>
      <w:r w:rsidRPr="00A20D2C">
        <w:rPr>
          <w:rFonts w:ascii="Times New Roman" w:hAnsi="Times New Roman" w:cs="Times New Roman"/>
          <w:color w:val="000000"/>
          <w:vertAlign w:val="superscript"/>
        </w:rPr>
        <w:t>d</w:t>
      </w:r>
      <w:r w:rsidRPr="00A20D2C">
        <w:rPr>
          <w:rFonts w:ascii="Times New Roman" w:hAnsi="Times New Roman" w:cs="Times New Roman"/>
          <w:color w:val="000000"/>
        </w:rPr>
        <w:t>) / (Δ W / W)</w:t>
      </w:r>
    </w:p>
    <w:p w14:paraId="76DBAB5B"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(Δ W / W) / (Δ N</w:t>
      </w:r>
      <w:r w:rsidRPr="00A20D2C">
        <w:rPr>
          <w:rFonts w:ascii="Times New Roman" w:hAnsi="Times New Roman" w:cs="Times New Roman"/>
          <w:color w:val="000000"/>
          <w:vertAlign w:val="superscript"/>
        </w:rPr>
        <w:t>d</w:t>
      </w:r>
      <w:r w:rsidRPr="00A20D2C">
        <w:rPr>
          <w:rFonts w:ascii="Times New Roman" w:hAnsi="Times New Roman" w:cs="Times New Roman"/>
          <w:color w:val="000000"/>
        </w:rPr>
        <w:t xml:space="preserve"> / N</w:t>
      </w:r>
      <w:r w:rsidRPr="00A20D2C">
        <w:rPr>
          <w:rFonts w:ascii="Times New Roman" w:hAnsi="Times New Roman" w:cs="Times New Roman"/>
          <w:color w:val="000000"/>
          <w:vertAlign w:val="superscript"/>
        </w:rPr>
        <w:t>d</w:t>
      </w:r>
      <w:r w:rsidRPr="00A20D2C">
        <w:rPr>
          <w:rFonts w:ascii="Times New Roman" w:hAnsi="Times New Roman" w:cs="Times New Roman"/>
          <w:color w:val="000000"/>
        </w:rPr>
        <w:t>)</w:t>
      </w:r>
    </w:p>
    <w:p w14:paraId="6449C601" w14:textId="77777777" w:rsidR="00A20D2C" w:rsidRPr="00A20D2C" w:rsidRDefault="00A20D2C" w:rsidP="00A20D2C">
      <w:pPr>
        <w:keepLines/>
        <w:spacing w:after="0"/>
        <w:rPr>
          <w:rFonts w:ascii="Times New Roman" w:hAnsi="Times New Roman" w:cs="Times New Roman"/>
        </w:rPr>
      </w:pPr>
    </w:p>
    <w:p w14:paraId="7D3E0F9E"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Consider the diagram for a labour market in which the relevant job attribute is job safety (increasing from left to right). Why are the iso-profit curves concave, i.e., bowed in towards the origin?</w:t>
      </w:r>
    </w:p>
    <w:p w14:paraId="50EA18E2"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Because a firm's profit decreases if it provides a safer environment for the workers.</w:t>
      </w:r>
    </w:p>
    <w:p w14:paraId="3FC972F0"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Because paying higher wages and providing a safer environment for the workers are both costly for the employer.</w:t>
      </w:r>
    </w:p>
    <w:p w14:paraId="2E4B3D0D"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Because the marginal rate of transformation between wages and safety is increasing as a firm introduces stronger safety procedures.</w:t>
      </w:r>
    </w:p>
    <w:p w14:paraId="1771E9BA"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Because there is a negative trade-off between job safety and wages</w:t>
      </w:r>
    </w:p>
    <w:p w14:paraId="08203B6C"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Because the marginal rate of transformation between wages and safety is decreasing as a firm introduces stronger safety procedures.</w:t>
      </w:r>
    </w:p>
    <w:p w14:paraId="57945036" w14:textId="77777777" w:rsidR="00A20D2C" w:rsidRPr="00A20D2C" w:rsidRDefault="00A20D2C" w:rsidP="00A20D2C">
      <w:pPr>
        <w:keepLines/>
        <w:spacing w:after="0"/>
        <w:rPr>
          <w:rFonts w:ascii="Times New Roman" w:hAnsi="Times New Roman" w:cs="Times New Roman"/>
        </w:rPr>
      </w:pPr>
    </w:p>
    <w:p w14:paraId="6FD6075F"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Which of the following is </w:t>
      </w:r>
      <w:r w:rsidRPr="00A20D2C">
        <w:rPr>
          <w:rFonts w:ascii="Times New Roman" w:hAnsi="Times New Roman" w:cs="Times New Roman"/>
          <w:color w:val="000000"/>
          <w:u w:val="single"/>
        </w:rPr>
        <w:t>not</w:t>
      </w:r>
      <w:r w:rsidRPr="00A20D2C">
        <w:rPr>
          <w:rFonts w:ascii="Times New Roman" w:hAnsi="Times New Roman" w:cs="Times New Roman"/>
          <w:color w:val="000000"/>
        </w:rPr>
        <w:t xml:space="preserve"> a way in which high wages may induce higher productivity?</w:t>
      </w:r>
    </w:p>
    <w:p w14:paraId="00E5CCF7"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Through improved morale</w:t>
      </w:r>
    </w:p>
    <w:p w14:paraId="0AF4C02E"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Through greater intensity of work effort</w:t>
      </w:r>
    </w:p>
    <w:p w14:paraId="6A7D4AC6"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Through reductions in absenteeism</w:t>
      </w:r>
    </w:p>
    <w:p w14:paraId="63AA7DC2"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Through higher levels of job safety and improved working conditions</w:t>
      </w:r>
    </w:p>
    <w:p w14:paraId="1EA76C52"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Through lower levels of turn over</w:t>
      </w:r>
    </w:p>
    <w:p w14:paraId="17F34E66" w14:textId="77777777" w:rsidR="00A20D2C" w:rsidRPr="00A20D2C" w:rsidRDefault="00A20D2C" w:rsidP="00A20D2C">
      <w:pPr>
        <w:keepLines/>
        <w:spacing w:after="0"/>
        <w:rPr>
          <w:rFonts w:ascii="Times New Roman" w:hAnsi="Times New Roman" w:cs="Times New Roman"/>
        </w:rPr>
      </w:pPr>
    </w:p>
    <w:p w14:paraId="6C1352E7"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lastRenderedPageBreak/>
        <w:t>The curvature of the iso-utility curve illustrates:</w:t>
      </w:r>
    </w:p>
    <w:p w14:paraId="3C605C6F"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 diminishing marginal rate of transformation between wages and job safety.</w:t>
      </w:r>
    </w:p>
    <w:p w14:paraId="57C6D32F"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 diminishing marginal rate of substitution between wages and job safety.</w:t>
      </w:r>
    </w:p>
    <w:p w14:paraId="01A08925"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diminishing marginal rate of technical substitution between wages and job safety.</w:t>
      </w:r>
    </w:p>
    <w:p w14:paraId="06BA0678"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level of safety that can be exchanged for wages on the labour market.</w:t>
      </w:r>
    </w:p>
    <w:p w14:paraId="2996DBA6"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law of diminishing marginal returns applied to wages.</w:t>
      </w:r>
    </w:p>
    <w:p w14:paraId="1B753B2C" w14:textId="77777777" w:rsidR="00A20D2C" w:rsidRPr="00A20D2C" w:rsidRDefault="00A20D2C" w:rsidP="00A20D2C">
      <w:pPr>
        <w:keepLines/>
        <w:spacing w:after="0"/>
        <w:rPr>
          <w:rFonts w:ascii="Times New Roman" w:hAnsi="Times New Roman" w:cs="Times New Roman"/>
        </w:rPr>
      </w:pPr>
    </w:p>
    <w:p w14:paraId="7B6BCA3B"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Fill in the blanks in the sentence below. The more ________ the individual worker, the more he/she requires a _________ compensating wage differential in return for accepting a riskier work environment.</w:t>
      </w:r>
    </w:p>
    <w:p w14:paraId="713A2750"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risk-averse; larger</w:t>
      </w:r>
    </w:p>
    <w:p w14:paraId="5F03239E"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risk-loving; larger</w:t>
      </w:r>
    </w:p>
    <w:p w14:paraId="167A5279"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risk-averse; smaller</w:t>
      </w:r>
    </w:p>
    <w:p w14:paraId="6DBA98E9"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risk-neutral; smaller</w:t>
      </w:r>
    </w:p>
    <w:p w14:paraId="2A892240"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risk-neutral; larger</w:t>
      </w:r>
    </w:p>
    <w:p w14:paraId="69F3B19C" w14:textId="77777777" w:rsidR="00A20D2C" w:rsidRPr="00A20D2C" w:rsidRDefault="00A20D2C" w:rsidP="00A20D2C">
      <w:pPr>
        <w:keepLines/>
        <w:spacing w:after="0"/>
        <w:rPr>
          <w:rFonts w:ascii="Times New Roman" w:hAnsi="Times New Roman" w:cs="Times New Roman"/>
        </w:rPr>
      </w:pPr>
    </w:p>
    <w:p w14:paraId="44F1AF00"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Fill in the blank in the following sentence. Higher iso-profit schedules would imply profits that are _________ the normal, competitive level.</w:t>
      </w:r>
    </w:p>
    <w:p w14:paraId="06D35A1C"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below</w:t>
      </w:r>
    </w:p>
    <w:p w14:paraId="7534A61B"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higher than</w:t>
      </w:r>
    </w:p>
    <w:p w14:paraId="7FD55403"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equal to</w:t>
      </w:r>
    </w:p>
    <w:p w14:paraId="3605012F"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greater than or equal to</w:t>
      </w:r>
    </w:p>
    <w:p w14:paraId="790B38EB"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None of the answer choices are correct.</w:t>
      </w:r>
    </w:p>
    <w:p w14:paraId="3E938F33" w14:textId="77777777" w:rsidR="00A20D2C" w:rsidRPr="00A20D2C" w:rsidRDefault="00A20D2C" w:rsidP="00A20D2C">
      <w:pPr>
        <w:keepLines/>
        <w:spacing w:after="0"/>
        <w:rPr>
          <w:rFonts w:ascii="Times New Roman" w:hAnsi="Times New Roman" w:cs="Times New Roman"/>
        </w:rPr>
      </w:pPr>
    </w:p>
    <w:p w14:paraId="3DE96CDF"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The slope of the wage-safety locus gives:</w:t>
      </w:r>
    </w:p>
    <w:p w14:paraId="3F027C95"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change in the wage premium that the labour market yields for differences in the salary of each worker.</w:t>
      </w:r>
    </w:p>
    <w:p w14:paraId="5D72243D"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change in the wage premium that the labour market yields for differences in the degree of risk of the job.</w:t>
      </w:r>
    </w:p>
    <w:p w14:paraId="7EE51644"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change in the wage premium that the labour market yields for differences in the utility levels of workers.</w:t>
      </w:r>
    </w:p>
    <w:p w14:paraId="3594344D"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change in profitability that is associated with different combinations of wages and job safety.</w:t>
      </w:r>
    </w:p>
    <w:p w14:paraId="11A742B8"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change in the wage premium that the labour market yields for differences in the preference of the workers.</w:t>
      </w:r>
    </w:p>
    <w:p w14:paraId="58B75107" w14:textId="77777777" w:rsidR="00A20D2C" w:rsidRPr="00A20D2C" w:rsidRDefault="00A20D2C" w:rsidP="00A20D2C">
      <w:pPr>
        <w:keepLines/>
        <w:spacing w:after="0"/>
        <w:rPr>
          <w:rFonts w:ascii="Times New Roman" w:hAnsi="Times New Roman" w:cs="Times New Roman"/>
        </w:rPr>
      </w:pPr>
    </w:p>
    <w:p w14:paraId="0BAC5EA0"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lastRenderedPageBreak/>
        <w:t>Which of the classical economists was the first to think and write about the topic of compensating wage differentials?</w:t>
      </w:r>
    </w:p>
    <w:p w14:paraId="6EB6D4DF"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David Ricardo</w:t>
      </w:r>
    </w:p>
    <w:p w14:paraId="77116A6A"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Alfred Marshall</w:t>
      </w:r>
    </w:p>
    <w:p w14:paraId="722C6B00"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John Stuart Mill</w:t>
      </w:r>
    </w:p>
    <w:p w14:paraId="2D11E101"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John Maynard Keynes</w:t>
      </w:r>
    </w:p>
    <w:p w14:paraId="21F19C89"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Adam Smith</w:t>
      </w:r>
    </w:p>
    <w:p w14:paraId="4D0EFDF3" w14:textId="77777777" w:rsidR="00A20D2C" w:rsidRPr="00A20D2C" w:rsidRDefault="00A20D2C" w:rsidP="00A20D2C">
      <w:pPr>
        <w:keepLines/>
        <w:spacing w:after="0"/>
        <w:rPr>
          <w:rFonts w:ascii="Times New Roman" w:hAnsi="Times New Roman" w:cs="Times New Roman"/>
        </w:rPr>
      </w:pPr>
    </w:p>
    <w:p w14:paraId="5331265F"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Which of the following regarding attracting doctors to rural community is NOT correct?</w:t>
      </w:r>
    </w:p>
    <w:p w14:paraId="1F99F536"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Most of the doctors prefer to work and live in the urban area.</w:t>
      </w:r>
    </w:p>
    <w:p w14:paraId="7060E544"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Doctors will not respond to salary premiums for practicing in these areas.</w:t>
      </w:r>
    </w:p>
    <w:p w14:paraId="50485AF0"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Given the tight budget constraints, government cannot afford to pay the doctors a premium to attract them in the rural community.</w:t>
      </w:r>
    </w:p>
    <w:p w14:paraId="02D57F22"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Rural communities do not always have fully staffed and equipped hospitals.</w:t>
      </w:r>
    </w:p>
    <w:p w14:paraId="537AFBF0"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The theory of compensating wages explains that the doctors will move to rural community </w:t>
      </w:r>
      <w:proofErr w:type="gramStart"/>
      <w:r w:rsidRPr="00A20D2C">
        <w:rPr>
          <w:rFonts w:ascii="Times New Roman" w:hAnsi="Times New Roman" w:cs="Times New Roman"/>
          <w:color w:val="000000"/>
        </w:rPr>
        <w:t>as long as</w:t>
      </w:r>
      <w:proofErr w:type="gramEnd"/>
      <w:r w:rsidRPr="00A20D2C">
        <w:rPr>
          <w:rFonts w:ascii="Times New Roman" w:hAnsi="Times New Roman" w:cs="Times New Roman"/>
          <w:color w:val="000000"/>
        </w:rPr>
        <w:t xml:space="preserve"> a premium is paid.</w:t>
      </w:r>
    </w:p>
    <w:p w14:paraId="3020160F" w14:textId="77777777" w:rsidR="00A20D2C" w:rsidRPr="00A20D2C" w:rsidRDefault="00A20D2C" w:rsidP="00A20D2C">
      <w:pPr>
        <w:keepLines/>
        <w:spacing w:after="0"/>
        <w:rPr>
          <w:rFonts w:ascii="Times New Roman" w:hAnsi="Times New Roman" w:cs="Times New Roman"/>
        </w:rPr>
      </w:pPr>
    </w:p>
    <w:p w14:paraId="59FB0F32"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In the model of compensating differentials, the derivation of the market-wage safety locus is premised on which of the following conditions?</w:t>
      </w:r>
    </w:p>
    <w:p w14:paraId="0F82D186"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perfect information and imperfectly competitive conditions</w:t>
      </w:r>
    </w:p>
    <w:p w14:paraId="28ACCBC9"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Homogenous firms and homogeneous preferences of workers</w:t>
      </w:r>
    </w:p>
    <w:p w14:paraId="0812AA27"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Risk neutral workers</w:t>
      </w:r>
    </w:p>
    <w:p w14:paraId="4F163C42"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Perfect information and competitive conditions</w:t>
      </w:r>
    </w:p>
    <w:p w14:paraId="2312A29E"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None of these above</w:t>
      </w:r>
    </w:p>
    <w:p w14:paraId="1CF55DCB" w14:textId="77777777" w:rsidR="00A20D2C" w:rsidRPr="00A20D2C" w:rsidRDefault="00A20D2C" w:rsidP="00A20D2C">
      <w:pPr>
        <w:keepLines/>
        <w:spacing w:after="0"/>
        <w:rPr>
          <w:rFonts w:ascii="Times New Roman" w:hAnsi="Times New Roman" w:cs="Times New Roman"/>
        </w:rPr>
      </w:pPr>
    </w:p>
    <w:p w14:paraId="0C1BF8C9"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Consider an equilibrium between a firm and a worker that consists of a relatively low wage and a relatively high degree of safety. How would one describe the parties?</w:t>
      </w:r>
    </w:p>
    <w:p w14:paraId="2823E7CD"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 relatively safe firm and a relatively risk-averse worker</w:t>
      </w:r>
    </w:p>
    <w:p w14:paraId="04806078"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 relatively unsafe firm and a relatively risk-averse worker</w:t>
      </w:r>
    </w:p>
    <w:p w14:paraId="4C018986"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 relatively safe firm and a not so risk-averse worker?</w:t>
      </w:r>
    </w:p>
    <w:p w14:paraId="7205C0C7"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 relatively unsafe firm and a not so risk-averse worker?</w:t>
      </w:r>
    </w:p>
    <w:p w14:paraId="61C19019"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We cannot tell given this information</w:t>
      </w:r>
    </w:p>
    <w:p w14:paraId="59C1E805" w14:textId="77777777" w:rsidR="00A20D2C" w:rsidRPr="00A20D2C" w:rsidRDefault="00A20D2C" w:rsidP="00A20D2C">
      <w:pPr>
        <w:keepLines/>
        <w:spacing w:after="0"/>
        <w:rPr>
          <w:rFonts w:ascii="Times New Roman" w:hAnsi="Times New Roman" w:cs="Times New Roman"/>
        </w:rPr>
      </w:pPr>
    </w:p>
    <w:p w14:paraId="7EEEF8F4"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In the context of compensating differentials, what has the literature regarding UBER drivers found?</w:t>
      </w:r>
    </w:p>
    <w:p w14:paraId="30D1B37C"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That the drivers are underpaid based on their working conditions</w:t>
      </w:r>
    </w:p>
    <w:p w14:paraId="77DF65D9"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That the theory of compensating differentials does not application at all</w:t>
      </w:r>
    </w:p>
    <w:p w14:paraId="505332D0"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That the drivers' preferences are </w:t>
      </w:r>
      <w:proofErr w:type="gramStart"/>
      <w:r w:rsidRPr="00A20D2C">
        <w:rPr>
          <w:rFonts w:ascii="Times New Roman" w:hAnsi="Times New Roman" w:cs="Times New Roman"/>
          <w:color w:val="000000"/>
        </w:rPr>
        <w:t>similar to</w:t>
      </w:r>
      <w:proofErr w:type="gramEnd"/>
      <w:r w:rsidRPr="00A20D2C">
        <w:rPr>
          <w:rFonts w:ascii="Times New Roman" w:hAnsi="Times New Roman" w:cs="Times New Roman"/>
          <w:color w:val="000000"/>
        </w:rPr>
        <w:t xml:space="preserve"> that of cabdrivers engaged in standard jobs</w:t>
      </w:r>
    </w:p>
    <w:p w14:paraId="22D12E81"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That they are willing to accept less favourable working conditions in exchange for higher wages</w:t>
      </w:r>
    </w:p>
    <w:p w14:paraId="4DF1D5A4"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That the drivers are willing to accept lower wages in exchange for flexibility</w:t>
      </w:r>
    </w:p>
    <w:p w14:paraId="519DD90E" w14:textId="77777777" w:rsidR="00A20D2C" w:rsidRPr="00A20D2C" w:rsidRDefault="00A20D2C" w:rsidP="00A20D2C">
      <w:pPr>
        <w:keepLines/>
        <w:spacing w:after="0"/>
        <w:rPr>
          <w:rFonts w:ascii="Times New Roman" w:hAnsi="Times New Roman" w:cs="Times New Roman"/>
        </w:rPr>
      </w:pPr>
    </w:p>
    <w:p w14:paraId="2F9CDE2E"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proofErr w:type="gramStart"/>
      <w:r w:rsidRPr="00A20D2C">
        <w:rPr>
          <w:rFonts w:ascii="Times New Roman" w:hAnsi="Times New Roman" w:cs="Times New Roman"/>
          <w:color w:val="000000"/>
        </w:rPr>
        <w:lastRenderedPageBreak/>
        <w:t>All of</w:t>
      </w:r>
      <w:proofErr w:type="gramEnd"/>
      <w:r w:rsidRPr="00A20D2C">
        <w:rPr>
          <w:rFonts w:ascii="Times New Roman" w:hAnsi="Times New Roman" w:cs="Times New Roman"/>
          <w:color w:val="000000"/>
        </w:rPr>
        <w:t xml:space="preserve"> the following items are something that workers might receive or pay a compensating differential for except:</w:t>
      </w:r>
    </w:p>
    <w:p w14:paraId="30045A5C"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risk of injury</w:t>
      </w:r>
    </w:p>
    <w:p w14:paraId="320B587C"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 higher or lower level of utility</w:t>
      </w:r>
    </w:p>
    <w:p w14:paraId="784E5773"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Health benefits</w:t>
      </w:r>
    </w:p>
    <w:p w14:paraId="707DBEC6"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Family friendly work practices</w:t>
      </w:r>
    </w:p>
    <w:p w14:paraId="230CB6A1"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Employment security</w:t>
      </w:r>
    </w:p>
    <w:p w14:paraId="39C70C57" w14:textId="77777777" w:rsidR="00A20D2C" w:rsidRPr="00A20D2C" w:rsidRDefault="00A20D2C" w:rsidP="00A20D2C">
      <w:pPr>
        <w:keepLines/>
        <w:spacing w:after="0"/>
        <w:rPr>
          <w:rFonts w:ascii="Times New Roman" w:hAnsi="Times New Roman" w:cs="Times New Roman"/>
        </w:rPr>
      </w:pPr>
    </w:p>
    <w:p w14:paraId="243134E2"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According to the signaling theory of education,</w:t>
      </w:r>
    </w:p>
    <w:p w14:paraId="0EC67C53"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level of education or training directly measures the productivity of the worker.</w:t>
      </w:r>
    </w:p>
    <w:p w14:paraId="6F9C34CC"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level of education or training of one worker affects the productivity of her coworkers.</w:t>
      </w:r>
    </w:p>
    <w:p w14:paraId="56A25C3C"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Education and training function as utility-generating goods from the worker's perspective.</w:t>
      </w:r>
    </w:p>
    <w:p w14:paraId="2DB959D1"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Education and training do not contribute directly to productivity, but act as a filter to screen candidates.</w:t>
      </w:r>
    </w:p>
    <w:p w14:paraId="3AB76F9B"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social rate of return to education is greater than the private rate of return.</w:t>
      </w:r>
    </w:p>
    <w:p w14:paraId="2A416E7E" w14:textId="77777777" w:rsidR="00A20D2C" w:rsidRPr="00A20D2C" w:rsidRDefault="00A20D2C" w:rsidP="00A20D2C">
      <w:pPr>
        <w:keepLines/>
        <w:spacing w:after="0"/>
        <w:rPr>
          <w:rFonts w:ascii="Times New Roman" w:hAnsi="Times New Roman" w:cs="Times New Roman"/>
        </w:rPr>
      </w:pPr>
    </w:p>
    <w:p w14:paraId="2B38A1CE"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The essence of human capital theory is that:</w:t>
      </w:r>
    </w:p>
    <w:p w14:paraId="36A420FF"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Firms spend money on their capital stock and equipment </w:t>
      </w:r>
      <w:proofErr w:type="gramStart"/>
      <w:r w:rsidRPr="00A20D2C">
        <w:rPr>
          <w:rFonts w:ascii="Times New Roman" w:hAnsi="Times New Roman" w:cs="Times New Roman"/>
          <w:color w:val="000000"/>
        </w:rPr>
        <w:t>in order for</w:t>
      </w:r>
      <w:proofErr w:type="gramEnd"/>
      <w:r w:rsidRPr="00A20D2C">
        <w:rPr>
          <w:rFonts w:ascii="Times New Roman" w:hAnsi="Times New Roman" w:cs="Times New Roman"/>
          <w:color w:val="000000"/>
        </w:rPr>
        <w:t xml:space="preserve"> labour to become more productive.</w:t>
      </w:r>
    </w:p>
    <w:p w14:paraId="5192A336"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Investments are made in human resources </w:t>
      </w:r>
      <w:proofErr w:type="gramStart"/>
      <w:r w:rsidRPr="00A20D2C">
        <w:rPr>
          <w:rFonts w:ascii="Times New Roman" w:hAnsi="Times New Roman" w:cs="Times New Roman"/>
          <w:color w:val="000000"/>
        </w:rPr>
        <w:t>so as to</w:t>
      </w:r>
      <w:proofErr w:type="gramEnd"/>
      <w:r w:rsidRPr="00A20D2C">
        <w:rPr>
          <w:rFonts w:ascii="Times New Roman" w:hAnsi="Times New Roman" w:cs="Times New Roman"/>
          <w:color w:val="000000"/>
        </w:rPr>
        <w:t xml:space="preserve"> improve their productivity and, therefore, their earnings.</w:t>
      </w:r>
    </w:p>
    <w:p w14:paraId="018C40E3"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All workers who want to increase their salary should obtain a university diploma.</w:t>
      </w:r>
    </w:p>
    <w:p w14:paraId="7CA1F803"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Workers invested in higher education </w:t>
      </w:r>
      <w:proofErr w:type="gramStart"/>
      <w:r w:rsidRPr="00A20D2C">
        <w:rPr>
          <w:rFonts w:ascii="Times New Roman" w:hAnsi="Times New Roman" w:cs="Times New Roman"/>
          <w:color w:val="000000"/>
        </w:rPr>
        <w:t>in order to</w:t>
      </w:r>
      <w:proofErr w:type="gramEnd"/>
      <w:r w:rsidRPr="00A20D2C">
        <w:rPr>
          <w:rFonts w:ascii="Times New Roman" w:hAnsi="Times New Roman" w:cs="Times New Roman"/>
          <w:color w:val="000000"/>
        </w:rPr>
        <w:t xml:space="preserve"> send a signal to potential employers regarding their underlying ability.</w:t>
      </w:r>
    </w:p>
    <w:p w14:paraId="6CB48A18"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Education and training do not contribute directly to productivity, but act as a filter to screen candidates.</w:t>
      </w:r>
    </w:p>
    <w:p w14:paraId="65229B99" w14:textId="77777777" w:rsidR="00A20D2C" w:rsidRPr="00A20D2C" w:rsidRDefault="00A20D2C" w:rsidP="00A20D2C">
      <w:pPr>
        <w:keepLines/>
        <w:spacing w:after="0"/>
        <w:rPr>
          <w:rFonts w:ascii="Times New Roman" w:hAnsi="Times New Roman" w:cs="Times New Roman"/>
        </w:rPr>
      </w:pPr>
    </w:p>
    <w:p w14:paraId="7BB83789"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The opportunity cost of obtaining human capital is:</w:t>
      </w:r>
    </w:p>
    <w:p w14:paraId="653785BE"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job experience lost while attending school.</w:t>
      </w:r>
    </w:p>
    <w:p w14:paraId="1E12B759"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direct cost of books, supplies, and tuition fees.</w:t>
      </w:r>
    </w:p>
    <w:p w14:paraId="4F108555"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income foregone while acquiring it.</w:t>
      </w:r>
    </w:p>
    <w:p w14:paraId="47D7E9F7"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estimate of the increase in salary that results from the acquisition of skills.</w:t>
      </w:r>
    </w:p>
    <w:p w14:paraId="41378BA3"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Higher the greater the discount rate</w:t>
      </w:r>
    </w:p>
    <w:p w14:paraId="0AF4BD11" w14:textId="77777777" w:rsidR="00A20D2C" w:rsidRPr="00A20D2C" w:rsidRDefault="00A20D2C" w:rsidP="00A20D2C">
      <w:pPr>
        <w:keepLines/>
        <w:spacing w:after="0"/>
        <w:rPr>
          <w:rFonts w:ascii="Times New Roman" w:hAnsi="Times New Roman" w:cs="Times New Roman"/>
        </w:rPr>
      </w:pPr>
    </w:p>
    <w:p w14:paraId="6A05E846"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Private costs and benefits are those that are:</w:t>
      </w:r>
    </w:p>
    <w:p w14:paraId="7FACC0FC"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accrued or incurred by society.</w:t>
      </w:r>
    </w:p>
    <w:p w14:paraId="2174718B"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not </w:t>
      </w:r>
      <w:proofErr w:type="gramStart"/>
      <w:r w:rsidRPr="00A20D2C">
        <w:rPr>
          <w:rFonts w:ascii="Times New Roman" w:hAnsi="Times New Roman" w:cs="Times New Roman"/>
          <w:color w:val="000000"/>
        </w:rPr>
        <w:t>entered into</w:t>
      </w:r>
      <w:proofErr w:type="gramEnd"/>
      <w:r w:rsidRPr="00A20D2C">
        <w:rPr>
          <w:rFonts w:ascii="Times New Roman" w:hAnsi="Times New Roman" w:cs="Times New Roman"/>
          <w:color w:val="000000"/>
        </w:rPr>
        <w:t xml:space="preserve"> the calculation of the value of human capital.</w:t>
      </w:r>
    </w:p>
    <w:p w14:paraId="0B34ADDA"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accrued or incurred by the parties investing in human capital.</w:t>
      </w:r>
    </w:p>
    <w:p w14:paraId="7EFE3B30"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external to the decision of investing in human capital.</w:t>
      </w:r>
    </w:p>
    <w:p w14:paraId="7A31AD13"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of great concern to the government.</w:t>
      </w:r>
    </w:p>
    <w:p w14:paraId="5EC9AFDB" w14:textId="77777777" w:rsidR="00A20D2C" w:rsidRPr="00A20D2C" w:rsidRDefault="00A20D2C" w:rsidP="00A20D2C">
      <w:pPr>
        <w:keepLines/>
        <w:spacing w:after="0"/>
        <w:rPr>
          <w:rFonts w:ascii="Times New Roman" w:hAnsi="Times New Roman" w:cs="Times New Roman"/>
        </w:rPr>
      </w:pPr>
    </w:p>
    <w:p w14:paraId="7A6C4B6F"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lastRenderedPageBreak/>
        <w:t xml:space="preserve">The shape of the "age-earnings" profiles </w:t>
      </w:r>
      <w:proofErr w:type="gramStart"/>
      <w:r w:rsidRPr="00A20D2C">
        <w:rPr>
          <w:rFonts w:ascii="Times New Roman" w:hAnsi="Times New Roman" w:cs="Times New Roman"/>
          <w:color w:val="000000"/>
        </w:rPr>
        <w:t>reflect</w:t>
      </w:r>
      <w:proofErr w:type="gramEnd"/>
      <w:r w:rsidRPr="00A20D2C">
        <w:rPr>
          <w:rFonts w:ascii="Times New Roman" w:hAnsi="Times New Roman" w:cs="Times New Roman"/>
          <w:color w:val="000000"/>
        </w:rPr>
        <w:t xml:space="preserve"> </w:t>
      </w:r>
      <w:proofErr w:type="gramStart"/>
      <w:r w:rsidRPr="00A20D2C">
        <w:rPr>
          <w:rFonts w:ascii="Times New Roman" w:hAnsi="Times New Roman" w:cs="Times New Roman"/>
          <w:color w:val="000000"/>
        </w:rPr>
        <w:t>all of</w:t>
      </w:r>
      <w:proofErr w:type="gramEnd"/>
      <w:r w:rsidRPr="00A20D2C">
        <w:rPr>
          <w:rFonts w:ascii="Times New Roman" w:hAnsi="Times New Roman" w:cs="Times New Roman"/>
          <w:color w:val="000000"/>
        </w:rPr>
        <w:t xml:space="preserve"> the following, </w:t>
      </w:r>
      <w:r w:rsidRPr="00A20D2C">
        <w:rPr>
          <w:rFonts w:ascii="Times New Roman" w:hAnsi="Times New Roman" w:cs="Times New Roman"/>
          <w:color w:val="000000"/>
          <w:u w:val="single"/>
        </w:rPr>
        <w:t>except</w:t>
      </w:r>
      <w:r w:rsidRPr="00A20D2C">
        <w:rPr>
          <w:rFonts w:ascii="Times New Roman" w:hAnsi="Times New Roman" w:cs="Times New Roman"/>
          <w:color w:val="000000"/>
        </w:rPr>
        <w:t xml:space="preserve"> that:</w:t>
      </w:r>
    </w:p>
    <w:p w14:paraId="2796CA3A"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earnings tend to increase with age but at a deceasing rate.</w:t>
      </w:r>
    </w:p>
    <w:p w14:paraId="5ED8D1EF"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individuals generally continue to make human capital investments in the form of on-the-job training and work experience once they have entered the labour force.</w:t>
      </w:r>
    </w:p>
    <w:p w14:paraId="3EFAA6E0"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earnings of individuals with higher levels of education are generally higher than those with fewer years of education.</w:t>
      </w:r>
    </w:p>
    <w:p w14:paraId="30E0AC2E"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older, more experienced workers have higher wage profiles than younger workers.</w:t>
      </w:r>
    </w:p>
    <w:p w14:paraId="363A1B28"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None of these above, as they are all valid statements.</w:t>
      </w:r>
    </w:p>
    <w:p w14:paraId="6E309B14" w14:textId="77777777" w:rsidR="00A20D2C" w:rsidRPr="00A20D2C" w:rsidRDefault="00A20D2C" w:rsidP="00A20D2C">
      <w:pPr>
        <w:keepLines/>
        <w:spacing w:after="0"/>
        <w:rPr>
          <w:rFonts w:ascii="Times New Roman" w:hAnsi="Times New Roman" w:cs="Times New Roman"/>
        </w:rPr>
      </w:pPr>
    </w:p>
    <w:p w14:paraId="59BA4E64"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In the context of investments in human capital, perfect capital markets imply </w:t>
      </w:r>
      <w:proofErr w:type="gramStart"/>
      <w:r w:rsidRPr="00A20D2C">
        <w:rPr>
          <w:rFonts w:ascii="Times New Roman" w:hAnsi="Times New Roman" w:cs="Times New Roman"/>
          <w:color w:val="000000"/>
        </w:rPr>
        <w:t>all of</w:t>
      </w:r>
      <w:proofErr w:type="gramEnd"/>
      <w:r w:rsidRPr="00A20D2C">
        <w:rPr>
          <w:rFonts w:ascii="Times New Roman" w:hAnsi="Times New Roman" w:cs="Times New Roman"/>
          <w:color w:val="000000"/>
        </w:rPr>
        <w:t xml:space="preserve"> the following, </w:t>
      </w:r>
      <w:r w:rsidRPr="00A20D2C">
        <w:rPr>
          <w:rFonts w:ascii="Times New Roman" w:hAnsi="Times New Roman" w:cs="Times New Roman"/>
          <w:color w:val="000000"/>
          <w:u w:val="single"/>
        </w:rPr>
        <w:t>except</w:t>
      </w:r>
      <w:r w:rsidRPr="00A20D2C">
        <w:rPr>
          <w:rFonts w:ascii="Times New Roman" w:hAnsi="Times New Roman" w:cs="Times New Roman"/>
          <w:color w:val="000000"/>
        </w:rPr>
        <w:t xml:space="preserve"> that:</w:t>
      </w:r>
    </w:p>
    <w:p w14:paraId="5B5E438B"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An individual considering an investment in human capital does not have to be concerned with the timing of income.</w:t>
      </w:r>
    </w:p>
    <w:p w14:paraId="4A5216F1"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An individual considering an investment in human capital does not have to be concerned with the timing of expenditures.</w:t>
      </w:r>
    </w:p>
    <w:p w14:paraId="4A470786"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An individual can base his/her human capital decision on total lifetime income.</w:t>
      </w:r>
    </w:p>
    <w:p w14:paraId="21F86FB5"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An individual faces no liquidity constraints as they can borrow against expected future income.</w:t>
      </w:r>
    </w:p>
    <w:p w14:paraId="52E225EE"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An individual makes an investment decision based on his/her current level of income.</w:t>
      </w:r>
    </w:p>
    <w:p w14:paraId="48D5F79F" w14:textId="77777777" w:rsidR="00A20D2C" w:rsidRPr="00A20D2C" w:rsidRDefault="00A20D2C" w:rsidP="00A20D2C">
      <w:pPr>
        <w:keepLines/>
        <w:spacing w:after="0"/>
        <w:rPr>
          <w:rFonts w:ascii="Times New Roman" w:hAnsi="Times New Roman" w:cs="Times New Roman"/>
        </w:rPr>
      </w:pPr>
    </w:p>
    <w:p w14:paraId="538978A2"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The rule for optimal human capital investment is that:</w:t>
      </w:r>
    </w:p>
    <w:p w14:paraId="5BE5D1F1"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individual should increase years of education until the discounted present value of the benefits of an additional year of education equals the discounted present value of the additional costs.</w:t>
      </w:r>
    </w:p>
    <w:p w14:paraId="1AB3E464"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individual should increase years of education until the discounted present value of the benefits of an additional year of education is less than the discounted present value of the additional costs.</w:t>
      </w:r>
    </w:p>
    <w:p w14:paraId="024DA201"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individual should increase years of education until the discounted present value of the benefits of an additional year of education is greater than the discounted present value of the additional costs.</w:t>
      </w:r>
    </w:p>
    <w:p w14:paraId="774CB363"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the individual should increase years of education until the discounted present value of the benefits of </w:t>
      </w:r>
      <w:proofErr w:type="gramStart"/>
      <w:r w:rsidRPr="00A20D2C">
        <w:rPr>
          <w:rFonts w:ascii="Times New Roman" w:hAnsi="Times New Roman" w:cs="Times New Roman"/>
          <w:color w:val="000000"/>
        </w:rPr>
        <w:t>all of</w:t>
      </w:r>
      <w:proofErr w:type="gramEnd"/>
      <w:r w:rsidRPr="00A20D2C">
        <w:rPr>
          <w:rFonts w:ascii="Times New Roman" w:hAnsi="Times New Roman" w:cs="Times New Roman"/>
          <w:color w:val="000000"/>
        </w:rPr>
        <w:t xml:space="preserve"> the years of education equals the discounted present value of </w:t>
      </w:r>
      <w:proofErr w:type="gramStart"/>
      <w:r w:rsidRPr="00A20D2C">
        <w:rPr>
          <w:rFonts w:ascii="Times New Roman" w:hAnsi="Times New Roman" w:cs="Times New Roman"/>
          <w:color w:val="000000"/>
        </w:rPr>
        <w:t>all of</w:t>
      </w:r>
      <w:proofErr w:type="gramEnd"/>
      <w:r w:rsidRPr="00A20D2C">
        <w:rPr>
          <w:rFonts w:ascii="Times New Roman" w:hAnsi="Times New Roman" w:cs="Times New Roman"/>
          <w:color w:val="000000"/>
        </w:rPr>
        <w:t xml:space="preserve"> the associated costs.</w:t>
      </w:r>
    </w:p>
    <w:p w14:paraId="548AD18E"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individual should invest in training and skill development such that the potential employer is impressed with her credentials.</w:t>
      </w:r>
    </w:p>
    <w:p w14:paraId="6C96176A" w14:textId="77777777" w:rsidR="00A20D2C" w:rsidRPr="00A20D2C" w:rsidRDefault="00A20D2C" w:rsidP="00A20D2C">
      <w:pPr>
        <w:keepLines/>
        <w:spacing w:after="0"/>
        <w:rPr>
          <w:rFonts w:ascii="Times New Roman" w:hAnsi="Times New Roman" w:cs="Times New Roman"/>
        </w:rPr>
      </w:pPr>
    </w:p>
    <w:p w14:paraId="550D2DC0"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When some important variables that </w:t>
      </w:r>
      <w:proofErr w:type="gramStart"/>
      <w:r w:rsidRPr="00A20D2C">
        <w:rPr>
          <w:rFonts w:ascii="Times New Roman" w:hAnsi="Times New Roman" w:cs="Times New Roman"/>
          <w:color w:val="000000"/>
        </w:rPr>
        <w:t>enter into</w:t>
      </w:r>
      <w:proofErr w:type="gramEnd"/>
      <w:r w:rsidRPr="00A20D2C">
        <w:rPr>
          <w:rFonts w:ascii="Times New Roman" w:hAnsi="Times New Roman" w:cs="Times New Roman"/>
          <w:color w:val="000000"/>
        </w:rPr>
        <w:t xml:space="preserve"> economic decision making are not observable until after a decision has taken place, firms are said to operate in an environment of:</w:t>
      </w:r>
    </w:p>
    <w:p w14:paraId="75A0FC7B"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imperfect information.</w:t>
      </w:r>
    </w:p>
    <w:p w14:paraId="3C0303CE"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market equilibrium.</w:t>
      </w:r>
    </w:p>
    <w:p w14:paraId="5AB5B8E5"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imperfect competition in the output market.</w:t>
      </w:r>
    </w:p>
    <w:p w14:paraId="088318D7"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imperfect competition in the input market.</w:t>
      </w:r>
    </w:p>
    <w:p w14:paraId="285C95F2"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perfect capital markets</w:t>
      </w:r>
    </w:p>
    <w:p w14:paraId="02F13458" w14:textId="77777777" w:rsidR="00A20D2C" w:rsidRPr="00A20D2C" w:rsidRDefault="00A20D2C" w:rsidP="00A20D2C">
      <w:pPr>
        <w:keepLines/>
        <w:spacing w:after="0"/>
        <w:rPr>
          <w:rFonts w:ascii="Times New Roman" w:hAnsi="Times New Roman" w:cs="Times New Roman"/>
        </w:rPr>
      </w:pPr>
    </w:p>
    <w:p w14:paraId="7A71B5C2"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lastRenderedPageBreak/>
        <w:t>Fill in the blanks in the following sentence. Earnings tend to ________ with age, and thus with labour market experience, until age ________ years is reached, and then tend to ________.</w:t>
      </w:r>
    </w:p>
    <w:p w14:paraId="7756D09B"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decrease; 40 to 50; increase</w:t>
      </w:r>
    </w:p>
    <w:p w14:paraId="588DC843"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decrease; 45 to 50; increase</w:t>
      </w:r>
    </w:p>
    <w:p w14:paraId="52489937"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increase; 40 to 50; decline</w:t>
      </w:r>
    </w:p>
    <w:p w14:paraId="462ABBE1"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increase; 45 to 55; increase</w:t>
      </w:r>
    </w:p>
    <w:p w14:paraId="70768BF7"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Level off; 40 to 50; decrease</w:t>
      </w:r>
    </w:p>
    <w:p w14:paraId="0EE46BC9" w14:textId="77777777" w:rsidR="00A20D2C" w:rsidRPr="00A20D2C" w:rsidRDefault="00A20D2C" w:rsidP="00A20D2C">
      <w:pPr>
        <w:keepLines/>
        <w:spacing w:after="0"/>
        <w:rPr>
          <w:rFonts w:ascii="Times New Roman" w:hAnsi="Times New Roman" w:cs="Times New Roman"/>
        </w:rPr>
      </w:pPr>
    </w:p>
    <w:p w14:paraId="6C07A49B"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In the context of discounted present value, under what conditions can the sum of the income earned in each period divided by the discounting factor be replaced by the payment divided by the rate of interest?</w:t>
      </w:r>
    </w:p>
    <w:p w14:paraId="7C42BD0D"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When the stream of payments is collected over a long period of time</w:t>
      </w:r>
    </w:p>
    <w:p w14:paraId="275B878C"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When the interest rate is high</w:t>
      </w:r>
    </w:p>
    <w:p w14:paraId="7D6BC805"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When the payments are variable over time</w:t>
      </w:r>
    </w:p>
    <w:p w14:paraId="2AE55091"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When the costs of obtaining the education are zero</w:t>
      </w:r>
    </w:p>
    <w:p w14:paraId="3A50A21E"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Under no circumstances is that approximation correct</w:t>
      </w:r>
    </w:p>
    <w:p w14:paraId="426831C3" w14:textId="77777777" w:rsidR="00A20D2C" w:rsidRPr="00A20D2C" w:rsidRDefault="00A20D2C" w:rsidP="00A20D2C">
      <w:pPr>
        <w:keepLines/>
        <w:spacing w:after="0"/>
        <w:rPr>
          <w:rFonts w:ascii="Times New Roman" w:hAnsi="Times New Roman" w:cs="Times New Roman"/>
        </w:rPr>
      </w:pPr>
    </w:p>
    <w:p w14:paraId="3249F004" w14:textId="10B0E20C" w:rsidR="00A20D2C" w:rsidRPr="00A20D2C" w:rsidRDefault="00A20D2C" w:rsidP="00A20D2C">
      <w:pPr>
        <w:keepNext/>
        <w:keepLines/>
        <w:spacing w:after="0"/>
        <w:rPr>
          <w:rFonts w:ascii="Times New Roman" w:hAnsi="Times New Roman" w:cs="Times New Roman"/>
        </w:rPr>
      </w:pPr>
      <w:r>
        <w:rPr>
          <w:rFonts w:ascii="Times New Roman" w:hAnsi="Times New Roman" w:cs="Times New Roman"/>
          <w:b/>
        </w:rPr>
        <w:t>Use the following diagram to answer questions 30-32:</w:t>
      </w:r>
    </w:p>
    <w:p w14:paraId="59898BB0" w14:textId="77777777" w:rsidR="00A20D2C" w:rsidRPr="00A20D2C" w:rsidRDefault="00A20D2C" w:rsidP="00A20D2C">
      <w:pPr>
        <w:keepNext/>
        <w:keepLines/>
        <w:spacing w:after="0" w:line="276" w:lineRule="auto"/>
        <w:rPr>
          <w:rFonts w:ascii="Times New Roman" w:hAnsi="Times New Roman" w:cs="Times New Roman"/>
        </w:rPr>
      </w:pPr>
      <w:r w:rsidRPr="00A20D2C">
        <w:rPr>
          <w:rFonts w:ascii="Times New Roman" w:hAnsi="Times New Roman" w:cs="Times New Roman"/>
          <w:noProof/>
        </w:rPr>
        <w:drawing>
          <wp:inline distT="0" distB="0" distL="0" distR="0" wp14:anchorId="6D22156E" wp14:editId="4F9D210F">
            <wp:extent cx="2695575" cy="2524125"/>
            <wp:effectExtent l="0" t="0" r="0" b="0"/>
            <wp:docPr id="1" name="ref7-01.png" descr="ref7-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f7-01.png"/>
                    <pic:cNvPicPr/>
                  </pic:nvPicPr>
                  <pic:blipFill>
                    <a:blip r:embed="rId7"/>
                    <a:stretch>
                      <a:fillRect/>
                    </a:stretch>
                  </pic:blipFill>
                  <pic:spPr>
                    <a:xfrm>
                      <a:off x="0" y="0"/>
                      <a:ext cx="2695575" cy="2524125"/>
                    </a:xfrm>
                    <a:prstGeom prst="rect">
                      <a:avLst/>
                    </a:prstGeom>
                  </pic:spPr>
                </pic:pic>
              </a:graphicData>
            </a:graphic>
          </wp:inline>
        </w:drawing>
      </w:r>
    </w:p>
    <w:p w14:paraId="0CC0CEA9" w14:textId="77777777" w:rsidR="00A20D2C" w:rsidRPr="00A20D2C" w:rsidRDefault="00A20D2C" w:rsidP="00A20D2C">
      <w:pPr>
        <w:keepLines/>
        <w:spacing w:after="0"/>
        <w:rPr>
          <w:rFonts w:ascii="Times New Roman" w:hAnsi="Times New Roman" w:cs="Times New Roman"/>
        </w:rPr>
      </w:pPr>
    </w:p>
    <w:p w14:paraId="5BC4D633" w14:textId="47DCC577" w:rsidR="00A20D2C" w:rsidRPr="00A20D2C" w:rsidRDefault="00A20D2C" w:rsidP="00A20D2C">
      <w:pPr>
        <w:pStyle w:val="ListParagraph"/>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VMP = value of marginal product, N = employment, and W = wage. The equilibrium wage and employment levels for the monopsonist are:</w:t>
      </w:r>
    </w:p>
    <w:p w14:paraId="295A5432"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W</w:t>
      </w:r>
      <w:r w:rsidRPr="00A20D2C">
        <w:rPr>
          <w:rFonts w:ascii="Times New Roman" w:hAnsi="Times New Roman" w:cs="Times New Roman"/>
          <w:color w:val="000000"/>
          <w:vertAlign w:val="subscript"/>
        </w:rPr>
        <w:t>3</w:t>
      </w:r>
      <w:r w:rsidRPr="00A20D2C">
        <w:rPr>
          <w:rFonts w:ascii="Times New Roman" w:hAnsi="Times New Roman" w:cs="Times New Roman"/>
          <w:color w:val="000000"/>
        </w:rPr>
        <w:t xml:space="preserve"> and N</w:t>
      </w:r>
      <w:r w:rsidRPr="00A20D2C">
        <w:rPr>
          <w:rFonts w:ascii="Times New Roman" w:hAnsi="Times New Roman" w:cs="Times New Roman"/>
          <w:color w:val="000000"/>
          <w:vertAlign w:val="subscript"/>
        </w:rPr>
        <w:t>1</w:t>
      </w:r>
    </w:p>
    <w:p w14:paraId="095CCAB3"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W</w:t>
      </w:r>
      <w:r w:rsidRPr="00A20D2C">
        <w:rPr>
          <w:rFonts w:ascii="Times New Roman" w:hAnsi="Times New Roman" w:cs="Times New Roman"/>
          <w:color w:val="000000"/>
          <w:vertAlign w:val="subscript"/>
        </w:rPr>
        <w:t xml:space="preserve">1 </w:t>
      </w:r>
      <w:r w:rsidRPr="00A20D2C">
        <w:rPr>
          <w:rFonts w:ascii="Times New Roman" w:hAnsi="Times New Roman" w:cs="Times New Roman"/>
          <w:color w:val="000000"/>
        </w:rPr>
        <w:t>and N</w:t>
      </w:r>
      <w:r w:rsidRPr="00A20D2C">
        <w:rPr>
          <w:rFonts w:ascii="Times New Roman" w:hAnsi="Times New Roman" w:cs="Times New Roman"/>
          <w:color w:val="000000"/>
          <w:vertAlign w:val="subscript"/>
        </w:rPr>
        <w:t>1</w:t>
      </w:r>
    </w:p>
    <w:p w14:paraId="47D8E1E9"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W</w:t>
      </w:r>
      <w:r w:rsidRPr="00A20D2C">
        <w:rPr>
          <w:rFonts w:ascii="Times New Roman" w:hAnsi="Times New Roman" w:cs="Times New Roman"/>
          <w:color w:val="000000"/>
          <w:vertAlign w:val="subscript"/>
        </w:rPr>
        <w:t>2</w:t>
      </w:r>
      <w:r w:rsidRPr="00A20D2C">
        <w:rPr>
          <w:rFonts w:ascii="Times New Roman" w:hAnsi="Times New Roman" w:cs="Times New Roman"/>
          <w:color w:val="000000"/>
        </w:rPr>
        <w:t xml:space="preserve"> and N</w:t>
      </w:r>
      <w:r w:rsidRPr="00A20D2C">
        <w:rPr>
          <w:rFonts w:ascii="Times New Roman" w:hAnsi="Times New Roman" w:cs="Times New Roman"/>
          <w:color w:val="000000"/>
          <w:vertAlign w:val="subscript"/>
        </w:rPr>
        <w:t>2</w:t>
      </w:r>
    </w:p>
    <w:p w14:paraId="665F79EA"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W</w:t>
      </w:r>
      <w:r w:rsidRPr="00A20D2C">
        <w:rPr>
          <w:rFonts w:ascii="Times New Roman" w:hAnsi="Times New Roman" w:cs="Times New Roman"/>
          <w:color w:val="000000"/>
          <w:vertAlign w:val="subscript"/>
        </w:rPr>
        <w:t>1</w:t>
      </w:r>
      <w:r w:rsidRPr="00A20D2C">
        <w:rPr>
          <w:rFonts w:ascii="Times New Roman" w:hAnsi="Times New Roman" w:cs="Times New Roman"/>
          <w:color w:val="000000"/>
        </w:rPr>
        <w:t xml:space="preserve"> and N</w:t>
      </w:r>
      <w:r w:rsidRPr="00A20D2C">
        <w:rPr>
          <w:rFonts w:ascii="Times New Roman" w:hAnsi="Times New Roman" w:cs="Times New Roman"/>
          <w:color w:val="000000"/>
          <w:vertAlign w:val="subscript"/>
        </w:rPr>
        <w:t>2</w:t>
      </w:r>
    </w:p>
    <w:p w14:paraId="77D4F0C7"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W</w:t>
      </w:r>
      <w:r w:rsidRPr="00A20D2C">
        <w:rPr>
          <w:rFonts w:ascii="Times New Roman" w:hAnsi="Times New Roman" w:cs="Times New Roman"/>
          <w:color w:val="000000"/>
          <w:vertAlign w:val="subscript"/>
        </w:rPr>
        <w:t>2</w:t>
      </w:r>
      <w:r w:rsidRPr="00A20D2C">
        <w:rPr>
          <w:rFonts w:ascii="Times New Roman" w:hAnsi="Times New Roman" w:cs="Times New Roman"/>
          <w:color w:val="000000"/>
        </w:rPr>
        <w:t xml:space="preserve"> and N</w:t>
      </w:r>
      <w:r w:rsidRPr="00A20D2C">
        <w:rPr>
          <w:rFonts w:ascii="Times New Roman" w:hAnsi="Times New Roman" w:cs="Times New Roman"/>
          <w:color w:val="000000"/>
          <w:vertAlign w:val="subscript"/>
        </w:rPr>
        <w:t>1</w:t>
      </w:r>
    </w:p>
    <w:p w14:paraId="3F25FC47" w14:textId="77777777" w:rsidR="00A20D2C" w:rsidRPr="00A20D2C" w:rsidRDefault="00A20D2C" w:rsidP="00A20D2C">
      <w:pPr>
        <w:keepLines/>
        <w:spacing w:after="0"/>
        <w:rPr>
          <w:rFonts w:ascii="Times New Roman" w:hAnsi="Times New Roman" w:cs="Times New Roman"/>
        </w:rPr>
      </w:pPr>
    </w:p>
    <w:p w14:paraId="2F4BFE8B" w14:textId="6933D54D" w:rsidR="00A20D2C" w:rsidRPr="00A20D2C" w:rsidRDefault="00A20D2C" w:rsidP="00A20D2C">
      <w:pPr>
        <w:pStyle w:val="ListParagraph"/>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lastRenderedPageBreak/>
        <w:t>VMP = value of marginal product, N = employment, and W = wage. The equilibrium wage and employment levels for the firm in a perfectly competitive labour market are:</w:t>
      </w:r>
    </w:p>
    <w:p w14:paraId="1170F0AB"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VMP</w:t>
      </w:r>
      <w:r w:rsidRPr="00A20D2C">
        <w:rPr>
          <w:rFonts w:ascii="Times New Roman" w:hAnsi="Times New Roman" w:cs="Times New Roman"/>
          <w:color w:val="000000"/>
          <w:vertAlign w:val="subscript"/>
        </w:rPr>
        <w:t>W</w:t>
      </w:r>
      <w:r w:rsidRPr="00A20D2C">
        <w:rPr>
          <w:rFonts w:ascii="Times New Roman" w:hAnsi="Times New Roman" w:cs="Times New Roman"/>
          <w:color w:val="000000"/>
        </w:rPr>
        <w:t xml:space="preserve"> and N</w:t>
      </w:r>
      <w:r w:rsidRPr="00A20D2C">
        <w:rPr>
          <w:rFonts w:ascii="Times New Roman" w:hAnsi="Times New Roman" w:cs="Times New Roman"/>
          <w:color w:val="000000"/>
          <w:vertAlign w:val="subscript"/>
        </w:rPr>
        <w:t>M</w:t>
      </w:r>
      <w:r w:rsidRPr="00A20D2C">
        <w:rPr>
          <w:rFonts w:ascii="Times New Roman" w:hAnsi="Times New Roman" w:cs="Times New Roman"/>
          <w:color w:val="000000"/>
        </w:rPr>
        <w:t>.</w:t>
      </w:r>
    </w:p>
    <w:p w14:paraId="34CD7F41"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W</w:t>
      </w:r>
      <w:r w:rsidRPr="00A20D2C">
        <w:rPr>
          <w:rFonts w:ascii="Times New Roman" w:hAnsi="Times New Roman" w:cs="Times New Roman"/>
          <w:color w:val="000000"/>
          <w:vertAlign w:val="subscript"/>
        </w:rPr>
        <w:t>M</w:t>
      </w:r>
      <w:r w:rsidRPr="00A20D2C">
        <w:rPr>
          <w:rFonts w:ascii="Times New Roman" w:hAnsi="Times New Roman" w:cs="Times New Roman"/>
          <w:color w:val="000000"/>
        </w:rPr>
        <w:t xml:space="preserve"> and N</w:t>
      </w:r>
      <w:r w:rsidRPr="00A20D2C">
        <w:rPr>
          <w:rFonts w:ascii="Times New Roman" w:hAnsi="Times New Roman" w:cs="Times New Roman"/>
          <w:color w:val="000000"/>
          <w:vertAlign w:val="subscript"/>
        </w:rPr>
        <w:t>M</w:t>
      </w:r>
      <w:r w:rsidRPr="00A20D2C">
        <w:rPr>
          <w:rFonts w:ascii="Times New Roman" w:hAnsi="Times New Roman" w:cs="Times New Roman"/>
          <w:color w:val="000000"/>
        </w:rPr>
        <w:t>.</w:t>
      </w:r>
    </w:p>
    <w:p w14:paraId="4A979DC1"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W</w:t>
      </w:r>
      <w:r w:rsidRPr="00A20D2C">
        <w:rPr>
          <w:rFonts w:ascii="Times New Roman" w:hAnsi="Times New Roman" w:cs="Times New Roman"/>
          <w:color w:val="000000"/>
          <w:vertAlign w:val="subscript"/>
        </w:rPr>
        <w:t>C</w:t>
      </w:r>
      <w:r w:rsidRPr="00A20D2C">
        <w:rPr>
          <w:rFonts w:ascii="Times New Roman" w:hAnsi="Times New Roman" w:cs="Times New Roman"/>
          <w:color w:val="000000"/>
        </w:rPr>
        <w:t xml:space="preserve"> and N</w:t>
      </w:r>
      <w:r w:rsidRPr="00A20D2C">
        <w:rPr>
          <w:rFonts w:ascii="Times New Roman" w:hAnsi="Times New Roman" w:cs="Times New Roman"/>
          <w:color w:val="000000"/>
          <w:vertAlign w:val="subscript"/>
        </w:rPr>
        <w:t>C</w:t>
      </w:r>
      <w:r w:rsidRPr="00A20D2C">
        <w:rPr>
          <w:rFonts w:ascii="Times New Roman" w:hAnsi="Times New Roman" w:cs="Times New Roman"/>
          <w:color w:val="000000"/>
        </w:rPr>
        <w:t>.</w:t>
      </w:r>
    </w:p>
    <w:p w14:paraId="358BD758"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W</w:t>
      </w:r>
      <w:r w:rsidRPr="00A20D2C">
        <w:rPr>
          <w:rFonts w:ascii="Times New Roman" w:hAnsi="Times New Roman" w:cs="Times New Roman"/>
          <w:color w:val="000000"/>
          <w:vertAlign w:val="subscript"/>
        </w:rPr>
        <w:t>M</w:t>
      </w:r>
      <w:r w:rsidRPr="00A20D2C">
        <w:rPr>
          <w:rFonts w:ascii="Times New Roman" w:hAnsi="Times New Roman" w:cs="Times New Roman"/>
          <w:color w:val="000000"/>
        </w:rPr>
        <w:t xml:space="preserve"> and N</w:t>
      </w:r>
      <w:r w:rsidRPr="00A20D2C">
        <w:rPr>
          <w:rFonts w:ascii="Times New Roman" w:hAnsi="Times New Roman" w:cs="Times New Roman"/>
          <w:color w:val="000000"/>
          <w:vertAlign w:val="subscript"/>
        </w:rPr>
        <w:t>C</w:t>
      </w:r>
      <w:r w:rsidRPr="00A20D2C">
        <w:rPr>
          <w:rFonts w:ascii="Times New Roman" w:hAnsi="Times New Roman" w:cs="Times New Roman"/>
          <w:color w:val="000000"/>
        </w:rPr>
        <w:t>.</w:t>
      </w:r>
    </w:p>
    <w:p w14:paraId="50D129D4"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W</w:t>
      </w:r>
      <w:r w:rsidRPr="00A20D2C">
        <w:rPr>
          <w:rFonts w:ascii="Times New Roman" w:hAnsi="Times New Roman" w:cs="Times New Roman"/>
          <w:color w:val="000000"/>
          <w:vertAlign w:val="subscript"/>
        </w:rPr>
        <w:t>C</w:t>
      </w:r>
      <w:r w:rsidRPr="00A20D2C">
        <w:rPr>
          <w:rFonts w:ascii="Times New Roman" w:hAnsi="Times New Roman" w:cs="Times New Roman"/>
          <w:color w:val="000000"/>
        </w:rPr>
        <w:t xml:space="preserve"> and N</w:t>
      </w:r>
      <w:r w:rsidRPr="00A20D2C">
        <w:rPr>
          <w:rFonts w:ascii="Times New Roman" w:hAnsi="Times New Roman" w:cs="Times New Roman"/>
          <w:color w:val="000000"/>
          <w:vertAlign w:val="subscript"/>
        </w:rPr>
        <w:t>M</w:t>
      </w:r>
      <w:r w:rsidRPr="00A20D2C">
        <w:rPr>
          <w:rFonts w:ascii="Times New Roman" w:hAnsi="Times New Roman" w:cs="Times New Roman"/>
          <w:color w:val="000000"/>
        </w:rPr>
        <w:t>.</w:t>
      </w:r>
    </w:p>
    <w:p w14:paraId="033E8236" w14:textId="77777777" w:rsidR="00A20D2C" w:rsidRPr="00A20D2C" w:rsidRDefault="00A20D2C" w:rsidP="00A20D2C">
      <w:pPr>
        <w:keepLines/>
        <w:spacing w:after="0"/>
        <w:rPr>
          <w:rFonts w:ascii="Times New Roman" w:hAnsi="Times New Roman" w:cs="Times New Roman"/>
        </w:rPr>
      </w:pPr>
    </w:p>
    <w:p w14:paraId="1015FD14" w14:textId="063B7048" w:rsidR="00A20D2C" w:rsidRPr="00A20D2C" w:rsidRDefault="00A20D2C" w:rsidP="00A20D2C">
      <w:pPr>
        <w:pStyle w:val="ListParagraph"/>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VMP = value of marginal product, N = employment, and W = wage. The number of vacancies that exists for the monopsonist is:</w:t>
      </w:r>
    </w:p>
    <w:p w14:paraId="369AA93B"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Zero</w:t>
      </w:r>
    </w:p>
    <w:p w14:paraId="665B196B"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Given by the distance W</w:t>
      </w:r>
      <w:r w:rsidRPr="00A20D2C">
        <w:rPr>
          <w:rFonts w:ascii="Times New Roman" w:hAnsi="Times New Roman" w:cs="Times New Roman"/>
          <w:color w:val="000000"/>
          <w:vertAlign w:val="subscript"/>
        </w:rPr>
        <w:t>C</w:t>
      </w:r>
      <w:r w:rsidRPr="00A20D2C">
        <w:rPr>
          <w:rFonts w:ascii="Times New Roman" w:hAnsi="Times New Roman" w:cs="Times New Roman"/>
          <w:color w:val="000000"/>
        </w:rPr>
        <w:t>W</w:t>
      </w:r>
      <w:r w:rsidRPr="00A20D2C">
        <w:rPr>
          <w:rFonts w:ascii="Times New Roman" w:hAnsi="Times New Roman" w:cs="Times New Roman"/>
          <w:color w:val="000000"/>
          <w:vertAlign w:val="subscript"/>
        </w:rPr>
        <w:t>M</w:t>
      </w:r>
    </w:p>
    <w:p w14:paraId="4FEB07AB"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Given by the distance N</w:t>
      </w:r>
      <w:r w:rsidRPr="00A20D2C">
        <w:rPr>
          <w:rFonts w:ascii="Times New Roman" w:hAnsi="Times New Roman" w:cs="Times New Roman"/>
          <w:color w:val="000000"/>
          <w:vertAlign w:val="subscript"/>
        </w:rPr>
        <w:t>M</w:t>
      </w:r>
      <w:r w:rsidRPr="00A20D2C">
        <w:rPr>
          <w:rFonts w:ascii="Times New Roman" w:hAnsi="Times New Roman" w:cs="Times New Roman"/>
          <w:color w:val="000000"/>
        </w:rPr>
        <w:t>N</w:t>
      </w:r>
      <w:r w:rsidRPr="00A20D2C">
        <w:rPr>
          <w:rFonts w:ascii="Times New Roman" w:hAnsi="Times New Roman" w:cs="Times New Roman"/>
          <w:color w:val="000000"/>
          <w:vertAlign w:val="subscript"/>
        </w:rPr>
        <w:t>C</w:t>
      </w:r>
    </w:p>
    <w:p w14:paraId="0692173F"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Given by the distance V</w:t>
      </w:r>
      <w:r w:rsidRPr="00A20D2C">
        <w:rPr>
          <w:rFonts w:ascii="Times New Roman" w:hAnsi="Times New Roman" w:cs="Times New Roman"/>
          <w:color w:val="000000"/>
          <w:vertAlign w:val="subscript"/>
        </w:rPr>
        <w:t>M</w:t>
      </w:r>
      <w:r w:rsidRPr="00A20D2C">
        <w:rPr>
          <w:rFonts w:ascii="Times New Roman" w:hAnsi="Times New Roman" w:cs="Times New Roman"/>
          <w:color w:val="000000"/>
        </w:rPr>
        <w:t>S</w:t>
      </w:r>
      <w:r w:rsidRPr="00A20D2C">
        <w:rPr>
          <w:rFonts w:ascii="Times New Roman" w:hAnsi="Times New Roman" w:cs="Times New Roman"/>
          <w:color w:val="000000"/>
          <w:vertAlign w:val="subscript"/>
        </w:rPr>
        <w:t>M</w:t>
      </w:r>
    </w:p>
    <w:p w14:paraId="2D92837C"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Given by distance S</w:t>
      </w:r>
      <w:r w:rsidRPr="00A20D2C">
        <w:rPr>
          <w:rFonts w:ascii="Times New Roman" w:hAnsi="Times New Roman" w:cs="Times New Roman"/>
          <w:color w:val="000000"/>
          <w:vertAlign w:val="subscript"/>
        </w:rPr>
        <w:t>M</w:t>
      </w:r>
      <w:r w:rsidRPr="00A20D2C">
        <w:rPr>
          <w:rFonts w:ascii="Times New Roman" w:hAnsi="Times New Roman" w:cs="Times New Roman"/>
          <w:color w:val="000000"/>
        </w:rPr>
        <w:t>W</w:t>
      </w:r>
      <w:r w:rsidRPr="00A20D2C">
        <w:rPr>
          <w:rFonts w:ascii="Times New Roman" w:hAnsi="Times New Roman" w:cs="Times New Roman"/>
          <w:color w:val="000000"/>
          <w:vertAlign w:val="subscript"/>
        </w:rPr>
        <w:t>M</w:t>
      </w:r>
    </w:p>
    <w:p w14:paraId="68CAFD58" w14:textId="77777777" w:rsidR="00A20D2C" w:rsidRDefault="00A20D2C" w:rsidP="00A20D2C">
      <w:pPr>
        <w:keepLines/>
        <w:spacing w:after="0"/>
        <w:rPr>
          <w:rFonts w:ascii="Times New Roman" w:hAnsi="Times New Roman" w:cs="Times New Roman"/>
        </w:rPr>
      </w:pPr>
    </w:p>
    <w:p w14:paraId="21747AD2" w14:textId="77777777" w:rsidR="00A20D2C" w:rsidRDefault="00A20D2C" w:rsidP="00A20D2C">
      <w:pPr>
        <w:keepLines/>
        <w:spacing w:after="0"/>
        <w:rPr>
          <w:rFonts w:ascii="Times New Roman" w:hAnsi="Times New Roman" w:cs="Times New Roman"/>
        </w:rPr>
      </w:pPr>
    </w:p>
    <w:p w14:paraId="6964D19D" w14:textId="6A729088" w:rsidR="00A20D2C" w:rsidRPr="00A20D2C" w:rsidRDefault="00A20D2C" w:rsidP="00A20D2C">
      <w:pPr>
        <w:keepNext/>
        <w:keepLines/>
        <w:spacing w:after="0"/>
        <w:rPr>
          <w:rFonts w:ascii="Times New Roman" w:hAnsi="Times New Roman" w:cs="Times New Roman"/>
        </w:rPr>
      </w:pPr>
      <w:r>
        <w:rPr>
          <w:rFonts w:ascii="Times New Roman" w:hAnsi="Times New Roman" w:cs="Times New Roman"/>
          <w:b/>
        </w:rPr>
        <w:t>Use the following diagram to answer questions 3</w:t>
      </w:r>
      <w:r>
        <w:rPr>
          <w:rFonts w:ascii="Times New Roman" w:hAnsi="Times New Roman" w:cs="Times New Roman"/>
          <w:b/>
        </w:rPr>
        <w:t>3</w:t>
      </w:r>
      <w:r>
        <w:rPr>
          <w:rFonts w:ascii="Times New Roman" w:hAnsi="Times New Roman" w:cs="Times New Roman"/>
          <w:b/>
        </w:rPr>
        <w:t>-3</w:t>
      </w:r>
      <w:r>
        <w:rPr>
          <w:rFonts w:ascii="Times New Roman" w:hAnsi="Times New Roman" w:cs="Times New Roman"/>
          <w:b/>
        </w:rPr>
        <w:t>5</w:t>
      </w:r>
      <w:r>
        <w:rPr>
          <w:rFonts w:ascii="Times New Roman" w:hAnsi="Times New Roman" w:cs="Times New Roman"/>
          <w:b/>
        </w:rPr>
        <w:t>:</w:t>
      </w:r>
    </w:p>
    <w:p w14:paraId="532A3246" w14:textId="77777777" w:rsidR="00A20D2C" w:rsidRDefault="00A20D2C" w:rsidP="00A20D2C">
      <w:pPr>
        <w:keepLines/>
        <w:spacing w:after="0"/>
        <w:rPr>
          <w:rFonts w:ascii="Times New Roman" w:hAnsi="Times New Roman" w:cs="Times New Roman"/>
        </w:rPr>
      </w:pPr>
    </w:p>
    <w:p w14:paraId="4E65F5E1" w14:textId="77777777" w:rsidR="00A20D2C" w:rsidRPr="00A20D2C" w:rsidRDefault="00A20D2C" w:rsidP="00A20D2C">
      <w:pPr>
        <w:keepNext/>
        <w:keepLines/>
        <w:spacing w:after="0" w:line="276" w:lineRule="auto"/>
        <w:rPr>
          <w:rFonts w:ascii="Times New Roman" w:hAnsi="Times New Roman" w:cs="Times New Roman"/>
        </w:rPr>
      </w:pPr>
      <w:r w:rsidRPr="00A20D2C">
        <w:rPr>
          <w:rFonts w:ascii="Times New Roman" w:hAnsi="Times New Roman" w:cs="Times New Roman"/>
        </w:rPr>
        <w:t>This diagram shows the age-earnings profiles of three different individuals who opt to choose three options: not graduating from high school, graduating from high school, and graduating from a university.</w:t>
      </w:r>
      <w:r w:rsidRPr="00A20D2C">
        <w:rPr>
          <w:rFonts w:ascii="Times New Roman" w:hAnsi="Times New Roman" w:cs="Times New Roman"/>
          <w:noProof/>
        </w:rPr>
        <w:drawing>
          <wp:inline distT="0" distB="0" distL="0" distR="0" wp14:anchorId="5A0A1F47" wp14:editId="515ED709">
            <wp:extent cx="4381500" cy="2895600"/>
            <wp:effectExtent l="0" t="0" r="0" b="0"/>
            <wp:docPr id="887897378" name="ref_09-02=1_png.ext" descr="ref_09-02=1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f_09-02=1_png.ext"/>
                    <pic:cNvPicPr/>
                  </pic:nvPicPr>
                  <pic:blipFill>
                    <a:blip r:embed="rId8"/>
                    <a:stretch>
                      <a:fillRect/>
                    </a:stretch>
                  </pic:blipFill>
                  <pic:spPr>
                    <a:xfrm>
                      <a:off x="0" y="0"/>
                      <a:ext cx="4381500" cy="2895600"/>
                    </a:xfrm>
                    <a:prstGeom prst="rect">
                      <a:avLst/>
                    </a:prstGeom>
                  </pic:spPr>
                </pic:pic>
              </a:graphicData>
            </a:graphic>
          </wp:inline>
        </w:drawing>
      </w:r>
    </w:p>
    <w:p w14:paraId="38969B92" w14:textId="77777777" w:rsidR="00A20D2C" w:rsidRPr="00A20D2C" w:rsidRDefault="00A20D2C" w:rsidP="00A20D2C">
      <w:pPr>
        <w:keepLines/>
        <w:spacing w:after="0"/>
        <w:rPr>
          <w:rFonts w:ascii="Times New Roman" w:hAnsi="Times New Roman" w:cs="Times New Roman"/>
        </w:rPr>
      </w:pPr>
    </w:p>
    <w:p w14:paraId="04DAF9EC" w14:textId="20031A38" w:rsidR="00A20D2C" w:rsidRPr="00A20D2C" w:rsidRDefault="00A20D2C" w:rsidP="00A20D2C">
      <w:pPr>
        <w:pStyle w:val="ListParagraph"/>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lastRenderedPageBreak/>
        <w:t>The area labeled d) refers to:</w:t>
      </w:r>
    </w:p>
    <w:p w14:paraId="5FB289F4"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explicit, out-of-pocket costs incurred</w:t>
      </w:r>
    </w:p>
    <w:p w14:paraId="5F6350D2"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opportunity costs incurred by someone who opted for income stream B (a high school graduate)</w:t>
      </w:r>
    </w:p>
    <w:p w14:paraId="002079CF"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earnings premium earned by someone who opted for income stream B (a high school graduate) relative to a worker who did not obtain a high school diploma.</w:t>
      </w:r>
    </w:p>
    <w:p w14:paraId="78EDB4CA"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earnings premium earned by someone who opted for income stream C (a university graduate) relative to a worker who graduated from high school.</w:t>
      </w:r>
    </w:p>
    <w:p w14:paraId="523DAB3C"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total cost of attending university</w:t>
      </w:r>
    </w:p>
    <w:p w14:paraId="0E8A2525" w14:textId="77777777" w:rsidR="00A20D2C" w:rsidRPr="00A20D2C" w:rsidRDefault="00A20D2C" w:rsidP="00A20D2C">
      <w:pPr>
        <w:keepNext/>
        <w:keepLines/>
        <w:spacing w:after="0" w:line="276" w:lineRule="auto"/>
        <w:rPr>
          <w:rFonts w:ascii="Times New Roman" w:hAnsi="Times New Roman" w:cs="Times New Roman"/>
        </w:rPr>
      </w:pPr>
    </w:p>
    <w:p w14:paraId="5F945248" w14:textId="2E08C7F2" w:rsidR="00A20D2C" w:rsidRPr="00A20D2C" w:rsidRDefault="00A20D2C" w:rsidP="00A20D2C">
      <w:pPr>
        <w:pStyle w:val="ListParagraph"/>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The area labeled e) refers to:</w:t>
      </w:r>
    </w:p>
    <w:p w14:paraId="582574E3"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explicit, out-of-pocket costs incurred</w:t>
      </w:r>
    </w:p>
    <w:p w14:paraId="30021569"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opportunity costs incurred by someone who opted for income stream B (a high school graduate)</w:t>
      </w:r>
    </w:p>
    <w:p w14:paraId="5AFC3B07"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earnings premium earned by someone who opted for income stream B (a high school graduate) relative to a worker who did not obtain a high school diploma.</w:t>
      </w:r>
    </w:p>
    <w:p w14:paraId="19716C3D"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earnings premium earned by someone who opted for income stream C (a university graduate) relative to a worker who graduated from high school.</w:t>
      </w:r>
    </w:p>
    <w:p w14:paraId="7BDC1978" w14:textId="5651B636"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total cost of attending university</w:t>
      </w:r>
    </w:p>
    <w:p w14:paraId="2BC1759D" w14:textId="77777777" w:rsidR="00A20D2C" w:rsidRPr="00A20D2C" w:rsidRDefault="00A20D2C" w:rsidP="00A20D2C">
      <w:pPr>
        <w:keepNext/>
        <w:keepLines/>
        <w:spacing w:after="0" w:line="276" w:lineRule="auto"/>
        <w:rPr>
          <w:rFonts w:ascii="Times New Roman" w:hAnsi="Times New Roman" w:cs="Times New Roman"/>
        </w:rPr>
      </w:pPr>
    </w:p>
    <w:p w14:paraId="45CA045C" w14:textId="5CB6D0BC" w:rsidR="00A20D2C" w:rsidRPr="00A20D2C" w:rsidRDefault="00A20D2C" w:rsidP="00A20D2C">
      <w:pPr>
        <w:pStyle w:val="ListParagraph"/>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The sum of the areas labeled b), c), and d) refers to:</w:t>
      </w:r>
    </w:p>
    <w:p w14:paraId="72160952"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explicit, out-of-pocket costs incurred</w:t>
      </w:r>
    </w:p>
    <w:p w14:paraId="52708F11"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opportunity costs incurred by someone who opted for income stream B (a high school graduate)</w:t>
      </w:r>
    </w:p>
    <w:p w14:paraId="432D57D1"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earnings premium earned by someone who opted for income stream B (a high school graduate) relative to a worker who did not obtain a high school diploma.</w:t>
      </w:r>
    </w:p>
    <w:p w14:paraId="3D8EC232"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earnings premium earned by someone who opted for income stream C (a university graduate) relative to a worker who graduated from high school.</w:t>
      </w:r>
    </w:p>
    <w:p w14:paraId="28BCC6C4"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total cost of attending university</w:t>
      </w:r>
    </w:p>
    <w:p w14:paraId="41CAC928" w14:textId="32A5BC40" w:rsidR="00C0210B" w:rsidRPr="00C0210B" w:rsidRDefault="00C0210B"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rPr>
      </w:pPr>
    </w:p>
    <w:p w14:paraId="6CE69301" w14:textId="77777777" w:rsidR="000B03AC" w:rsidRPr="00C0210B" w:rsidRDefault="000B03AC">
      <w:pPr>
        <w:pStyle w:val="NormalText"/>
      </w:pPr>
    </w:p>
    <w:p w14:paraId="7FDBA2B5" w14:textId="77777777" w:rsidR="00C0210B" w:rsidRPr="00C0210B" w:rsidRDefault="00C0210B">
      <w:pPr>
        <w:pStyle w:val="NormalText"/>
        <w:rPr>
          <w:sz w:val="24"/>
          <w:szCs w:val="24"/>
        </w:rPr>
      </w:pPr>
    </w:p>
    <w:p w14:paraId="0EB5A09C" w14:textId="57579177" w:rsidR="00A00DDA" w:rsidRPr="00C0210B" w:rsidRDefault="00A00DDA">
      <w:pPr>
        <w:pStyle w:val="NormalText"/>
      </w:pPr>
    </w:p>
    <w:p w14:paraId="6BCCC574" w14:textId="77777777" w:rsidR="003C706A" w:rsidRPr="00C0210B" w:rsidRDefault="003C706A">
      <w:pPr>
        <w:pStyle w:val="NormalText"/>
      </w:pPr>
    </w:p>
    <w:p w14:paraId="446E62B6" w14:textId="77777777" w:rsidR="003C706A" w:rsidRPr="00C0210B" w:rsidRDefault="003C706A">
      <w:pPr>
        <w:pStyle w:val="NormalText"/>
      </w:pPr>
    </w:p>
    <w:p w14:paraId="462149A1" w14:textId="77777777" w:rsidR="003C706A" w:rsidRPr="00C0210B" w:rsidRDefault="003C706A">
      <w:pPr>
        <w:pStyle w:val="NormalText"/>
      </w:pPr>
    </w:p>
    <w:p w14:paraId="109CD4D1" w14:textId="77777777" w:rsidR="003C706A" w:rsidRPr="00C0210B" w:rsidRDefault="003C706A">
      <w:pPr>
        <w:pStyle w:val="NormalText"/>
      </w:pPr>
    </w:p>
    <w:p w14:paraId="04D18B53" w14:textId="77777777" w:rsidR="003C706A" w:rsidRPr="00C0210B" w:rsidRDefault="003C706A">
      <w:pPr>
        <w:pStyle w:val="NormalText"/>
      </w:pPr>
    </w:p>
    <w:p w14:paraId="5E339C74" w14:textId="77777777" w:rsidR="003C706A" w:rsidRPr="00C0210B" w:rsidRDefault="003C706A">
      <w:pPr>
        <w:pStyle w:val="NormalText"/>
      </w:pPr>
    </w:p>
    <w:p w14:paraId="69A3B732" w14:textId="77777777" w:rsidR="003C706A" w:rsidRPr="00C0210B" w:rsidRDefault="003C706A">
      <w:pPr>
        <w:pStyle w:val="NormalText"/>
      </w:pPr>
    </w:p>
    <w:p w14:paraId="50519196" w14:textId="77777777" w:rsidR="003C706A" w:rsidRPr="00C0210B" w:rsidRDefault="003C706A">
      <w:pPr>
        <w:pStyle w:val="NormalText"/>
      </w:pPr>
    </w:p>
    <w:p w14:paraId="2B70B7B5" w14:textId="77777777" w:rsidR="003C706A" w:rsidRPr="00C0210B" w:rsidRDefault="003C706A">
      <w:pPr>
        <w:pStyle w:val="NormalText"/>
      </w:pPr>
    </w:p>
    <w:p w14:paraId="43B83733" w14:textId="77777777" w:rsidR="003C706A" w:rsidRPr="00C0210B" w:rsidRDefault="003C706A">
      <w:pPr>
        <w:pStyle w:val="NormalText"/>
      </w:pPr>
    </w:p>
    <w:p w14:paraId="33000B7E" w14:textId="77777777" w:rsidR="003C706A" w:rsidRPr="00C0210B" w:rsidRDefault="003C706A">
      <w:pPr>
        <w:pStyle w:val="NormalText"/>
      </w:pPr>
    </w:p>
    <w:p w14:paraId="713F059B" w14:textId="77777777" w:rsidR="003C706A" w:rsidRPr="00C0210B" w:rsidRDefault="003C706A">
      <w:pPr>
        <w:pStyle w:val="NormalText"/>
      </w:pPr>
    </w:p>
    <w:p w14:paraId="003A5E92" w14:textId="77777777" w:rsidR="003C706A" w:rsidRPr="00C0210B" w:rsidRDefault="003C706A">
      <w:pPr>
        <w:pStyle w:val="NormalText"/>
      </w:pPr>
    </w:p>
    <w:p w14:paraId="7F5B11B4" w14:textId="77777777" w:rsidR="003C706A" w:rsidRPr="00C0210B" w:rsidRDefault="003C706A">
      <w:pPr>
        <w:pStyle w:val="NormalText"/>
      </w:pPr>
    </w:p>
    <w:p w14:paraId="4D4B2DF8" w14:textId="77777777" w:rsidR="003C706A" w:rsidRPr="00C0210B" w:rsidRDefault="003C706A">
      <w:pPr>
        <w:pStyle w:val="NormalText"/>
      </w:pPr>
    </w:p>
    <w:p w14:paraId="2A3E4352" w14:textId="77777777" w:rsidR="003C706A" w:rsidRPr="00C0210B" w:rsidRDefault="003C706A">
      <w:pPr>
        <w:pStyle w:val="NormalText"/>
      </w:pPr>
    </w:p>
    <w:p w14:paraId="49B3539F" w14:textId="77777777" w:rsidR="003C706A" w:rsidRPr="00C0210B" w:rsidRDefault="003C706A">
      <w:pPr>
        <w:pStyle w:val="NormalText"/>
      </w:pPr>
    </w:p>
    <w:p w14:paraId="1A966E55" w14:textId="2999A7A9" w:rsidR="003C706A" w:rsidRPr="00C0210B" w:rsidRDefault="00BE00BE">
      <w:pPr>
        <w:pStyle w:val="NormalText"/>
      </w:pPr>
      <w:r>
        <w:rPr>
          <w:noProof/>
        </w:rPr>
        <w:lastRenderedPageBreak/>
        <w:drawing>
          <wp:inline distT="0" distB="0" distL="0" distR="0" wp14:anchorId="06C1D5E1" wp14:editId="4A757659">
            <wp:extent cx="6858000" cy="8874760"/>
            <wp:effectExtent l="0" t="0" r="0" b="0"/>
            <wp:docPr id="107690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08019" name="Picture 1076908019"/>
                    <pic:cNvPicPr/>
                  </pic:nvPicPr>
                  <pic:blipFill>
                    <a:blip r:embed="rId9"/>
                    <a:stretch>
                      <a:fillRect/>
                    </a:stretch>
                  </pic:blipFill>
                  <pic:spPr>
                    <a:xfrm>
                      <a:off x="0" y="0"/>
                      <a:ext cx="6858000" cy="8874760"/>
                    </a:xfrm>
                    <a:prstGeom prst="rect">
                      <a:avLst/>
                    </a:prstGeom>
                  </pic:spPr>
                </pic:pic>
              </a:graphicData>
            </a:graphic>
          </wp:inline>
        </w:drawing>
      </w:r>
    </w:p>
    <w:p w14:paraId="3D27AD43" w14:textId="77777777" w:rsidR="003C706A" w:rsidRPr="00C0210B" w:rsidRDefault="003C706A">
      <w:pPr>
        <w:pStyle w:val="NormalText"/>
      </w:pPr>
    </w:p>
    <w:p w14:paraId="3B02550A" w14:textId="77777777" w:rsidR="003C706A" w:rsidRPr="00C0210B" w:rsidRDefault="003C706A">
      <w:pPr>
        <w:pStyle w:val="NormalText"/>
      </w:pPr>
    </w:p>
    <w:p w14:paraId="05A5EDB9" w14:textId="77777777" w:rsidR="003C706A" w:rsidRPr="00C0210B" w:rsidRDefault="003C706A">
      <w:pPr>
        <w:pStyle w:val="NormalText"/>
      </w:pPr>
    </w:p>
    <w:p w14:paraId="3CC7C91B" w14:textId="77777777" w:rsidR="003C706A" w:rsidRPr="00C0210B" w:rsidRDefault="003C706A">
      <w:pPr>
        <w:pStyle w:val="NormalText"/>
      </w:pPr>
    </w:p>
    <w:p w14:paraId="220CEE08" w14:textId="77777777" w:rsidR="003C706A" w:rsidRPr="00C0210B" w:rsidRDefault="003C706A">
      <w:pPr>
        <w:pStyle w:val="NormalText"/>
      </w:pPr>
    </w:p>
    <w:p w14:paraId="596DEA2B" w14:textId="77777777" w:rsidR="003C706A" w:rsidRPr="00C0210B" w:rsidRDefault="003C706A">
      <w:pPr>
        <w:pStyle w:val="NormalText"/>
      </w:pPr>
    </w:p>
    <w:p w14:paraId="43AD1E61" w14:textId="77777777" w:rsidR="003C706A" w:rsidRPr="00C0210B" w:rsidRDefault="003C706A">
      <w:pPr>
        <w:pStyle w:val="NormalText"/>
      </w:pPr>
    </w:p>
    <w:p w14:paraId="5B3FB97C" w14:textId="77777777" w:rsidR="003C706A" w:rsidRPr="00C0210B" w:rsidRDefault="003C706A">
      <w:pPr>
        <w:pStyle w:val="NormalText"/>
      </w:pPr>
    </w:p>
    <w:p w14:paraId="59963599" w14:textId="77777777" w:rsidR="003C706A" w:rsidRPr="00C0210B" w:rsidRDefault="003C706A">
      <w:pPr>
        <w:pStyle w:val="NormalText"/>
      </w:pPr>
    </w:p>
    <w:p w14:paraId="103ACBF1" w14:textId="77777777" w:rsidR="003C706A" w:rsidRPr="00C0210B" w:rsidRDefault="003C706A">
      <w:pPr>
        <w:pStyle w:val="NormalText"/>
      </w:pPr>
    </w:p>
    <w:p w14:paraId="5570B2DF" w14:textId="77777777" w:rsidR="003C706A" w:rsidRPr="00C0210B" w:rsidRDefault="003C706A">
      <w:pPr>
        <w:pStyle w:val="NormalText"/>
      </w:pPr>
    </w:p>
    <w:p w14:paraId="6F253C6F" w14:textId="77777777" w:rsidR="003C706A" w:rsidRPr="00C0210B" w:rsidRDefault="003C706A">
      <w:pPr>
        <w:pStyle w:val="NormalText"/>
      </w:pPr>
    </w:p>
    <w:p w14:paraId="601D06ED" w14:textId="77777777" w:rsidR="003C706A" w:rsidRPr="00C0210B" w:rsidRDefault="003C706A">
      <w:pPr>
        <w:pStyle w:val="NormalText"/>
      </w:pPr>
    </w:p>
    <w:p w14:paraId="0B4656A5" w14:textId="77777777" w:rsidR="003C706A" w:rsidRPr="00C0210B" w:rsidRDefault="003C706A">
      <w:pPr>
        <w:pStyle w:val="NormalText"/>
      </w:pPr>
    </w:p>
    <w:p w14:paraId="7994E2C7" w14:textId="77777777" w:rsidR="003C706A" w:rsidRPr="00C0210B" w:rsidRDefault="003C706A">
      <w:pPr>
        <w:pStyle w:val="NormalText"/>
      </w:pPr>
    </w:p>
    <w:p w14:paraId="54125073" w14:textId="77777777" w:rsidR="003C706A" w:rsidRPr="00C0210B" w:rsidRDefault="003C706A">
      <w:pPr>
        <w:pStyle w:val="NormalText"/>
      </w:pPr>
    </w:p>
    <w:p w14:paraId="2769A47D" w14:textId="77777777" w:rsidR="003C706A" w:rsidRPr="00C0210B" w:rsidRDefault="003C706A">
      <w:pPr>
        <w:pStyle w:val="NormalText"/>
      </w:pPr>
    </w:p>
    <w:p w14:paraId="7079FC04" w14:textId="77777777" w:rsidR="003C706A" w:rsidRPr="00C0210B" w:rsidRDefault="003C706A">
      <w:pPr>
        <w:pStyle w:val="NormalText"/>
      </w:pPr>
    </w:p>
    <w:p w14:paraId="54E1E3BF" w14:textId="77777777" w:rsidR="003C706A" w:rsidRPr="00C0210B" w:rsidRDefault="003C706A">
      <w:pPr>
        <w:pStyle w:val="NormalText"/>
      </w:pPr>
    </w:p>
    <w:p w14:paraId="6BBAA873" w14:textId="77777777" w:rsidR="003C706A" w:rsidRPr="00C0210B" w:rsidRDefault="003C706A">
      <w:pPr>
        <w:pStyle w:val="NormalText"/>
      </w:pPr>
    </w:p>
    <w:p w14:paraId="2CBC8EFC" w14:textId="77777777" w:rsidR="003C706A" w:rsidRPr="00C0210B" w:rsidRDefault="003C706A">
      <w:pPr>
        <w:pStyle w:val="NormalText"/>
      </w:pPr>
    </w:p>
    <w:p w14:paraId="44E80312" w14:textId="77777777" w:rsidR="003C706A" w:rsidRPr="00C0210B" w:rsidRDefault="003C706A">
      <w:pPr>
        <w:pStyle w:val="NormalText"/>
      </w:pPr>
    </w:p>
    <w:p w14:paraId="5FB1147F" w14:textId="77777777" w:rsidR="003C706A" w:rsidRPr="00C0210B" w:rsidRDefault="003C706A">
      <w:pPr>
        <w:pStyle w:val="NormalText"/>
      </w:pPr>
    </w:p>
    <w:p w14:paraId="7BC2F070" w14:textId="77777777" w:rsidR="003C706A" w:rsidRPr="00C0210B" w:rsidRDefault="003C706A">
      <w:pPr>
        <w:pStyle w:val="NormalText"/>
      </w:pPr>
    </w:p>
    <w:p w14:paraId="04E137C1" w14:textId="77777777" w:rsidR="003C706A" w:rsidRPr="00C0210B" w:rsidRDefault="003C706A">
      <w:pPr>
        <w:pStyle w:val="NormalText"/>
      </w:pPr>
    </w:p>
    <w:p w14:paraId="4C87764A" w14:textId="77777777" w:rsidR="003C706A" w:rsidRPr="00C0210B" w:rsidRDefault="003C706A">
      <w:pPr>
        <w:pStyle w:val="NormalText"/>
      </w:pPr>
    </w:p>
    <w:p w14:paraId="21C68E76" w14:textId="77777777" w:rsidR="003C706A" w:rsidRPr="00C0210B" w:rsidRDefault="003C706A">
      <w:pPr>
        <w:pStyle w:val="NormalText"/>
      </w:pPr>
    </w:p>
    <w:p w14:paraId="06F4E7ED" w14:textId="77777777" w:rsidR="003C706A" w:rsidRPr="00C0210B" w:rsidRDefault="003C706A">
      <w:pPr>
        <w:pStyle w:val="NormalText"/>
      </w:pPr>
    </w:p>
    <w:p w14:paraId="4334C119" w14:textId="77777777" w:rsidR="003C706A" w:rsidRPr="00C0210B" w:rsidRDefault="003C706A">
      <w:pPr>
        <w:pStyle w:val="NormalText"/>
      </w:pPr>
    </w:p>
    <w:p w14:paraId="1D062C87" w14:textId="77777777" w:rsidR="003C706A" w:rsidRPr="00C0210B" w:rsidRDefault="003C706A">
      <w:pPr>
        <w:pStyle w:val="NormalText"/>
      </w:pPr>
    </w:p>
    <w:p w14:paraId="0A268F4C" w14:textId="77777777" w:rsidR="003C706A" w:rsidRPr="00C0210B" w:rsidRDefault="003C706A">
      <w:pPr>
        <w:pStyle w:val="NormalText"/>
      </w:pPr>
    </w:p>
    <w:p w14:paraId="266187AF" w14:textId="77777777" w:rsidR="003C706A" w:rsidRPr="00C0210B" w:rsidRDefault="003C706A">
      <w:pPr>
        <w:pStyle w:val="NormalText"/>
      </w:pPr>
    </w:p>
    <w:p w14:paraId="1F593176" w14:textId="77777777" w:rsidR="003C706A" w:rsidRPr="00C0210B" w:rsidRDefault="003C706A">
      <w:pPr>
        <w:pStyle w:val="NormalText"/>
      </w:pPr>
    </w:p>
    <w:p w14:paraId="7EC13F2B" w14:textId="77777777" w:rsidR="003C706A" w:rsidRPr="00C0210B" w:rsidRDefault="003C706A">
      <w:pPr>
        <w:pStyle w:val="NormalText"/>
      </w:pPr>
    </w:p>
    <w:p w14:paraId="0725EA0F" w14:textId="77777777" w:rsidR="003C706A" w:rsidRPr="00C0210B" w:rsidRDefault="003C706A">
      <w:pPr>
        <w:pStyle w:val="NormalText"/>
      </w:pPr>
    </w:p>
    <w:p w14:paraId="55A135D5" w14:textId="77777777" w:rsidR="003C706A" w:rsidRPr="00C0210B" w:rsidRDefault="003C706A">
      <w:pPr>
        <w:pStyle w:val="NormalText"/>
      </w:pPr>
    </w:p>
    <w:p w14:paraId="6C02303A" w14:textId="77777777" w:rsidR="003C706A" w:rsidRPr="00C0210B" w:rsidRDefault="003C706A">
      <w:pPr>
        <w:pStyle w:val="NormalText"/>
      </w:pPr>
    </w:p>
    <w:p w14:paraId="62D409DD" w14:textId="77777777" w:rsidR="003C706A" w:rsidRPr="00C0210B" w:rsidRDefault="003C706A">
      <w:pPr>
        <w:pStyle w:val="NormalText"/>
      </w:pPr>
    </w:p>
    <w:p w14:paraId="2D2CA751" w14:textId="77777777" w:rsidR="003C706A" w:rsidRPr="00C0210B" w:rsidRDefault="003C706A">
      <w:pPr>
        <w:pStyle w:val="NormalText"/>
      </w:pPr>
    </w:p>
    <w:p w14:paraId="2F35DFD8" w14:textId="77777777" w:rsidR="003C706A" w:rsidRPr="00C0210B" w:rsidRDefault="003C706A">
      <w:pPr>
        <w:pStyle w:val="NormalText"/>
      </w:pPr>
    </w:p>
    <w:p w14:paraId="67BCA344" w14:textId="77777777" w:rsidR="003C706A" w:rsidRDefault="003C706A">
      <w:pPr>
        <w:pStyle w:val="NormalText"/>
      </w:pPr>
    </w:p>
    <w:p w14:paraId="0EACC40E" w14:textId="77777777" w:rsidR="00BE00BE" w:rsidRDefault="00BE00BE">
      <w:pPr>
        <w:pStyle w:val="NormalText"/>
      </w:pPr>
    </w:p>
    <w:p w14:paraId="52050F5D" w14:textId="77777777" w:rsidR="00BE00BE" w:rsidRDefault="00BE00BE">
      <w:pPr>
        <w:pStyle w:val="NormalText"/>
      </w:pPr>
    </w:p>
    <w:p w14:paraId="4398D714" w14:textId="77777777" w:rsidR="00BE00BE" w:rsidRDefault="00BE00BE">
      <w:pPr>
        <w:pStyle w:val="NormalText"/>
      </w:pPr>
    </w:p>
    <w:p w14:paraId="1BADAE07" w14:textId="77777777" w:rsidR="00BE00BE" w:rsidRDefault="00BE00BE">
      <w:pPr>
        <w:pStyle w:val="NormalText"/>
      </w:pPr>
    </w:p>
    <w:p w14:paraId="42B8B476" w14:textId="77777777" w:rsidR="00BE00BE" w:rsidRDefault="00BE00BE">
      <w:pPr>
        <w:pStyle w:val="NormalText"/>
      </w:pPr>
    </w:p>
    <w:p w14:paraId="06B24BF3" w14:textId="77777777" w:rsidR="00BE00BE" w:rsidRDefault="00BE00BE">
      <w:pPr>
        <w:pStyle w:val="NormalText"/>
      </w:pPr>
    </w:p>
    <w:p w14:paraId="209F5349" w14:textId="77777777" w:rsidR="00BE00BE" w:rsidRDefault="00BE00BE">
      <w:pPr>
        <w:pStyle w:val="NormalText"/>
      </w:pPr>
    </w:p>
    <w:p w14:paraId="210F6228" w14:textId="77777777" w:rsidR="00BE00BE" w:rsidRDefault="00BE00BE">
      <w:pPr>
        <w:pStyle w:val="NormalText"/>
      </w:pPr>
    </w:p>
    <w:p w14:paraId="25EF879F" w14:textId="77777777" w:rsidR="00BE00BE" w:rsidRDefault="00BE00BE">
      <w:pPr>
        <w:pStyle w:val="NormalText"/>
      </w:pPr>
    </w:p>
    <w:p w14:paraId="3D269410" w14:textId="77777777" w:rsidR="00BE00BE" w:rsidRDefault="00BE00BE">
      <w:pPr>
        <w:pStyle w:val="NormalText"/>
      </w:pPr>
    </w:p>
    <w:p w14:paraId="1ED4211E" w14:textId="77777777" w:rsidR="00BE00BE" w:rsidRDefault="00BE00BE">
      <w:pPr>
        <w:pStyle w:val="NormalText"/>
      </w:pPr>
    </w:p>
    <w:p w14:paraId="6EAE3C2A" w14:textId="77777777" w:rsidR="00BE00BE" w:rsidRDefault="00BE00BE">
      <w:pPr>
        <w:pStyle w:val="NormalText"/>
      </w:pPr>
    </w:p>
    <w:p w14:paraId="18AFBA65" w14:textId="77777777" w:rsidR="00BE00BE" w:rsidRDefault="00BE00BE">
      <w:pPr>
        <w:pStyle w:val="NormalText"/>
      </w:pPr>
    </w:p>
    <w:p w14:paraId="7E7ABA89" w14:textId="77777777" w:rsidR="00BE00BE" w:rsidRDefault="00BE00BE">
      <w:pPr>
        <w:pStyle w:val="NormalText"/>
      </w:pPr>
    </w:p>
    <w:p w14:paraId="1D29F909" w14:textId="77777777" w:rsidR="00BE00BE" w:rsidRDefault="00BE00BE">
      <w:pPr>
        <w:pStyle w:val="NormalText"/>
      </w:pPr>
    </w:p>
    <w:p w14:paraId="31115453" w14:textId="77777777" w:rsidR="00BE00BE" w:rsidRDefault="00BE00BE">
      <w:pPr>
        <w:pStyle w:val="NormalText"/>
      </w:pPr>
    </w:p>
    <w:p w14:paraId="2F9E348E" w14:textId="77777777" w:rsidR="00BE00BE" w:rsidRDefault="00BE00BE">
      <w:pPr>
        <w:pStyle w:val="NormalText"/>
      </w:pPr>
    </w:p>
    <w:p w14:paraId="7EBFB4E9" w14:textId="77777777" w:rsidR="00BE00BE" w:rsidRDefault="00BE00BE">
      <w:pPr>
        <w:pStyle w:val="NormalText"/>
      </w:pPr>
    </w:p>
    <w:p w14:paraId="71D07FF5" w14:textId="77777777" w:rsidR="00BE00BE" w:rsidRDefault="00BE00BE">
      <w:pPr>
        <w:pStyle w:val="NormalText"/>
      </w:pPr>
    </w:p>
    <w:p w14:paraId="6649B1A8" w14:textId="77777777" w:rsidR="00BE00BE" w:rsidRDefault="00BE00BE">
      <w:pPr>
        <w:pStyle w:val="NormalText"/>
      </w:pPr>
    </w:p>
    <w:p w14:paraId="63F27D9A" w14:textId="77777777" w:rsidR="00BE00BE" w:rsidRDefault="00BE00BE">
      <w:pPr>
        <w:pStyle w:val="NormalText"/>
      </w:pPr>
    </w:p>
    <w:p w14:paraId="1479D07D" w14:textId="77777777" w:rsidR="00BE00BE" w:rsidRDefault="00BE00BE">
      <w:pPr>
        <w:pStyle w:val="NormalText"/>
      </w:pPr>
    </w:p>
    <w:p w14:paraId="53F6A70E" w14:textId="77777777" w:rsidR="00BE00BE" w:rsidRDefault="00BE00BE">
      <w:pPr>
        <w:pStyle w:val="NormalText"/>
      </w:pPr>
    </w:p>
    <w:p w14:paraId="493E9F16" w14:textId="77777777" w:rsidR="00BE00BE" w:rsidRDefault="00BE00BE">
      <w:pPr>
        <w:pStyle w:val="NormalText"/>
      </w:pPr>
    </w:p>
    <w:p w14:paraId="32303AE8" w14:textId="77777777" w:rsidR="00BE00BE" w:rsidRDefault="00BE00BE">
      <w:pPr>
        <w:pStyle w:val="NormalText"/>
      </w:pPr>
    </w:p>
    <w:p w14:paraId="5653547F" w14:textId="77777777" w:rsidR="00BE00BE" w:rsidRDefault="00BE00BE">
      <w:pPr>
        <w:pStyle w:val="NormalText"/>
      </w:pPr>
    </w:p>
    <w:p w14:paraId="291F7F2F" w14:textId="77777777" w:rsidR="00BE00BE" w:rsidRDefault="00BE00BE">
      <w:pPr>
        <w:pStyle w:val="NormalText"/>
      </w:pPr>
    </w:p>
    <w:p w14:paraId="2F1BC090" w14:textId="77777777" w:rsidR="00BE00BE" w:rsidRDefault="00BE00BE">
      <w:pPr>
        <w:pStyle w:val="NormalText"/>
      </w:pPr>
    </w:p>
    <w:p w14:paraId="4A8F7591" w14:textId="77777777" w:rsidR="00BE00BE" w:rsidRDefault="00BE00BE">
      <w:pPr>
        <w:pStyle w:val="NormalText"/>
      </w:pPr>
    </w:p>
    <w:p w14:paraId="57DFF84C" w14:textId="77777777" w:rsidR="00BE00BE" w:rsidRDefault="00BE00BE">
      <w:pPr>
        <w:pStyle w:val="NormalText"/>
      </w:pPr>
    </w:p>
    <w:p w14:paraId="6D3C6AD3" w14:textId="77777777" w:rsidR="00BE00BE" w:rsidRDefault="00BE00BE">
      <w:pPr>
        <w:pStyle w:val="NormalText"/>
      </w:pPr>
    </w:p>
    <w:p w14:paraId="0E6B849A" w14:textId="77777777" w:rsidR="00BE00BE" w:rsidRDefault="00BE00BE">
      <w:pPr>
        <w:pStyle w:val="NormalText"/>
      </w:pPr>
    </w:p>
    <w:p w14:paraId="76EC3FBD" w14:textId="77777777" w:rsidR="00BE00BE" w:rsidRDefault="00BE00BE">
      <w:pPr>
        <w:pStyle w:val="NormalText"/>
      </w:pPr>
    </w:p>
    <w:p w14:paraId="63D66E34" w14:textId="77777777" w:rsidR="00BE00BE" w:rsidRDefault="00BE00BE">
      <w:pPr>
        <w:pStyle w:val="NormalText"/>
      </w:pPr>
    </w:p>
    <w:p w14:paraId="49924713" w14:textId="77777777" w:rsidR="00BE00BE" w:rsidRDefault="00BE00BE">
      <w:pPr>
        <w:pStyle w:val="NormalText"/>
      </w:pPr>
    </w:p>
    <w:p w14:paraId="0150FF65" w14:textId="77777777" w:rsidR="00BE00BE" w:rsidRDefault="00BE00BE">
      <w:pPr>
        <w:pStyle w:val="NormalText"/>
      </w:pPr>
    </w:p>
    <w:p w14:paraId="2C845026" w14:textId="77777777" w:rsidR="00BE00BE" w:rsidRDefault="00BE00BE">
      <w:pPr>
        <w:pStyle w:val="NormalText"/>
      </w:pPr>
    </w:p>
    <w:p w14:paraId="01B52A5E" w14:textId="77777777" w:rsidR="00BE00BE" w:rsidRDefault="00BE00BE">
      <w:pPr>
        <w:pStyle w:val="NormalText"/>
      </w:pPr>
    </w:p>
    <w:p w14:paraId="5A2C93DA" w14:textId="77777777" w:rsidR="00BE00BE" w:rsidRDefault="00BE00BE">
      <w:pPr>
        <w:pStyle w:val="NormalText"/>
      </w:pPr>
    </w:p>
    <w:p w14:paraId="1F79FFD5" w14:textId="77777777" w:rsidR="00BE00BE" w:rsidRDefault="00BE00BE">
      <w:pPr>
        <w:pStyle w:val="NormalText"/>
      </w:pPr>
    </w:p>
    <w:p w14:paraId="235BFACD" w14:textId="77777777" w:rsidR="00BE00BE" w:rsidRDefault="00BE00BE">
      <w:pPr>
        <w:pStyle w:val="NormalText"/>
      </w:pPr>
    </w:p>
    <w:p w14:paraId="1F5FC565" w14:textId="77777777" w:rsidR="00BE00BE" w:rsidRDefault="00BE00BE">
      <w:pPr>
        <w:pStyle w:val="NormalText"/>
      </w:pPr>
    </w:p>
    <w:p w14:paraId="6C0EBAD2" w14:textId="77777777" w:rsidR="00BE00BE" w:rsidRDefault="00BE00BE">
      <w:pPr>
        <w:pStyle w:val="NormalText"/>
      </w:pPr>
    </w:p>
    <w:p w14:paraId="0C928838" w14:textId="77777777" w:rsidR="00BE00BE" w:rsidRDefault="00BE00BE">
      <w:pPr>
        <w:pStyle w:val="NormalText"/>
      </w:pPr>
    </w:p>
    <w:p w14:paraId="1A4F7A78" w14:textId="77777777" w:rsidR="00BE00BE" w:rsidRDefault="00BE00BE">
      <w:pPr>
        <w:pStyle w:val="NormalText"/>
      </w:pPr>
    </w:p>
    <w:p w14:paraId="62457791" w14:textId="77777777" w:rsidR="00BE00BE" w:rsidRDefault="00BE00BE">
      <w:pPr>
        <w:pStyle w:val="NormalText"/>
      </w:pPr>
    </w:p>
    <w:p w14:paraId="5558323E" w14:textId="77777777" w:rsidR="00BE00BE" w:rsidRDefault="00BE00BE">
      <w:pPr>
        <w:pStyle w:val="NormalText"/>
      </w:pPr>
    </w:p>
    <w:p w14:paraId="2914528B" w14:textId="77777777" w:rsidR="00BE00BE" w:rsidRDefault="00BE00BE">
      <w:pPr>
        <w:pStyle w:val="NormalText"/>
      </w:pPr>
    </w:p>
    <w:p w14:paraId="651E531F" w14:textId="77777777" w:rsidR="00BE00BE" w:rsidRDefault="00BE00BE">
      <w:pPr>
        <w:pStyle w:val="NormalText"/>
      </w:pPr>
    </w:p>
    <w:p w14:paraId="3F30BB8C" w14:textId="77777777" w:rsidR="00BE00BE" w:rsidRDefault="00BE00BE">
      <w:pPr>
        <w:pStyle w:val="NormalText"/>
      </w:pPr>
    </w:p>
    <w:p w14:paraId="1874F91E" w14:textId="77777777" w:rsidR="00BE00BE" w:rsidRDefault="00BE00BE">
      <w:pPr>
        <w:pStyle w:val="NormalText"/>
      </w:pPr>
    </w:p>
    <w:p w14:paraId="53872A27" w14:textId="77777777" w:rsidR="00BE00BE" w:rsidRDefault="00BE00BE">
      <w:pPr>
        <w:pStyle w:val="NormalText"/>
      </w:pPr>
    </w:p>
    <w:p w14:paraId="6B3ACFD9" w14:textId="77777777" w:rsidR="00BE00BE" w:rsidRDefault="00BE00BE">
      <w:pPr>
        <w:pStyle w:val="NormalText"/>
      </w:pPr>
    </w:p>
    <w:p w14:paraId="4480FAA0" w14:textId="77777777" w:rsidR="00BE00BE" w:rsidRDefault="00BE00BE">
      <w:pPr>
        <w:pStyle w:val="NormalText"/>
      </w:pPr>
    </w:p>
    <w:p w14:paraId="78CE8E79" w14:textId="77777777" w:rsidR="00BE00BE" w:rsidRDefault="00BE00BE">
      <w:pPr>
        <w:pStyle w:val="NormalText"/>
      </w:pPr>
    </w:p>
    <w:p w14:paraId="601B6716" w14:textId="77777777" w:rsidR="00BE00BE" w:rsidRDefault="00BE00BE">
      <w:pPr>
        <w:pStyle w:val="NormalText"/>
      </w:pPr>
    </w:p>
    <w:p w14:paraId="5F2B2C25" w14:textId="77777777" w:rsidR="00BE00BE" w:rsidRDefault="00BE00BE">
      <w:pPr>
        <w:pStyle w:val="NormalText"/>
      </w:pPr>
    </w:p>
    <w:p w14:paraId="1981A92F" w14:textId="77777777" w:rsidR="00BE00BE" w:rsidRDefault="00BE00BE">
      <w:pPr>
        <w:pStyle w:val="NormalText"/>
      </w:pPr>
    </w:p>
    <w:p w14:paraId="37064A8B" w14:textId="77777777" w:rsidR="00BE00BE" w:rsidRDefault="00BE00BE">
      <w:pPr>
        <w:pStyle w:val="NormalText"/>
      </w:pPr>
    </w:p>
    <w:p w14:paraId="02018458" w14:textId="77777777" w:rsidR="00BE00BE" w:rsidRDefault="00BE00BE">
      <w:pPr>
        <w:pStyle w:val="NormalText"/>
      </w:pPr>
    </w:p>
    <w:p w14:paraId="79631C02" w14:textId="77777777" w:rsidR="00BE00BE" w:rsidRDefault="00BE00BE">
      <w:pPr>
        <w:pStyle w:val="NormalText"/>
      </w:pPr>
    </w:p>
    <w:p w14:paraId="4423B2BB" w14:textId="77777777" w:rsidR="00BE00BE" w:rsidRDefault="00BE00BE">
      <w:pPr>
        <w:pStyle w:val="NormalText"/>
      </w:pPr>
    </w:p>
    <w:p w14:paraId="2FCE024A" w14:textId="77777777" w:rsidR="00BE00BE" w:rsidRDefault="00BE00BE">
      <w:pPr>
        <w:pStyle w:val="NormalText"/>
      </w:pPr>
    </w:p>
    <w:p w14:paraId="1AB7DACB" w14:textId="77777777" w:rsidR="00BE00BE" w:rsidRDefault="00BE00BE">
      <w:pPr>
        <w:pStyle w:val="NormalText"/>
      </w:pPr>
    </w:p>
    <w:p w14:paraId="3D5AE13B" w14:textId="77777777" w:rsidR="00BE00BE" w:rsidRDefault="00BE00BE">
      <w:pPr>
        <w:pStyle w:val="NormalText"/>
      </w:pPr>
    </w:p>
    <w:p w14:paraId="4EFB167D" w14:textId="77777777" w:rsidR="00BE00BE" w:rsidRDefault="00BE00BE">
      <w:pPr>
        <w:pStyle w:val="NormalText"/>
      </w:pPr>
    </w:p>
    <w:p w14:paraId="713279E1" w14:textId="77777777" w:rsidR="00BE00BE" w:rsidRDefault="00BE00BE">
      <w:pPr>
        <w:pStyle w:val="NormalText"/>
      </w:pPr>
    </w:p>
    <w:p w14:paraId="5107FC3D" w14:textId="77777777" w:rsidR="00BE00BE" w:rsidRDefault="00BE00BE">
      <w:pPr>
        <w:pStyle w:val="NormalText"/>
      </w:pPr>
    </w:p>
    <w:p w14:paraId="3C572776" w14:textId="77777777" w:rsidR="00BE00BE" w:rsidRDefault="00BE00BE">
      <w:pPr>
        <w:pStyle w:val="NormalText"/>
      </w:pPr>
    </w:p>
    <w:p w14:paraId="4B57FE94" w14:textId="77777777" w:rsidR="00BE00BE" w:rsidRDefault="00BE00BE">
      <w:pPr>
        <w:pStyle w:val="NormalText"/>
      </w:pPr>
    </w:p>
    <w:p w14:paraId="48AC9A31" w14:textId="77777777" w:rsidR="00BE00BE" w:rsidRDefault="00BE00BE">
      <w:pPr>
        <w:pStyle w:val="NormalText"/>
      </w:pPr>
    </w:p>
    <w:p w14:paraId="51B3765F" w14:textId="77777777" w:rsidR="00BE00BE" w:rsidRDefault="00BE00BE">
      <w:pPr>
        <w:pStyle w:val="NormalText"/>
      </w:pPr>
    </w:p>
    <w:p w14:paraId="2B2EC4D9" w14:textId="77777777" w:rsidR="00BE00BE" w:rsidRDefault="00BE00BE">
      <w:pPr>
        <w:pStyle w:val="NormalText"/>
      </w:pPr>
    </w:p>
    <w:p w14:paraId="5C4A5879" w14:textId="77777777" w:rsidR="00BE00BE" w:rsidRDefault="00BE00BE">
      <w:pPr>
        <w:pStyle w:val="NormalText"/>
      </w:pPr>
    </w:p>
    <w:p w14:paraId="10A0E3CD" w14:textId="77777777" w:rsidR="00BE00BE" w:rsidRDefault="00BE00BE">
      <w:pPr>
        <w:pStyle w:val="NormalText"/>
      </w:pPr>
    </w:p>
    <w:p w14:paraId="1FD64989" w14:textId="77777777" w:rsidR="00BE00BE" w:rsidRPr="00C0210B" w:rsidRDefault="00BE00BE">
      <w:pPr>
        <w:pStyle w:val="NormalText"/>
      </w:pPr>
    </w:p>
    <w:sectPr w:rsidR="00BE00BE" w:rsidRPr="00C0210B">
      <w:headerReference w:type="default" r:id="rId10"/>
      <w:footerReference w:type="even" r:id="rId11"/>
      <w:footerReference w:type="default" r:id="rId12"/>
      <w:pgSz w:w="12240" w:h="15820"/>
      <w:pgMar w:top="720" w:right="720" w:bottom="84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C3F82" w14:textId="77777777" w:rsidR="00E33005" w:rsidRDefault="00E33005" w:rsidP="00FB3DB2">
      <w:pPr>
        <w:spacing w:after="0" w:line="240" w:lineRule="auto"/>
      </w:pPr>
      <w:r>
        <w:separator/>
      </w:r>
    </w:p>
  </w:endnote>
  <w:endnote w:type="continuationSeparator" w:id="0">
    <w:p w14:paraId="0C016808" w14:textId="77777777" w:rsidR="00E33005" w:rsidRDefault="00E33005" w:rsidP="00FB3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8270792"/>
      <w:docPartObj>
        <w:docPartGallery w:val="Page Numbers (Bottom of Page)"/>
        <w:docPartUnique/>
      </w:docPartObj>
    </w:sdtPr>
    <w:sdtContent>
      <w:p w14:paraId="4B35317E" w14:textId="0E54CA14" w:rsidR="00FB3DB2" w:rsidRDefault="00FB3DB2" w:rsidP="008313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B9556F2" w14:textId="77777777" w:rsidR="00FB3DB2" w:rsidRDefault="00FB3DB2" w:rsidP="00FB3D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383986"/>
      <w:docPartObj>
        <w:docPartGallery w:val="Page Numbers (Bottom of Page)"/>
        <w:docPartUnique/>
      </w:docPartObj>
    </w:sdtPr>
    <w:sdtContent>
      <w:p w14:paraId="28F07C06" w14:textId="02C14AFB" w:rsidR="00FB3DB2" w:rsidRDefault="00FB3DB2" w:rsidP="008313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CDC4282" w14:textId="77777777" w:rsidR="00FB3DB2" w:rsidRDefault="00FB3DB2" w:rsidP="00FB3DB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93877" w14:textId="77777777" w:rsidR="00E33005" w:rsidRDefault="00E33005" w:rsidP="00FB3DB2">
      <w:pPr>
        <w:spacing w:after="0" w:line="240" w:lineRule="auto"/>
      </w:pPr>
      <w:r>
        <w:separator/>
      </w:r>
    </w:p>
  </w:footnote>
  <w:footnote w:type="continuationSeparator" w:id="0">
    <w:p w14:paraId="5CA905F4" w14:textId="77777777" w:rsidR="00E33005" w:rsidRDefault="00E33005" w:rsidP="00FB3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248D0" w14:textId="77777777" w:rsidR="00FB3DB2" w:rsidRDefault="00FB3DB2" w:rsidP="00FB3DB2">
    <w:pPr>
      <w:pStyle w:val="NormalText"/>
    </w:pPr>
    <w:proofErr w:type="gramStart"/>
    <w:r>
      <w:t>Name:_</w:t>
    </w:r>
    <w:proofErr w:type="gramEnd"/>
    <w:r>
      <w:t xml:space="preserve">__________________________________                                      Student </w:t>
    </w:r>
    <w:proofErr w:type="gramStart"/>
    <w:r>
      <w:t>ID:_</w:t>
    </w:r>
    <w:proofErr w:type="gramEnd"/>
    <w:r>
      <w:t>_________________________</w:t>
    </w:r>
  </w:p>
  <w:p w14:paraId="47E05E00" w14:textId="77777777" w:rsidR="00FB3DB2" w:rsidRDefault="00FB3D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6FB2"/>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abstractNum w:abstractNumId="1" w15:restartNumberingAfterBreak="0">
    <w:nsid w:val="08AF2FBE"/>
    <w:multiLevelType w:val="multilevel"/>
    <w:tmpl w:val="8684F3F6"/>
    <w:lvl w:ilvl="0">
      <w:start w:val="1"/>
      <w:numFmt w:val="bullet"/>
      <w:lvlText w:val="⊚"/>
      <w:lvlJc w:val="left"/>
      <w:pPr>
        <w:ind w:left="1080" w:hanging="360"/>
      </w:pPr>
    </w:lvl>
    <w:lvl w:ilvl="1">
      <w:start w:val="1"/>
      <w:numFmt w:val="bullet"/>
      <w:lvlText w:val=""/>
      <w:lvlJc w:val="left"/>
      <w:pPr>
        <w:ind w:left="72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decimal"/>
      <w:lvlText w:val="%6)"/>
      <w:lvlJc w:val="left"/>
      <w:pPr>
        <w:ind w:left="360" w:hanging="360"/>
      </w:pPr>
    </w:lvl>
    <w:lvl w:ilvl="6">
      <w:start w:val="1"/>
      <w:numFmt w:val="decimal"/>
      <w:lvlText w:val="%6.%7)"/>
      <w:lvlJc w:val="left"/>
      <w:pPr>
        <w:ind w:left="360" w:hanging="360"/>
      </w:pPr>
    </w:lvl>
    <w:lvl w:ilvl="7">
      <w:start w:val="1"/>
      <w:numFmt w:val="decimal"/>
      <w:lvlText w:val="%8)"/>
      <w:lvlJc w:val="left"/>
      <w:pPr>
        <w:ind w:left="360" w:hanging="360"/>
      </w:pPr>
    </w:lvl>
    <w:lvl w:ilvl="8">
      <w:start w:val="1"/>
      <w:numFmt w:val="decimal"/>
      <w:lvlText w:val="%8.%9)"/>
      <w:lvlJc w:val="left"/>
      <w:pPr>
        <w:ind w:left="360" w:hanging="360"/>
      </w:pPr>
    </w:lvl>
  </w:abstractNum>
  <w:abstractNum w:abstractNumId="2" w15:restartNumberingAfterBreak="0">
    <w:nsid w:val="1AC290BF"/>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abstractNum w:abstractNumId="3" w15:restartNumberingAfterBreak="0">
    <w:nsid w:val="1CB45049"/>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abstractNum w:abstractNumId="4" w15:restartNumberingAfterBreak="0">
    <w:nsid w:val="414D77F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F87708E"/>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num w:numId="1" w16cid:durableId="290596066">
    <w:abstractNumId w:val="2"/>
  </w:num>
  <w:num w:numId="2" w16cid:durableId="750660285">
    <w:abstractNumId w:val="1"/>
  </w:num>
  <w:num w:numId="3" w16cid:durableId="1489057291">
    <w:abstractNumId w:val="5"/>
  </w:num>
  <w:num w:numId="4" w16cid:durableId="2042700815">
    <w:abstractNumId w:val="0"/>
  </w:num>
  <w:num w:numId="5" w16cid:durableId="149255980">
    <w:abstractNumId w:val="3"/>
  </w:num>
  <w:num w:numId="6" w16cid:durableId="19329291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44C"/>
    <w:rsid w:val="00027F2B"/>
    <w:rsid w:val="00050E86"/>
    <w:rsid w:val="000B03AC"/>
    <w:rsid w:val="000C6258"/>
    <w:rsid w:val="001A6C1A"/>
    <w:rsid w:val="00343456"/>
    <w:rsid w:val="003C706A"/>
    <w:rsid w:val="004C0BF0"/>
    <w:rsid w:val="00562270"/>
    <w:rsid w:val="00573108"/>
    <w:rsid w:val="00825096"/>
    <w:rsid w:val="00862E43"/>
    <w:rsid w:val="008B2CB9"/>
    <w:rsid w:val="00907547"/>
    <w:rsid w:val="009128F2"/>
    <w:rsid w:val="009C07D6"/>
    <w:rsid w:val="00A00DDA"/>
    <w:rsid w:val="00A20D2C"/>
    <w:rsid w:val="00B62E6D"/>
    <w:rsid w:val="00B973D5"/>
    <w:rsid w:val="00BE00BE"/>
    <w:rsid w:val="00C0210B"/>
    <w:rsid w:val="00D36E24"/>
    <w:rsid w:val="00E33005"/>
    <w:rsid w:val="00E92AB8"/>
    <w:rsid w:val="00EA4ACD"/>
    <w:rsid w:val="00F1049A"/>
    <w:rsid w:val="00FB3DB2"/>
    <w:rsid w:val="00FD04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380725"/>
  <w14:defaultImageDpi w14:val="0"/>
  <w15:docId w15:val="{3023AF34-6D6F-AF43-9890-2FC5E805D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Times New Roman" w:hAnsi="Times New Roman" w:cs="Times New Roman"/>
      <w:color w:val="000000"/>
      <w:kern w:val="0"/>
      <w:sz w:val="20"/>
      <w:szCs w:val="20"/>
      <w:lang w:val="en-US"/>
    </w:rPr>
  </w:style>
  <w:style w:type="paragraph" w:styleId="Header">
    <w:name w:val="header"/>
    <w:basedOn w:val="Normal"/>
    <w:link w:val="HeaderChar"/>
    <w:uiPriority w:val="99"/>
    <w:unhideWhenUsed/>
    <w:rsid w:val="00FB3DB2"/>
    <w:pPr>
      <w:tabs>
        <w:tab w:val="center" w:pos="4680"/>
        <w:tab w:val="right" w:pos="9360"/>
      </w:tabs>
    </w:pPr>
  </w:style>
  <w:style w:type="character" w:customStyle="1" w:styleId="HeaderChar">
    <w:name w:val="Header Char"/>
    <w:basedOn w:val="DefaultParagraphFont"/>
    <w:link w:val="Header"/>
    <w:uiPriority w:val="99"/>
    <w:rsid w:val="00FB3DB2"/>
  </w:style>
  <w:style w:type="paragraph" w:styleId="Footer">
    <w:name w:val="footer"/>
    <w:basedOn w:val="Normal"/>
    <w:link w:val="FooterChar"/>
    <w:uiPriority w:val="99"/>
    <w:unhideWhenUsed/>
    <w:rsid w:val="00FB3DB2"/>
    <w:pPr>
      <w:tabs>
        <w:tab w:val="center" w:pos="4680"/>
        <w:tab w:val="right" w:pos="9360"/>
      </w:tabs>
    </w:pPr>
  </w:style>
  <w:style w:type="character" w:customStyle="1" w:styleId="FooterChar">
    <w:name w:val="Footer Char"/>
    <w:basedOn w:val="DefaultParagraphFont"/>
    <w:link w:val="Footer"/>
    <w:uiPriority w:val="99"/>
    <w:rsid w:val="00FB3DB2"/>
  </w:style>
  <w:style w:type="character" w:styleId="PageNumber">
    <w:name w:val="page number"/>
    <w:basedOn w:val="DefaultParagraphFont"/>
    <w:uiPriority w:val="99"/>
    <w:semiHidden/>
    <w:unhideWhenUsed/>
    <w:rsid w:val="00FB3DB2"/>
  </w:style>
  <w:style w:type="paragraph" w:styleId="ListParagraph">
    <w:name w:val="List Paragraph"/>
    <w:basedOn w:val="Normal"/>
    <w:uiPriority w:val="34"/>
    <w:qFormat/>
    <w:rsid w:val="00C021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2567</Words>
  <Characters>14637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3</cp:revision>
  <cp:lastPrinted>2026-02-11T21:34:00Z</cp:lastPrinted>
  <dcterms:created xsi:type="dcterms:W3CDTF">2026-03-17T00:29:00Z</dcterms:created>
  <dcterms:modified xsi:type="dcterms:W3CDTF">2026-03-17T01:33:00Z</dcterms:modified>
</cp:coreProperties>
</file>