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6374"/>
          <w:sz w:val="23"/>
        </w:rPr>
        <w:t>LAPORAN GABUNGAN AUDIT &amp; RENCANA PERBAIKAN</w:t>
      </w:r>
    </w:p>
    <w:p>
      <w:pPr>
        <w:jc w:val="center"/>
      </w:pPr>
      <w:r>
        <w:rPr>
          <w:b/>
          <w:color w:val="0B2540"/>
          <w:sz w:val="50"/>
        </w:rPr>
        <w:t>Sistem Pembuatan Dokumen</w:t>
        <w:br/>
        <w:t>Buku Kerja Asesor V.2023</w:t>
      </w:r>
    </w:p>
    <w:p>
      <w:pPr>
        <w:spacing w:before="120"/>
        <w:jc w:val="center"/>
      </w:pPr>
      <w:r>
        <w:rPr>
          <w:color w:val="556374"/>
          <w:sz w:val="21"/>
        </w:rPr>
        <w:t>Audit kode &amp; UI/UX  +  uji kepatuhan terhadap panduan pengujian  +  langkah perbaikan berurutan</w:t>
      </w:r>
    </w:p>
    <w:p/>
    <w:tbl>
      <w:tblPr>
        <w:tblStyle w:val="TableGrid"/>
        <w:tblW w:type="auto" w:w="0"/>
        <w:jc w:val="center"/>
        <w:tblLayout w:type="fixed"/>
        <w:tblLook w:firstColumn="1" w:firstRow="1" w:lastColumn="0" w:lastRow="0" w:noHBand="0" w:noVBand="1" w:val="04A0"/>
        <w:tblLayout w:type="fixed"/>
      </w:tblPr>
      <w:tblGrid>
        <w:gridCol w:w="2494"/>
        <w:gridCol w:w="7143"/>
      </w:tblGrid>
      <w:tr>
        <w:tc>
          <w:tcPr>
            <w:tcW w:type="dxa" w:w="2494"/>
            <w:shd w:val="clear" w:color="auto" w:fill="0B2540"/>
          </w:tcPr>
          <w:p>
            <w:pPr>
              <w:spacing w:before="20" w:after="20"/>
            </w:pPr>
            <w:r/>
            <w:r>
              <w:rPr>
                <w:rFonts w:ascii="Calibri" w:hAnsi="Calibri"/>
                <w:b/>
                <w:color w:val="FFFFFF"/>
                <w:sz w:val="17"/>
              </w:rPr>
              <w:t>Keterangan</w:t>
            </w:r>
          </w:p>
        </w:tc>
        <w:tc>
          <w:tcPr>
            <w:tcW w:type="dxa" w:w="7143"/>
            <w:shd w:val="clear" w:color="auto" w:fill="0B2540"/>
          </w:tcPr>
          <w:p>
            <w:pPr>
              <w:spacing w:before="20" w:after="20"/>
            </w:pPr>
            <w:r/>
            <w:r>
              <w:rPr>
                <w:rFonts w:ascii="Calibri" w:hAnsi="Calibri"/>
                <w:b/>
                <w:color w:val="FFFFFF"/>
                <w:sz w:val="17"/>
              </w:rPr>
              <w:t>Isi</w:t>
            </w:r>
          </w:p>
        </w:tc>
      </w:tr>
      <w:tr>
        <w:tc>
          <w:tcPr>
            <w:tcW w:type="dxa" w:w="2494"/>
          </w:tcPr>
          <w:p>
            <w:pPr>
              <w:spacing w:before="20" w:after="20"/>
            </w:pPr>
            <w:r/>
            <w:r>
              <w:rPr>
                <w:rFonts w:ascii="Calibri" w:hAnsi="Calibri"/>
                <w:b w:val="0"/>
                <w:sz w:val="17"/>
              </w:rPr>
              <w:t>Objek</w:t>
            </w:r>
          </w:p>
        </w:tc>
        <w:tc>
          <w:tcPr>
            <w:tcW w:type="dxa" w:w="7143"/>
          </w:tcPr>
          <w:p>
            <w:pPr>
              <w:spacing w:before="20" w:after="20"/>
            </w:pPr>
            <w:r/>
            <w:r>
              <w:rPr>
                <w:rFonts w:ascii="Calibri" w:hAnsi="Calibri"/>
                <w:b w:val="0"/>
                <w:sz w:val="17"/>
              </w:rPr>
              <w:t>Repositori skkni-extractor, versi 1.0.0, commit b2a12a5 (branch main)</w:t>
            </w:r>
          </w:p>
        </w:tc>
      </w:tr>
      <w:tr>
        <w:tc>
          <w:tcPr>
            <w:tcW w:type="dxa" w:w="2494"/>
            <w:shd w:val="clear" w:color="auto" w:fill="F4F6F9"/>
          </w:tcPr>
          <w:p>
            <w:pPr>
              <w:spacing w:before="20" w:after="20"/>
            </w:pPr>
            <w:r/>
            <w:r>
              <w:rPr>
                <w:rFonts w:ascii="Calibri" w:hAnsi="Calibri"/>
                <w:b w:val="0"/>
                <w:sz w:val="17"/>
              </w:rPr>
              <w:t>Sumber audit</w:t>
            </w:r>
          </w:p>
        </w:tc>
        <w:tc>
          <w:tcPr>
            <w:tcW w:type="dxa" w:w="7143"/>
            <w:shd w:val="clear" w:color="auto" w:fill="F4F6F9"/>
          </w:tcPr>
          <w:p>
            <w:pPr>
              <w:spacing w:before="20" w:after="20"/>
            </w:pPr>
            <w:r/>
            <w:r>
              <w:rPr>
                <w:rFonts w:ascii="Calibri" w:hAnsi="Calibri"/>
                <w:b w:val="0"/>
                <w:sz w:val="17"/>
              </w:rPr>
              <w:t>Audit kode &amp; UI/UX (34 temuan) + uji 46 butir terhadap PANDUAN_ALUR_PENGUJIAN_APLIKASI.md</w:t>
            </w:r>
          </w:p>
        </w:tc>
      </w:tr>
      <w:tr>
        <w:tc>
          <w:tcPr>
            <w:tcW w:type="dxa" w:w="2494"/>
          </w:tcPr>
          <w:p>
            <w:pPr>
              <w:spacing w:before="20" w:after="20"/>
            </w:pPr>
            <w:r/>
            <w:r>
              <w:rPr>
                <w:rFonts w:ascii="Calibri" w:hAnsi="Calibri"/>
                <w:b w:val="0"/>
                <w:sz w:val="17"/>
              </w:rPr>
              <w:t>Hasil uji panduan</w:t>
            </w:r>
          </w:p>
        </w:tc>
        <w:tc>
          <w:tcPr>
            <w:tcW w:type="dxa" w:w="7143"/>
          </w:tcPr>
          <w:p>
            <w:pPr>
              <w:spacing w:before="20" w:after="20"/>
            </w:pPr>
            <w:r/>
            <w:r>
              <w:rPr>
                <w:rFonts w:ascii="Calibri" w:hAnsi="Calibri"/>
                <w:b w:val="0"/>
                <w:sz w:val="17"/>
              </w:rPr>
              <w:t>40 dari 46 butir sesuai (87%), 6 tidak sesuai</w:t>
            </w:r>
          </w:p>
        </w:tc>
      </w:tr>
      <w:tr>
        <w:tc>
          <w:tcPr>
            <w:tcW w:type="dxa" w:w="2494"/>
            <w:shd w:val="clear" w:color="auto" w:fill="F4F6F9"/>
          </w:tcPr>
          <w:p>
            <w:pPr>
              <w:spacing w:before="20" w:after="20"/>
            </w:pPr>
            <w:r/>
            <w:r>
              <w:rPr>
                <w:rFonts w:ascii="Calibri" w:hAnsi="Calibri"/>
                <w:b w:val="0"/>
                <w:sz w:val="17"/>
              </w:rPr>
              <w:t>Nilai keseluruhan</w:t>
            </w:r>
          </w:p>
        </w:tc>
        <w:tc>
          <w:tcPr>
            <w:tcW w:type="dxa" w:w="7143"/>
            <w:shd w:val="clear" w:color="auto" w:fill="F4F6F9"/>
          </w:tcPr>
          <w:p>
            <w:pPr>
              <w:spacing w:before="20" w:after="20"/>
            </w:pPr>
            <w:r/>
            <w:r>
              <w:rPr>
                <w:rFonts w:ascii="Calibri" w:hAnsi="Calibri"/>
                <w:b w:val="0"/>
                <w:sz w:val="17"/>
              </w:rPr>
              <w:t>5,3 / 10 — fungsional dan stabil, tetapi tampilan dan kontrol akses belum siap dipakai bersama</w:t>
            </w:r>
          </w:p>
        </w:tc>
      </w:tr>
      <w:tr>
        <w:tc>
          <w:tcPr>
            <w:tcW w:type="dxa" w:w="2494"/>
          </w:tcPr>
          <w:p>
            <w:pPr>
              <w:spacing w:before="20" w:after="20"/>
            </w:pPr>
            <w:r/>
            <w:r>
              <w:rPr>
                <w:rFonts w:ascii="Calibri" w:hAnsi="Calibri"/>
                <w:b w:val="0"/>
                <w:sz w:val="17"/>
              </w:rPr>
              <w:t>Jumlah temuan gabungan</w:t>
            </w:r>
          </w:p>
        </w:tc>
        <w:tc>
          <w:tcPr>
            <w:tcW w:type="dxa" w:w="7143"/>
          </w:tcPr>
          <w:p>
            <w:pPr>
              <w:spacing w:before="20" w:after="20"/>
            </w:pPr>
            <w:r/>
            <w:r>
              <w:rPr>
                <w:rFonts w:ascii="Calibri" w:hAnsi="Calibri"/>
                <w:b w:val="0"/>
                <w:sz w:val="17"/>
              </w:rPr>
              <w:t>34 butir (9 prioritas P1, 15 P2, 10 P3) — sudah digabung agar tidak ada duplikasi</w:t>
            </w:r>
          </w:p>
        </w:tc>
      </w:tr>
      <w:tr>
        <w:tc>
          <w:tcPr>
            <w:tcW w:type="dxa" w:w="2494"/>
            <w:shd w:val="clear" w:color="auto" w:fill="F4F6F9"/>
          </w:tcPr>
          <w:p>
            <w:pPr>
              <w:spacing w:before="20" w:after="20"/>
            </w:pPr>
            <w:r/>
            <w:r>
              <w:rPr>
                <w:rFonts w:ascii="Calibri" w:hAnsi="Calibri"/>
                <w:b w:val="0"/>
                <w:sz w:val="17"/>
              </w:rPr>
              <w:t>Isi rencana perbaikan</w:t>
            </w:r>
          </w:p>
        </w:tc>
        <w:tc>
          <w:tcPr>
            <w:tcW w:type="dxa" w:w="7143"/>
            <w:shd w:val="clear" w:color="auto" w:fill="F4F6F9"/>
          </w:tcPr>
          <w:p>
            <w:pPr>
              <w:spacing w:before="20" w:after="20"/>
            </w:pPr>
            <w:r/>
            <w:r>
              <w:rPr>
                <w:rFonts w:ascii="Calibri" w:hAnsi="Calibri"/>
                <w:b w:val="0"/>
                <w:sz w:val="17"/>
              </w:rPr>
              <w:t>7 fase, 27 langkah, tiap langkah memuat berkas, tindakan, cara memeriksa, dan temuan yang ditutup</w:t>
            </w:r>
          </w:p>
        </w:tc>
      </w:tr>
      <w:tr>
        <w:tc>
          <w:tcPr>
            <w:tcW w:type="dxa" w:w="2494"/>
          </w:tcPr>
          <w:p>
            <w:pPr>
              <w:spacing w:before="20" w:after="20"/>
            </w:pPr>
            <w:r/>
            <w:r>
              <w:rPr>
                <w:rFonts w:ascii="Calibri" w:hAnsi="Calibri"/>
                <w:b w:val="0"/>
                <w:sz w:val="17"/>
              </w:rPr>
              <w:t>Perkiraan total usaha</w:t>
            </w:r>
          </w:p>
        </w:tc>
        <w:tc>
          <w:tcPr>
            <w:tcW w:type="dxa" w:w="7143"/>
          </w:tcPr>
          <w:p>
            <w:pPr>
              <w:spacing w:before="20" w:after="20"/>
            </w:pPr>
            <w:r/>
            <w:r>
              <w:rPr>
                <w:rFonts w:ascii="Calibri" w:hAnsi="Calibri"/>
                <w:b w:val="0"/>
                <w:sz w:val="17"/>
              </w:rPr>
              <w:t>± 34 jam kerja (± 4–5 hari untuk satu programmer)</w:t>
            </w:r>
          </w:p>
        </w:tc>
      </w:tr>
      <w:tr>
        <w:tc>
          <w:tcPr>
            <w:tcW w:type="dxa" w:w="2494"/>
            <w:shd w:val="clear" w:color="auto" w:fill="F4F6F9"/>
          </w:tcPr>
          <w:p>
            <w:pPr>
              <w:spacing w:before="20" w:after="20"/>
            </w:pPr>
            <w:r/>
            <w:r>
              <w:rPr>
                <w:rFonts w:ascii="Calibri" w:hAnsi="Calibri"/>
                <w:b w:val="0"/>
                <w:sz w:val="17"/>
              </w:rPr>
              <w:t>Sifat</w:t>
            </w:r>
          </w:p>
        </w:tc>
        <w:tc>
          <w:tcPr>
            <w:tcW w:type="dxa" w:w="7143"/>
            <w:shd w:val="clear" w:color="auto" w:fill="F4F6F9"/>
          </w:tcPr>
          <w:p>
            <w:pPr>
              <w:spacing w:before="20" w:after="20"/>
            </w:pPr>
            <w:r/>
            <w:r>
              <w:rPr>
                <w:rFonts w:ascii="Calibri" w:hAnsi="Calibri"/>
                <w:b w:val="0"/>
                <w:sz w:val="17"/>
              </w:rPr>
              <w:t>Audit read-only; seluruh data uji dipulihkan; tidak ada kode aplikasi yang diubah</w:t>
            </w:r>
          </w:p>
        </w:tc>
      </w:tr>
      <w:tr>
        <w:tc>
          <w:tcPr>
            <w:tcW w:type="dxa" w:w="2494"/>
          </w:tcPr>
          <w:p>
            <w:pPr>
              <w:spacing w:before="20" w:after="20"/>
            </w:pPr>
            <w:r/>
            <w:r>
              <w:rPr>
                <w:rFonts w:ascii="Calibri" w:hAnsi="Calibri"/>
                <w:b w:val="0"/>
                <w:sz w:val="17"/>
              </w:rPr>
              <w:t>Tanggal</w:t>
            </w:r>
          </w:p>
        </w:tc>
        <w:tc>
          <w:tcPr>
            <w:tcW w:type="dxa" w:w="7143"/>
          </w:tcPr>
          <w:p>
            <w:pPr>
              <w:spacing w:before="20" w:after="20"/>
            </w:pPr>
            <w:r/>
            <w:r>
              <w:rPr>
                <w:rFonts w:ascii="Calibri" w:hAnsi="Calibri"/>
                <w:b w:val="0"/>
                <w:sz w:val="17"/>
              </w:rPr>
              <w:t>26 Oktober 2026</w:t>
            </w:r>
          </w:p>
        </w:tc>
      </w:tr>
    </w:tbl>
    <w:p>
      <w:pPr>
        <w:spacing w:after="40"/>
      </w:pPr>
    </w:p>
    <w:p>
      <w:pPr>
        <w:spacing w:before="280"/>
        <w:jc w:val="center"/>
      </w:pPr>
      <w:r>
        <w:rPr>
          <w:i/>
          <w:color w:val="556374"/>
          <w:sz w:val="20"/>
        </w:rPr>
        <w:t>Bila hanya ada waktu untuk tiga hal: tegakkan hak akses, perbaiki penanda versi MUK,</w:t>
        <w:br/>
        <w:t>dan jalankan seluruh test lewat satu perintah.</w:t>
      </w:r>
    </w:p>
    <w:p>
      <w:r>
        <w:br w:type="page"/>
      </w:r>
    </w:p>
    <w:p>
      <w:pPr>
        <w:pStyle w:val="Heading1"/>
      </w:pPr>
      <w:r>
        <w:t>1. Ringkasan</w:t>
      </w:r>
    </w:p>
    <w:p>
      <w:pPr>
        <w:spacing w:after="100"/>
        <w:ind w:left="0"/>
      </w:pPr>
      <w:r>
        <w:rPr>
          <w:b w:val="0"/>
          <w:i w:val="0"/>
          <w:sz w:val="21"/>
        </w:rPr>
        <w:t>Aplikasi ini berfungsi, bukan prototipe. Alur lengkap — unggah PDF SKKNI, ekstraksi unit, pencocokan ke skema, penyusunan MUK, lalu cetak/unduh 25 dokumen BNSP — berjalan tanpa error, dan 26 test otomatis lulus. Bagian yang paling matang justru pracetak A4 dan ekspor Word/ZIP: seluruh 17 butir uji untuk dua tahap itu sesuai dengan panduan, termasuk orientasi portrait/landscape di CSS maupun di dalam DOCX.</w:t>
      </w:r>
    </w:p>
    <w:p>
      <w:pPr>
        <w:spacing w:after="100"/>
        <w:ind w:left="0"/>
      </w:pPr>
      <w:r>
        <w:rPr>
          <w:b w:val="0"/>
          <w:i w:val="0"/>
          <w:sz w:val="21"/>
        </w:rPr>
        <w:t>Yang belum siap adalah pemakaian bersama. Login ada, tetapi tidak dipakai untuk melindungi hampir semua tindakan: dari 13 endpoint POST, hanya satu yang memeriksa peran. Fitur multi-versi MUK — yang diuji panduan — ternyata menyimpan penanda aktif di kolom yang salah, sehingga dua versi tampil aktif sekaligus. Swagger tidak memiliki tombol Authorize karena skema keamanan tidak pernah didaftarkan. Dan perintah pengujian yang dianjurkan panduan hanya menjalankan 26 test dari 28 berkas, sehingga tiga cacat di atas tidak pernah tertangkap.</w:t>
      </w:r>
    </w:p>
    <w:p>
      <w:pPr>
        <w:spacing w:after="100"/>
        <w:ind w:left="0"/>
      </w:pPr>
      <w:r>
        <w:rPr>
          <w:b w:val="0"/>
          <w:i w:val="0"/>
          <w:sz w:val="21"/>
        </w:rPr>
        <w:t>Dari sisi tampilan, keluhan “kurang menarik” bukan soal selera: 1.416 atribut gaya inline, kontras teks sekunder 4,02:1 (ambang 4,5:1), tombol aksi setinggi 24–27 px, dan satu halaman berisi 88 kontrol dalam 9 tab tanpa penanda “belum disimpan”. Semua itu bisa diperbaiki tanpa menulis ulang fitur.</w:t>
      </w:r>
    </w:p>
    <w:p>
      <w:pPr>
        <w:pStyle w:val="Heading2"/>
      </w:pPr>
      <w:r>
        <w:t>Angka kunci</w:t>
      </w:r>
    </w:p>
    <w:tbl>
      <w:tblPr>
        <w:tblStyle w:val="TableGrid"/>
        <w:tblW w:type="auto" w:w="0"/>
        <w:jc w:val="center"/>
        <w:tblLayout w:type="fixed"/>
        <w:tblLook w:firstColumn="1" w:firstRow="1" w:lastColumn="0" w:lastRow="0" w:noHBand="0" w:noVBand="1" w:val="04A0"/>
        <w:tblLayout w:type="fixed"/>
      </w:tblPr>
      <w:tblGrid>
        <w:gridCol w:w="3515"/>
        <w:gridCol w:w="2608"/>
        <w:gridCol w:w="3515"/>
      </w:tblGrid>
      <w:tr>
        <w:tc>
          <w:tcPr>
            <w:tcW w:type="dxa" w:w="3515"/>
            <w:shd w:val="clear" w:color="auto" w:fill="0B2540"/>
          </w:tcPr>
          <w:p>
            <w:pPr>
              <w:spacing w:before="20" w:after="20"/>
            </w:pPr>
            <w:r/>
            <w:r>
              <w:rPr>
                <w:rFonts w:ascii="Calibri" w:hAnsi="Calibri"/>
                <w:b/>
                <w:color w:val="FFFFFF"/>
                <w:sz w:val="17"/>
              </w:rPr>
              <w:t>Hal</w:t>
            </w:r>
          </w:p>
        </w:tc>
        <w:tc>
          <w:tcPr>
            <w:tcW w:type="dxa" w:w="2608"/>
            <w:shd w:val="clear" w:color="auto" w:fill="0B2540"/>
          </w:tcPr>
          <w:p>
            <w:pPr>
              <w:spacing w:before="20" w:after="20"/>
            </w:pPr>
            <w:r/>
            <w:r>
              <w:rPr>
                <w:rFonts w:ascii="Calibri" w:hAnsi="Calibri"/>
                <w:b/>
                <w:color w:val="FFFFFF"/>
                <w:sz w:val="17"/>
              </w:rPr>
              <w:t>Angka</w:t>
            </w:r>
          </w:p>
        </w:tc>
        <w:tc>
          <w:tcPr>
            <w:tcW w:type="dxa" w:w="3515"/>
            <w:shd w:val="clear" w:color="auto" w:fill="0B2540"/>
          </w:tcPr>
          <w:p>
            <w:pPr>
              <w:spacing w:before="20" w:after="20"/>
            </w:pPr>
            <w:r/>
            <w:r>
              <w:rPr>
                <w:rFonts w:ascii="Calibri" w:hAnsi="Calibri"/>
                <w:b/>
                <w:color w:val="FFFFFF"/>
                <w:sz w:val="17"/>
              </w:rPr>
              <w:t>Arti</w:t>
            </w:r>
          </w:p>
        </w:tc>
      </w:tr>
      <w:tr>
        <w:tc>
          <w:tcPr>
            <w:tcW w:type="dxa" w:w="3515"/>
          </w:tcPr>
          <w:p>
            <w:pPr>
              <w:spacing w:before="20" w:after="20"/>
            </w:pPr>
            <w:r/>
            <w:r>
              <w:rPr>
                <w:rFonts w:ascii="Calibri" w:hAnsi="Calibri"/>
                <w:b w:val="0"/>
                <w:sz w:val="17"/>
              </w:rPr>
              <w:t>Endpoint POST yang memeriksa peran</w:t>
            </w:r>
          </w:p>
        </w:tc>
        <w:tc>
          <w:tcPr>
            <w:tcW w:type="dxa" w:w="2608"/>
          </w:tcPr>
          <w:p>
            <w:pPr>
              <w:spacing w:before="20" w:after="20"/>
            </w:pPr>
            <w:r/>
            <w:r>
              <w:rPr>
                <w:rFonts w:ascii="Calibri" w:hAnsi="Calibri"/>
                <w:b w:val="0"/>
                <w:sz w:val="17"/>
              </w:rPr>
              <w:t>1 dari 13</w:t>
            </w:r>
          </w:p>
        </w:tc>
        <w:tc>
          <w:tcPr>
            <w:tcW w:type="dxa" w:w="3515"/>
          </w:tcPr>
          <w:p>
            <w:pPr>
              <w:spacing w:before="20" w:after="20"/>
            </w:pPr>
            <w:r/>
            <w:r>
              <w:rPr>
                <w:rFonts w:ascii="Calibri" w:hAnsi="Calibri"/>
                <w:b w:val="0"/>
                <w:sz w:val="17"/>
              </w:rPr>
              <w:t>Login hampir tidak melindungi apa pun</w:t>
            </w:r>
          </w:p>
        </w:tc>
      </w:tr>
      <w:tr>
        <w:tc>
          <w:tcPr>
            <w:tcW w:type="dxa" w:w="3515"/>
            <w:shd w:val="clear" w:color="auto" w:fill="F4F6F9"/>
          </w:tcPr>
          <w:p>
            <w:pPr>
              <w:spacing w:before="20" w:after="20"/>
            </w:pPr>
            <w:r/>
            <w:r>
              <w:rPr>
                <w:rFonts w:ascii="Calibri" w:hAnsi="Calibri"/>
                <w:b w:val="0"/>
                <w:sz w:val="17"/>
              </w:rPr>
              <w:t>Kontras teks sekunder</w:t>
            </w:r>
          </w:p>
        </w:tc>
        <w:tc>
          <w:tcPr>
            <w:tcW w:type="dxa" w:w="2608"/>
            <w:shd w:val="clear" w:color="auto" w:fill="F4F6F9"/>
          </w:tcPr>
          <w:p>
            <w:pPr>
              <w:spacing w:before="20" w:after="20"/>
            </w:pPr>
            <w:r/>
            <w:r>
              <w:rPr>
                <w:rFonts w:ascii="Calibri" w:hAnsi="Calibri"/>
                <w:b w:val="0"/>
                <w:sz w:val="17"/>
              </w:rPr>
              <w:t>4,02 : 1</w:t>
            </w:r>
          </w:p>
        </w:tc>
        <w:tc>
          <w:tcPr>
            <w:tcW w:type="dxa" w:w="3515"/>
            <w:shd w:val="clear" w:color="auto" w:fill="F4F6F9"/>
          </w:tcPr>
          <w:p>
            <w:pPr>
              <w:spacing w:before="20" w:after="20"/>
            </w:pPr>
            <w:r/>
            <w:r>
              <w:rPr>
                <w:rFonts w:ascii="Calibri" w:hAnsi="Calibri"/>
                <w:b w:val="0"/>
                <w:sz w:val="17"/>
              </w:rPr>
              <w:t>Di bawah ambang WCAG AA (4,5 : 1)</w:t>
            </w:r>
          </w:p>
        </w:tc>
      </w:tr>
      <w:tr>
        <w:tc>
          <w:tcPr>
            <w:tcW w:type="dxa" w:w="3515"/>
          </w:tcPr>
          <w:p>
            <w:pPr>
              <w:spacing w:before="20" w:after="20"/>
            </w:pPr>
            <w:r/>
            <w:r>
              <w:rPr>
                <w:rFonts w:ascii="Calibri" w:hAnsi="Calibri"/>
                <w:b w:val="0"/>
                <w:sz w:val="17"/>
              </w:rPr>
              <w:t>Tinggi tombol aksi tabel</w:t>
            </w:r>
          </w:p>
        </w:tc>
        <w:tc>
          <w:tcPr>
            <w:tcW w:type="dxa" w:w="2608"/>
          </w:tcPr>
          <w:p>
            <w:pPr>
              <w:spacing w:before="20" w:after="20"/>
            </w:pPr>
            <w:r/>
            <w:r>
              <w:rPr>
                <w:rFonts w:ascii="Calibri" w:hAnsi="Calibri"/>
                <w:b w:val="0"/>
                <w:sz w:val="17"/>
              </w:rPr>
              <w:t>24–27 px</w:t>
            </w:r>
          </w:p>
        </w:tc>
        <w:tc>
          <w:tcPr>
            <w:tcW w:type="dxa" w:w="3515"/>
          </w:tcPr>
          <w:p>
            <w:pPr>
              <w:spacing w:before="20" w:after="20"/>
            </w:pPr>
            <w:r/>
            <w:r>
              <w:rPr>
                <w:rFonts w:ascii="Calibri" w:hAnsi="Calibri"/>
                <w:b w:val="0"/>
                <w:sz w:val="17"/>
              </w:rPr>
              <w:t>Di bawah 32 px yang nyaman disentuh</w:t>
            </w:r>
          </w:p>
        </w:tc>
      </w:tr>
      <w:tr>
        <w:tc>
          <w:tcPr>
            <w:tcW w:type="dxa" w:w="3515"/>
            <w:shd w:val="clear" w:color="auto" w:fill="F4F6F9"/>
          </w:tcPr>
          <w:p>
            <w:pPr>
              <w:spacing w:before="20" w:after="20"/>
            </w:pPr>
            <w:r/>
            <w:r>
              <w:rPr>
                <w:rFonts w:ascii="Calibri" w:hAnsi="Calibri"/>
                <w:b w:val="0"/>
                <w:sz w:val="17"/>
              </w:rPr>
              <w:t>Atribut style inline</w:t>
            </w:r>
          </w:p>
        </w:tc>
        <w:tc>
          <w:tcPr>
            <w:tcW w:type="dxa" w:w="2608"/>
            <w:shd w:val="clear" w:color="auto" w:fill="F4F6F9"/>
          </w:tcPr>
          <w:p>
            <w:pPr>
              <w:spacing w:before="20" w:after="20"/>
            </w:pPr>
            <w:r/>
            <w:r>
              <w:rPr>
                <w:rFonts w:ascii="Calibri" w:hAnsi="Calibri"/>
                <w:b w:val="0"/>
                <w:sz w:val="17"/>
              </w:rPr>
              <w:t>1.416</w:t>
            </w:r>
          </w:p>
        </w:tc>
        <w:tc>
          <w:tcPr>
            <w:tcW w:type="dxa" w:w="3515"/>
            <w:shd w:val="clear" w:color="auto" w:fill="F4F6F9"/>
          </w:tcPr>
          <w:p>
            <w:pPr>
              <w:spacing w:before="20" w:after="20"/>
            </w:pPr>
            <w:r/>
            <w:r>
              <w:rPr>
                <w:rFonts w:ascii="Calibri" w:hAnsi="Calibri"/>
                <w:b w:val="0"/>
                <w:sz w:val="17"/>
              </w:rPr>
              <w:t>Tiga sistem gaya bercampur dalam satu aplikasi</w:t>
            </w:r>
          </w:p>
        </w:tc>
      </w:tr>
      <w:tr>
        <w:tc>
          <w:tcPr>
            <w:tcW w:type="dxa" w:w="3515"/>
          </w:tcPr>
          <w:p>
            <w:pPr>
              <w:spacing w:before="20" w:after="20"/>
            </w:pPr>
            <w:r/>
            <w:r>
              <w:rPr>
                <w:rFonts w:ascii="Calibri" w:hAnsi="Calibri"/>
                <w:b w:val="0"/>
                <w:sz w:val="17"/>
              </w:rPr>
              <w:t>Kontrol form tanpa label terhubung</w:t>
            </w:r>
          </w:p>
        </w:tc>
        <w:tc>
          <w:tcPr>
            <w:tcW w:type="dxa" w:w="2608"/>
          </w:tcPr>
          <w:p>
            <w:pPr>
              <w:spacing w:before="20" w:after="20"/>
            </w:pPr>
            <w:r/>
            <w:r>
              <w:rPr>
                <w:rFonts w:ascii="Calibri" w:hAnsi="Calibri"/>
                <w:b w:val="0"/>
                <w:sz w:val="17"/>
              </w:rPr>
              <w:t>101 dari 102</w:t>
            </w:r>
          </w:p>
        </w:tc>
        <w:tc>
          <w:tcPr>
            <w:tcW w:type="dxa" w:w="3515"/>
          </w:tcPr>
          <w:p>
            <w:pPr>
              <w:spacing w:before="20" w:after="20"/>
            </w:pPr>
            <w:r/>
            <w:r>
              <w:rPr>
                <w:rFonts w:ascii="Calibri" w:hAnsi="Calibri"/>
                <w:b w:val="0"/>
                <w:sz w:val="17"/>
              </w:rPr>
              <w:t>Pembaca layar tidak mengenali field</w:t>
            </w:r>
          </w:p>
        </w:tc>
      </w:tr>
      <w:tr>
        <w:tc>
          <w:tcPr>
            <w:tcW w:type="dxa" w:w="3515"/>
            <w:shd w:val="clear" w:color="auto" w:fill="F4F6F9"/>
          </w:tcPr>
          <w:p>
            <w:pPr>
              <w:spacing w:before="20" w:after="20"/>
            </w:pPr>
            <w:r/>
            <w:r>
              <w:rPr>
                <w:rFonts w:ascii="Calibri" w:hAnsi="Calibri"/>
                <w:b w:val="0"/>
                <w:sz w:val="17"/>
              </w:rPr>
              <w:t>Berkas test vs test yang berjalan</w:t>
            </w:r>
          </w:p>
        </w:tc>
        <w:tc>
          <w:tcPr>
            <w:tcW w:type="dxa" w:w="2608"/>
            <w:shd w:val="clear" w:color="auto" w:fill="F4F6F9"/>
          </w:tcPr>
          <w:p>
            <w:pPr>
              <w:spacing w:before="20" w:after="20"/>
            </w:pPr>
            <w:r/>
            <w:r>
              <w:rPr>
                <w:rFonts w:ascii="Calibri" w:hAnsi="Calibri"/>
                <w:b w:val="0"/>
                <w:sz w:val="17"/>
              </w:rPr>
              <w:t>28 vs 26 test (3 berkas)</w:t>
            </w:r>
          </w:p>
        </w:tc>
        <w:tc>
          <w:tcPr>
            <w:tcW w:type="dxa" w:w="3515"/>
            <w:shd w:val="clear" w:color="auto" w:fill="F4F6F9"/>
          </w:tcPr>
          <w:p>
            <w:pPr>
              <w:spacing w:before="20" w:after="20"/>
            </w:pPr>
            <w:r/>
            <w:r>
              <w:rPr>
                <w:rFonts w:ascii="Calibri" w:hAnsi="Calibri"/>
                <w:b w:val="0"/>
                <w:sz w:val="17"/>
              </w:rPr>
              <w:t>25 berkas tidak pernah dieksekusi</w:t>
            </w:r>
          </w:p>
        </w:tc>
      </w:tr>
      <w:tr>
        <w:tc>
          <w:tcPr>
            <w:tcW w:type="dxa" w:w="3515"/>
          </w:tcPr>
          <w:p>
            <w:pPr>
              <w:spacing w:before="20" w:after="20"/>
            </w:pPr>
            <w:r/>
            <w:r>
              <w:rPr>
                <w:rFonts w:ascii="Calibri" w:hAnsi="Calibri"/>
                <w:b w:val="0"/>
                <w:sz w:val="17"/>
              </w:rPr>
              <w:t>Paket dependensi tak terpakai</w:t>
            </w:r>
          </w:p>
        </w:tc>
        <w:tc>
          <w:tcPr>
            <w:tcW w:type="dxa" w:w="2608"/>
          </w:tcPr>
          <w:p>
            <w:pPr>
              <w:spacing w:before="20" w:after="20"/>
            </w:pPr>
            <w:r/>
            <w:r>
              <w:rPr>
                <w:rFonts w:ascii="Calibri" w:hAnsi="Calibri"/>
                <w:b w:val="0"/>
                <w:sz w:val="17"/>
              </w:rPr>
              <w:t>11 dari 17</w:t>
            </w:r>
          </w:p>
        </w:tc>
        <w:tc>
          <w:tcPr>
            <w:tcW w:type="dxa" w:w="3515"/>
          </w:tcPr>
          <w:p>
            <w:pPr>
              <w:spacing w:before="20" w:after="20"/>
            </w:pPr>
            <w:r/>
            <w:r>
              <w:rPr>
                <w:rFonts w:ascii="Calibri" w:hAnsi="Calibri"/>
                <w:b w:val="0"/>
                <w:sz w:val="17"/>
              </w:rPr>
              <w:t>Ukuran .venv 332 MB tanpa manfaat</w:t>
            </w:r>
          </w:p>
        </w:tc>
      </w:tr>
      <w:tr>
        <w:tc>
          <w:tcPr>
            <w:tcW w:type="dxa" w:w="3515"/>
            <w:shd w:val="clear" w:color="auto" w:fill="F4F6F9"/>
          </w:tcPr>
          <w:p>
            <w:pPr>
              <w:spacing w:before="20" w:after="20"/>
            </w:pPr>
            <w:r/>
            <w:r>
              <w:rPr>
                <w:rFonts w:ascii="Calibri" w:hAnsi="Calibri"/>
                <w:b w:val="0"/>
                <w:sz w:val="17"/>
              </w:rPr>
              <w:t>Butir panduan yang sesuai</w:t>
            </w:r>
          </w:p>
        </w:tc>
        <w:tc>
          <w:tcPr>
            <w:tcW w:type="dxa" w:w="2608"/>
            <w:shd w:val="clear" w:color="auto" w:fill="F4F6F9"/>
          </w:tcPr>
          <w:p>
            <w:pPr>
              <w:spacing w:before="20" w:after="20"/>
            </w:pPr>
            <w:r/>
            <w:r>
              <w:rPr>
                <w:rFonts w:ascii="Calibri" w:hAnsi="Calibri"/>
                <w:b w:val="0"/>
                <w:sz w:val="17"/>
              </w:rPr>
              <w:t>40 dari 46 (87%)</w:t>
            </w:r>
          </w:p>
        </w:tc>
        <w:tc>
          <w:tcPr>
            <w:tcW w:type="dxa" w:w="3515"/>
            <w:shd w:val="clear" w:color="auto" w:fill="F4F6F9"/>
          </w:tcPr>
          <w:p>
            <w:pPr>
              <w:spacing w:before="20" w:after="20"/>
            </w:pPr>
            <w:r/>
            <w:r>
              <w:rPr>
                <w:rFonts w:ascii="Calibri" w:hAnsi="Calibri"/>
                <w:b w:val="0"/>
                <w:sz w:val="17"/>
              </w:rPr>
              <w:t>Panduan akurat di pracetak &amp; ekspor</w:t>
            </w:r>
          </w:p>
        </w:tc>
      </w:tr>
    </w:tbl>
    <w:p>
      <w:pPr>
        <w:spacing w:after="40"/>
      </w:pPr>
    </w:p>
    <w:p>
      <w:pPr>
        <w:pStyle w:val="Heading1"/>
      </w:pPr>
      <w:r>
        <w:t>2. Metode dan Cakupan</w:t>
      </w:r>
    </w:p>
    <w:p>
      <w:pPr>
        <w:pStyle w:val="ListBullet"/>
        <w:spacing w:after="40"/>
        <w:ind w:left="283"/>
      </w:pPr>
      <w:r>
        <w:rPr>
          <w:sz w:val="20"/>
        </w:rPr>
        <w:t>Membaca seluruh kode Python di app/ (10.771 baris) dan seluruh template Jinja2 (8.082 baris).</w:t>
      </w:r>
    </w:p>
    <w:p>
      <w:pPr>
        <w:pStyle w:val="ListBullet"/>
        <w:spacing w:after="40"/>
        <w:ind w:left="283"/>
      </w:pPr>
      <w:r>
        <w:rPr>
          <w:sz w:val="20"/>
        </w:rPr>
        <w:t>Menjalankan aplikasi pada port terpisah, membuka setiap halaman, dan mengukur DOM: kontras, ukuran font, tinggi target klik, luapan horizontal pada 390 px, jumlah gaya inline, label form.</w:t>
      </w:r>
    </w:p>
    <w:p>
      <w:pPr>
        <w:pStyle w:val="ListBullet"/>
        <w:spacing w:after="40"/>
        <w:ind w:left="283"/>
      </w:pPr>
      <w:r>
        <w:rPr>
          <w:sz w:val="20"/>
        </w:rPr>
        <w:t>Mengeksekusi 46 butir uji yang diturunkan dari 7 tahap panduan — termasuk unggah nyata, penyimpanan MUK, ekspor DOCX/ZIP, dan pemanggilan REST API dengan kunci.</w:t>
      </w:r>
    </w:p>
    <w:p>
      <w:pPr>
        <w:pStyle w:val="ListBullet"/>
        <w:spacing w:after="40"/>
        <w:ind w:left="283"/>
      </w:pPr>
      <w:r>
        <w:rPr>
          <w:sz w:val="20"/>
        </w:rPr>
        <w:t>Membongkar DOCX/ZIP hasil unduhan untuk memeriksa orientasi halaman dan kelengkapan berkas.</w:t>
      </w:r>
    </w:p>
    <w:p>
      <w:pPr>
        <w:pStyle w:val="ListBullet"/>
        <w:spacing w:after="40"/>
        <w:ind w:left="283"/>
      </w:pPr>
      <w:r>
        <w:rPr>
          <w:sz w:val="20"/>
        </w:rPr>
        <w:t>Menjalankan test suite, memeriksa isi basis data sebelum/sesudah, lalu memulihkan data yang berubah.</w:t>
      </w:r>
    </w:p>
    <w:p>
      <w:pPr>
        <w:spacing w:after="100"/>
        <w:ind w:left="0"/>
      </w:pPr>
      <w:r>
        <w:rPr>
          <w:b w:val="0"/>
          <w:i/>
          <w:color w:val="556374"/>
          <w:sz w:val="18"/>
        </w:rPr>
        <w:t>Tidak diperiksa: akurasi isi tiap unit hasil ekstraksi dibandingkan PDF sumber (butuh pembandingan manual dokumen per dokumen), dan perilaku di Windows/macOS.</w:t>
      </w:r>
    </w:p>
    <w:p>
      <w:r>
        <w:br w:type="page"/>
      </w:r>
    </w:p>
    <w:p>
      <w:pPr>
        <w:pStyle w:val="Heading1"/>
      </w:pPr>
      <w:r>
        <w:t>3. Daftar Temuan Gabungan</w:t>
      </w:r>
    </w:p>
    <w:p>
      <w:pPr>
        <w:spacing w:after="100"/>
        <w:ind w:left="0"/>
      </w:pPr>
      <w:r>
        <w:rPr>
          <w:b w:val="0"/>
          <w:i w:val="0"/>
          <w:sz w:val="21"/>
        </w:rPr>
        <w:t>Temuan dari kedua audit sudah digabung dan diberi nomor baru T-01…T-34. Kolom “Sumber” menunjukkan nomor lama (UX/SEC/REL/CODE/TEST/DOC untuk audit kode, UJI untuk uji panduan) agar penelusuran ke laporan rinci tetap mudah.</w:t>
      </w:r>
    </w:p>
    <w:tbl>
      <w:tblPr>
        <w:tblStyle w:val="TableGrid"/>
        <w:tblW w:type="auto" w:w="0"/>
        <w:jc w:val="center"/>
        <w:tblLayout w:type="fixed"/>
        <w:tblLook w:firstColumn="1" w:firstRow="1" w:lastColumn="0" w:lastRow="0" w:noHBand="0" w:noVBand="1" w:val="04A0"/>
        <w:tblLayout w:type="fixed"/>
      </w:tblPr>
      <w:tblGrid>
        <w:gridCol w:w="680"/>
        <w:gridCol w:w="567"/>
        <w:gridCol w:w="2608"/>
        <w:gridCol w:w="4762"/>
        <w:gridCol w:w="1077"/>
      </w:tblGrid>
      <w:tr>
        <w:tc>
          <w:tcPr>
            <w:tcW w:type="dxa" w:w="680"/>
            <w:shd w:val="clear" w:color="auto" w:fill="0B2540"/>
          </w:tcPr>
          <w:p>
            <w:pPr>
              <w:spacing w:before="20" w:after="20"/>
            </w:pPr>
            <w:r/>
            <w:r>
              <w:rPr>
                <w:rFonts w:ascii="Calibri" w:hAnsi="Calibri"/>
                <w:b/>
                <w:color w:val="FFFFFF"/>
                <w:sz w:val="16"/>
              </w:rPr>
              <w:t>ID</w:t>
            </w:r>
          </w:p>
        </w:tc>
        <w:tc>
          <w:tcPr>
            <w:tcW w:type="dxa" w:w="567"/>
            <w:shd w:val="clear" w:color="auto" w:fill="0B2540"/>
          </w:tcPr>
          <w:p>
            <w:pPr>
              <w:spacing w:before="20" w:after="20"/>
            </w:pPr>
            <w:r/>
            <w:r>
              <w:rPr>
                <w:rFonts w:ascii="Calibri" w:hAnsi="Calibri"/>
                <w:b/>
                <w:color w:val="FFFFFF"/>
                <w:sz w:val="16"/>
              </w:rPr>
              <w:t>Pri</w:t>
            </w:r>
          </w:p>
        </w:tc>
        <w:tc>
          <w:tcPr>
            <w:tcW w:type="dxa" w:w="2608"/>
            <w:shd w:val="clear" w:color="auto" w:fill="0B2540"/>
          </w:tcPr>
          <w:p>
            <w:pPr>
              <w:spacing w:before="20" w:after="20"/>
            </w:pPr>
            <w:r/>
            <w:r>
              <w:rPr>
                <w:rFonts w:ascii="Calibri" w:hAnsi="Calibri"/>
                <w:b/>
                <w:color w:val="FFFFFF"/>
                <w:sz w:val="16"/>
              </w:rPr>
              <w:t>Temuan</w:t>
            </w:r>
          </w:p>
        </w:tc>
        <w:tc>
          <w:tcPr>
            <w:tcW w:type="dxa" w:w="4762"/>
            <w:shd w:val="clear" w:color="auto" w:fill="0B2540"/>
          </w:tcPr>
          <w:p>
            <w:pPr>
              <w:spacing w:before="20" w:after="20"/>
            </w:pPr>
            <w:r/>
            <w:r>
              <w:rPr>
                <w:rFonts w:ascii="Calibri" w:hAnsi="Calibri"/>
                <w:b/>
                <w:color w:val="FFFFFF"/>
                <w:sz w:val="16"/>
              </w:rPr>
              <w:t>Bukti ringkas</w:t>
            </w:r>
          </w:p>
        </w:tc>
        <w:tc>
          <w:tcPr>
            <w:tcW w:type="dxa" w:w="1077"/>
            <w:shd w:val="clear" w:color="auto" w:fill="0B2540"/>
          </w:tcPr>
          <w:p>
            <w:pPr>
              <w:spacing w:before="20" w:after="20"/>
            </w:pPr>
            <w:r/>
            <w:r>
              <w:rPr>
                <w:rFonts w:ascii="Calibri" w:hAnsi="Calibri"/>
                <w:b/>
                <w:color w:val="FFFFFF"/>
                <w:sz w:val="16"/>
              </w:rPr>
              <w:t>Sumber</w:t>
            </w:r>
          </w:p>
        </w:tc>
      </w:tr>
      <w:tr>
        <w:tc>
          <w:tcPr>
            <w:tcW w:type="dxa" w:w="680"/>
          </w:tcPr>
          <w:p>
            <w:pPr>
              <w:spacing w:before="20" w:after="20"/>
            </w:pPr>
            <w:r/>
            <w:r>
              <w:rPr>
                <w:rFonts w:ascii="Calibri" w:hAnsi="Calibri"/>
                <w:b w:val="0"/>
                <w:sz w:val="16"/>
              </w:rPr>
              <w:t>T-01</w:t>
            </w:r>
          </w:p>
        </w:tc>
        <w:tc>
          <w:tcPr>
            <w:tcW w:type="dxa" w:w="567"/>
          </w:tcPr>
          <w:p>
            <w:pPr>
              <w:spacing w:before="20" w:after="20"/>
            </w:pPr>
            <w:r/>
            <w:r>
              <w:rPr>
                <w:rFonts w:ascii="Calibri" w:hAnsi="Calibri"/>
                <w:b w:val="0"/>
                <w:sz w:val="16"/>
              </w:rPr>
              <w:t>P1</w:t>
            </w:r>
          </w:p>
        </w:tc>
        <w:tc>
          <w:tcPr>
            <w:tcW w:type="dxa" w:w="2608"/>
          </w:tcPr>
          <w:p>
            <w:pPr>
              <w:spacing w:before="20" w:after="20"/>
            </w:pPr>
            <w:r/>
            <w:r>
              <w:rPr>
                <w:rFonts w:ascii="Calibri" w:hAnsi="Calibri"/>
                <w:b w:val="0"/>
                <w:sz w:val="16"/>
              </w:rPr>
              <w:t>Hak akses tidak ditegakkan</w:t>
            </w:r>
          </w:p>
        </w:tc>
        <w:tc>
          <w:tcPr>
            <w:tcW w:type="dxa" w:w="4762"/>
          </w:tcPr>
          <w:p>
            <w:pPr>
              <w:spacing w:before="20" w:after="20"/>
            </w:pPr>
            <w:r/>
            <w:r>
              <w:rPr>
                <w:rFonts w:ascii="Calibri" w:hAnsi="Calibri"/>
                <w:b w:val="0"/>
                <w:sz w:val="16"/>
              </w:rPr>
              <w:t>13 POST, hanya /skkni/{id}/regulasi yang cek peran; POST simpan MUK &amp; /hasil/generate diterima tanpa sesi (303, bukan 403)</w:t>
            </w:r>
          </w:p>
        </w:tc>
        <w:tc>
          <w:tcPr>
            <w:tcW w:type="dxa" w:w="1077"/>
          </w:tcPr>
          <w:p>
            <w:pPr>
              <w:spacing w:before="20" w:after="20"/>
            </w:pPr>
            <w:r/>
            <w:r>
              <w:rPr>
                <w:rFonts w:ascii="Calibri" w:hAnsi="Calibri"/>
                <w:b w:val="0"/>
                <w:sz w:val="16"/>
              </w:rPr>
              <w:t>SEC-01, UJI-01</w:t>
            </w:r>
          </w:p>
        </w:tc>
      </w:tr>
      <w:tr>
        <w:tc>
          <w:tcPr>
            <w:tcW w:type="dxa" w:w="680"/>
            <w:shd w:val="clear" w:color="auto" w:fill="F4F6F9"/>
          </w:tcPr>
          <w:p>
            <w:pPr>
              <w:spacing w:before="20" w:after="20"/>
            </w:pPr>
            <w:r/>
            <w:r>
              <w:rPr>
                <w:rFonts w:ascii="Calibri" w:hAnsi="Calibri"/>
                <w:b w:val="0"/>
                <w:sz w:val="16"/>
              </w:rPr>
              <w:t>T-02</w:t>
            </w:r>
          </w:p>
        </w:tc>
        <w:tc>
          <w:tcPr>
            <w:tcW w:type="dxa" w:w="567"/>
            <w:shd w:val="clear" w:color="auto" w:fill="F4F6F9"/>
          </w:tcPr>
          <w:p>
            <w:pPr>
              <w:spacing w:before="20" w:after="20"/>
            </w:pPr>
            <w:r/>
            <w:r>
              <w:rPr>
                <w:rFonts w:ascii="Calibri" w:hAnsi="Calibri"/>
                <w:b w:val="0"/>
                <w:sz w:val="16"/>
              </w:rPr>
              <w:t>P1</w:t>
            </w:r>
          </w:p>
        </w:tc>
        <w:tc>
          <w:tcPr>
            <w:tcW w:type="dxa" w:w="2608"/>
            <w:shd w:val="clear" w:color="auto" w:fill="F4F6F9"/>
          </w:tcPr>
          <w:p>
            <w:pPr>
              <w:spacing w:before="20" w:after="20"/>
            </w:pPr>
            <w:r/>
            <w:r>
              <w:rPr>
                <w:rFonts w:ascii="Calibri" w:hAnsi="Calibri"/>
                <w:b w:val="0"/>
                <w:sz w:val="16"/>
              </w:rPr>
              <w:t>Kredensial &amp; API key bawaan</w:t>
            </w:r>
          </w:p>
        </w:tc>
        <w:tc>
          <w:tcPr>
            <w:tcW w:type="dxa" w:w="4762"/>
            <w:shd w:val="clear" w:color="auto" w:fill="F4F6F9"/>
          </w:tcPr>
          <w:p>
            <w:pPr>
              <w:spacing w:before="20" w:after="20"/>
            </w:pPr>
            <w:r/>
            <w:r>
              <w:rPr>
                <w:rFonts w:ascii="Calibri" w:hAnsi="Calibri"/>
                <w:b w:val="0"/>
                <w:sz w:val="16"/>
              </w:rPr>
              <w:t>admin/admin123 &amp; asesor/asesor123 dibuat otomatis dan dicetak di halaman login; kunci API tetap tersimpan sebagai teks biasa</w:t>
            </w:r>
          </w:p>
        </w:tc>
        <w:tc>
          <w:tcPr>
            <w:tcW w:type="dxa" w:w="1077"/>
            <w:shd w:val="clear" w:color="auto" w:fill="F4F6F9"/>
          </w:tcPr>
          <w:p>
            <w:pPr>
              <w:spacing w:before="20" w:after="20"/>
            </w:pPr>
            <w:r/>
            <w:r>
              <w:rPr>
                <w:rFonts w:ascii="Calibri" w:hAnsi="Calibri"/>
                <w:b w:val="0"/>
                <w:sz w:val="16"/>
              </w:rPr>
              <w:t>SEC-02, SEC-03</w:t>
            </w:r>
          </w:p>
        </w:tc>
      </w:tr>
      <w:tr>
        <w:tc>
          <w:tcPr>
            <w:tcW w:type="dxa" w:w="680"/>
          </w:tcPr>
          <w:p>
            <w:pPr>
              <w:spacing w:before="20" w:after="20"/>
            </w:pPr>
            <w:r/>
            <w:r>
              <w:rPr>
                <w:rFonts w:ascii="Calibri" w:hAnsi="Calibri"/>
                <w:b w:val="0"/>
                <w:sz w:val="16"/>
              </w:rPr>
              <w:t>T-03</w:t>
            </w:r>
          </w:p>
        </w:tc>
        <w:tc>
          <w:tcPr>
            <w:tcW w:type="dxa" w:w="567"/>
          </w:tcPr>
          <w:p>
            <w:pPr>
              <w:spacing w:before="20" w:after="20"/>
            </w:pPr>
            <w:r/>
            <w:r>
              <w:rPr>
                <w:rFonts w:ascii="Calibri" w:hAnsi="Calibri"/>
                <w:b w:val="0"/>
                <w:sz w:val="16"/>
              </w:rPr>
              <w:t>P1</w:t>
            </w:r>
          </w:p>
        </w:tc>
        <w:tc>
          <w:tcPr>
            <w:tcW w:type="dxa" w:w="2608"/>
          </w:tcPr>
          <w:p>
            <w:pPr>
              <w:spacing w:before="20" w:after="20"/>
            </w:pPr>
            <w:r/>
            <w:r>
              <w:rPr>
                <w:rFonts w:ascii="Calibri" w:hAnsi="Calibri"/>
                <w:b w:val="0"/>
                <w:sz w:val="16"/>
              </w:rPr>
              <w:t>Penanda versi MUK tertukar</w:t>
            </w:r>
          </w:p>
        </w:tc>
        <w:tc>
          <w:tcPr>
            <w:tcW w:type="dxa" w:w="4762"/>
          </w:tcPr>
          <w:p>
            <w:pPr>
              <w:spacing w:before="20" w:after="20"/>
            </w:pPr>
            <w:r/>
            <w:r>
              <w:rPr>
                <w:rFonts w:ascii="Calibri" w:hAnsi="Calibri"/>
                <w:b w:val="0"/>
                <w:sz w:val="16"/>
              </w:rPr>
              <w:t>db.py:315 — is_aktif berisi timestamp, diperbarui_pada berisi 0/1; dua versi tampil [Aktif]</w:t>
            </w:r>
          </w:p>
        </w:tc>
        <w:tc>
          <w:tcPr>
            <w:tcW w:type="dxa" w:w="1077"/>
          </w:tcPr>
          <w:p>
            <w:pPr>
              <w:spacing w:before="20" w:after="20"/>
            </w:pPr>
            <w:r/>
            <w:r>
              <w:rPr>
                <w:rFonts w:ascii="Calibri" w:hAnsi="Calibri"/>
                <w:b w:val="0"/>
                <w:sz w:val="16"/>
              </w:rPr>
              <w:t>UJI-02</w:t>
            </w:r>
          </w:p>
        </w:tc>
      </w:tr>
      <w:tr>
        <w:tc>
          <w:tcPr>
            <w:tcW w:type="dxa" w:w="680"/>
            <w:shd w:val="clear" w:color="auto" w:fill="F4F6F9"/>
          </w:tcPr>
          <w:p>
            <w:pPr>
              <w:spacing w:before="20" w:after="20"/>
            </w:pPr>
            <w:r/>
            <w:r>
              <w:rPr>
                <w:rFonts w:ascii="Calibri" w:hAnsi="Calibri"/>
                <w:b w:val="0"/>
                <w:sz w:val="16"/>
              </w:rPr>
              <w:t>T-04</w:t>
            </w:r>
          </w:p>
        </w:tc>
        <w:tc>
          <w:tcPr>
            <w:tcW w:type="dxa" w:w="567"/>
            <w:shd w:val="clear" w:color="auto" w:fill="F4F6F9"/>
          </w:tcPr>
          <w:p>
            <w:pPr>
              <w:spacing w:before="20" w:after="20"/>
            </w:pPr>
            <w:r/>
            <w:r>
              <w:rPr>
                <w:rFonts w:ascii="Calibri" w:hAnsi="Calibri"/>
                <w:b w:val="0"/>
                <w:sz w:val="16"/>
              </w:rPr>
              <w:t>P1</w:t>
            </w:r>
          </w:p>
        </w:tc>
        <w:tc>
          <w:tcPr>
            <w:tcW w:type="dxa" w:w="2608"/>
            <w:shd w:val="clear" w:color="auto" w:fill="F4F6F9"/>
          </w:tcPr>
          <w:p>
            <w:pPr>
              <w:spacing w:before="20" w:after="20"/>
            </w:pPr>
            <w:r/>
            <w:r>
              <w:rPr>
                <w:rFonts w:ascii="Calibri" w:hAnsi="Calibri"/>
                <w:b w:val="0"/>
                <w:sz w:val="16"/>
              </w:rPr>
              <w:t>Swagger tanpa skema keamanan</w:t>
            </w:r>
          </w:p>
        </w:tc>
        <w:tc>
          <w:tcPr>
            <w:tcW w:type="dxa" w:w="4762"/>
            <w:shd w:val="clear" w:color="auto" w:fill="F4F6F9"/>
          </w:tcPr>
          <w:p>
            <w:pPr>
              <w:spacing w:before="20" w:after="20"/>
            </w:pPr>
            <w:r/>
            <w:r>
              <w:rPr>
                <w:rFonts w:ascii="Calibri" w:hAnsi="Calibri"/>
                <w:b w:val="0"/>
                <w:sz w:val="16"/>
              </w:rPr>
              <w:t>components.securitySchemes kosong; tidak ada tombol Authorize; 56 operasi tampil</w:t>
            </w:r>
          </w:p>
        </w:tc>
        <w:tc>
          <w:tcPr>
            <w:tcW w:type="dxa" w:w="1077"/>
            <w:shd w:val="clear" w:color="auto" w:fill="F4F6F9"/>
          </w:tcPr>
          <w:p>
            <w:pPr>
              <w:spacing w:before="20" w:after="20"/>
            </w:pPr>
            <w:r/>
            <w:r>
              <w:rPr>
                <w:rFonts w:ascii="Calibri" w:hAnsi="Calibri"/>
                <w:b w:val="0"/>
                <w:sz w:val="16"/>
              </w:rPr>
              <w:t>UJI-03</w:t>
            </w:r>
          </w:p>
        </w:tc>
      </w:tr>
      <w:tr>
        <w:tc>
          <w:tcPr>
            <w:tcW w:type="dxa" w:w="680"/>
          </w:tcPr>
          <w:p>
            <w:pPr>
              <w:spacing w:before="20" w:after="20"/>
            </w:pPr>
            <w:r/>
            <w:r>
              <w:rPr>
                <w:rFonts w:ascii="Calibri" w:hAnsi="Calibri"/>
                <w:b w:val="0"/>
                <w:sz w:val="16"/>
              </w:rPr>
              <w:t>T-05</w:t>
            </w:r>
          </w:p>
        </w:tc>
        <w:tc>
          <w:tcPr>
            <w:tcW w:type="dxa" w:w="567"/>
          </w:tcPr>
          <w:p>
            <w:pPr>
              <w:spacing w:before="20" w:after="20"/>
            </w:pPr>
            <w:r/>
            <w:r>
              <w:rPr>
                <w:rFonts w:ascii="Calibri" w:hAnsi="Calibri"/>
                <w:b w:val="0"/>
                <w:sz w:val="16"/>
              </w:rPr>
              <w:t>P1</w:t>
            </w:r>
          </w:p>
        </w:tc>
        <w:tc>
          <w:tcPr>
            <w:tcW w:type="dxa" w:w="2608"/>
          </w:tcPr>
          <w:p>
            <w:pPr>
              <w:spacing w:before="20" w:after="20"/>
            </w:pPr>
            <w:r/>
            <w:r>
              <w:rPr>
                <w:rFonts w:ascii="Calibri" w:hAnsi="Calibri"/>
                <w:b w:val="0"/>
                <w:sz w:val="16"/>
              </w:rPr>
              <w:t>Test tidak berjalan menyeluruh</w:t>
            </w:r>
          </w:p>
        </w:tc>
        <w:tc>
          <w:tcPr>
            <w:tcW w:type="dxa" w:w="4762"/>
          </w:tcPr>
          <w:p>
            <w:pPr>
              <w:spacing w:before="20" w:after="20"/>
            </w:pPr>
            <w:r/>
            <w:r>
              <w:rPr>
                <w:rFonts w:ascii="Calibri" w:hAnsi="Calibri"/>
                <w:b w:val="0"/>
                <w:sz w:val="16"/>
              </w:rPr>
              <w:t>28 berkas test, hanya 3 berbentuk unittest → 26 test; test_web, test_qa_e2e, test_unit_parser tidak pernah dieksekusi</w:t>
            </w:r>
          </w:p>
        </w:tc>
        <w:tc>
          <w:tcPr>
            <w:tcW w:type="dxa" w:w="1077"/>
          </w:tcPr>
          <w:p>
            <w:pPr>
              <w:spacing w:before="20" w:after="20"/>
            </w:pPr>
            <w:r/>
            <w:r>
              <w:rPr>
                <w:rFonts w:ascii="Calibri" w:hAnsi="Calibri"/>
                <w:b w:val="0"/>
                <w:sz w:val="16"/>
              </w:rPr>
              <w:t>TEST-01, UJI-04</w:t>
            </w:r>
          </w:p>
        </w:tc>
      </w:tr>
      <w:tr>
        <w:tc>
          <w:tcPr>
            <w:tcW w:type="dxa" w:w="680"/>
            <w:shd w:val="clear" w:color="auto" w:fill="F4F6F9"/>
          </w:tcPr>
          <w:p>
            <w:pPr>
              <w:spacing w:before="20" w:after="20"/>
            </w:pPr>
            <w:r/>
            <w:r>
              <w:rPr>
                <w:rFonts w:ascii="Calibri" w:hAnsi="Calibri"/>
                <w:b w:val="0"/>
                <w:sz w:val="16"/>
              </w:rPr>
              <w:t>T-06</w:t>
            </w:r>
          </w:p>
        </w:tc>
        <w:tc>
          <w:tcPr>
            <w:tcW w:type="dxa" w:w="567"/>
            <w:shd w:val="clear" w:color="auto" w:fill="F4F6F9"/>
          </w:tcPr>
          <w:p>
            <w:pPr>
              <w:spacing w:before="20" w:after="20"/>
            </w:pPr>
            <w:r/>
            <w:r>
              <w:rPr>
                <w:rFonts w:ascii="Calibri" w:hAnsi="Calibri"/>
                <w:b w:val="0"/>
                <w:sz w:val="16"/>
              </w:rPr>
              <w:t>P1</w:t>
            </w:r>
          </w:p>
        </w:tc>
        <w:tc>
          <w:tcPr>
            <w:tcW w:type="dxa" w:w="2608"/>
            <w:shd w:val="clear" w:color="auto" w:fill="F4F6F9"/>
          </w:tcPr>
          <w:p>
            <w:pPr>
              <w:spacing w:before="20" w:after="20"/>
            </w:pPr>
            <w:r/>
            <w:r>
              <w:rPr>
                <w:rFonts w:ascii="Calibri" w:hAnsi="Calibri"/>
                <w:b w:val="0"/>
                <w:sz w:val="16"/>
              </w:rPr>
              <w:t>SQLite tanpa WAL</w:t>
            </w:r>
          </w:p>
        </w:tc>
        <w:tc>
          <w:tcPr>
            <w:tcW w:type="dxa" w:w="4762"/>
            <w:shd w:val="clear" w:color="auto" w:fill="F4F6F9"/>
          </w:tcPr>
          <w:p>
            <w:pPr>
              <w:spacing w:before="20" w:after="20"/>
            </w:pPr>
            <w:r/>
            <w:r>
              <w:rPr>
                <w:rFonts w:ascii="Calibri" w:hAnsi="Calibri"/>
                <w:b w:val="0"/>
                <w:sz w:val="16"/>
              </w:rPr>
              <w:t>Tidak ada journal_mode/busy_timeout; job ekstraksi 2 worker + tulis web → risiko 'database is locked'</w:t>
            </w:r>
          </w:p>
        </w:tc>
        <w:tc>
          <w:tcPr>
            <w:tcW w:type="dxa" w:w="1077"/>
            <w:shd w:val="clear" w:color="auto" w:fill="F4F6F9"/>
          </w:tcPr>
          <w:p>
            <w:pPr>
              <w:spacing w:before="20" w:after="20"/>
            </w:pPr>
            <w:r/>
            <w:r>
              <w:rPr>
                <w:rFonts w:ascii="Calibri" w:hAnsi="Calibri"/>
                <w:b w:val="0"/>
                <w:sz w:val="16"/>
              </w:rPr>
              <w:t>REL-01</w:t>
            </w:r>
          </w:p>
        </w:tc>
      </w:tr>
      <w:tr>
        <w:tc>
          <w:tcPr>
            <w:tcW w:type="dxa" w:w="680"/>
          </w:tcPr>
          <w:p>
            <w:pPr>
              <w:spacing w:before="20" w:after="20"/>
            </w:pPr>
            <w:r/>
            <w:r>
              <w:rPr>
                <w:rFonts w:ascii="Calibri" w:hAnsi="Calibri"/>
                <w:b w:val="0"/>
                <w:sz w:val="16"/>
              </w:rPr>
              <w:t>T-07</w:t>
            </w:r>
          </w:p>
        </w:tc>
        <w:tc>
          <w:tcPr>
            <w:tcW w:type="dxa" w:w="567"/>
          </w:tcPr>
          <w:p>
            <w:pPr>
              <w:spacing w:before="20" w:after="20"/>
            </w:pPr>
            <w:r/>
            <w:r>
              <w:rPr>
                <w:rFonts w:ascii="Calibri" w:hAnsi="Calibri"/>
                <w:b w:val="0"/>
                <w:sz w:val="16"/>
              </w:rPr>
              <w:t>P1</w:t>
            </w:r>
          </w:p>
        </w:tc>
        <w:tc>
          <w:tcPr>
            <w:tcW w:type="dxa" w:w="2608"/>
          </w:tcPr>
          <w:p>
            <w:pPr>
              <w:spacing w:before="20" w:after="20"/>
            </w:pPr>
            <w:r/>
            <w:r>
              <w:rPr>
                <w:rFonts w:ascii="Calibri" w:hAnsi="Calibri"/>
                <w:b w:val="0"/>
                <w:sz w:val="16"/>
              </w:rPr>
              <w:t>Kontras &amp; target klik di bawah standar</w:t>
            </w:r>
          </w:p>
        </w:tc>
        <w:tc>
          <w:tcPr>
            <w:tcW w:type="dxa" w:w="4762"/>
          </w:tcPr>
          <w:p>
            <w:pPr>
              <w:spacing w:before="20" w:after="20"/>
            </w:pPr>
            <w:r/>
            <w:r>
              <w:rPr>
                <w:rFonts w:ascii="Calibri" w:hAnsi="Calibri"/>
                <w:b w:val="0"/>
                <w:sz w:val="16"/>
              </w:rPr>
              <w:t>4,02:1 / 4,39:1 / 3,49:1; tombol 24–27 px</w:t>
            </w:r>
          </w:p>
        </w:tc>
        <w:tc>
          <w:tcPr>
            <w:tcW w:type="dxa" w:w="1077"/>
          </w:tcPr>
          <w:p>
            <w:pPr>
              <w:spacing w:before="20" w:after="20"/>
            </w:pPr>
            <w:r/>
            <w:r>
              <w:rPr>
                <w:rFonts w:ascii="Calibri" w:hAnsi="Calibri"/>
                <w:b w:val="0"/>
                <w:sz w:val="16"/>
              </w:rPr>
              <w:t>UX-02, UX-06</w:t>
            </w:r>
          </w:p>
        </w:tc>
      </w:tr>
      <w:tr>
        <w:tc>
          <w:tcPr>
            <w:tcW w:type="dxa" w:w="680"/>
            <w:shd w:val="clear" w:color="auto" w:fill="F4F6F9"/>
          </w:tcPr>
          <w:p>
            <w:pPr>
              <w:spacing w:before="20" w:after="20"/>
            </w:pPr>
            <w:r/>
            <w:r>
              <w:rPr>
                <w:rFonts w:ascii="Calibri" w:hAnsi="Calibri"/>
                <w:b w:val="0"/>
                <w:sz w:val="16"/>
              </w:rPr>
              <w:t>T-08</w:t>
            </w:r>
          </w:p>
        </w:tc>
        <w:tc>
          <w:tcPr>
            <w:tcW w:type="dxa" w:w="567"/>
            <w:shd w:val="clear" w:color="auto" w:fill="F4F6F9"/>
          </w:tcPr>
          <w:p>
            <w:pPr>
              <w:spacing w:before="20" w:after="20"/>
            </w:pPr>
            <w:r/>
            <w:r>
              <w:rPr>
                <w:rFonts w:ascii="Calibri" w:hAnsi="Calibri"/>
                <w:b w:val="0"/>
                <w:sz w:val="16"/>
              </w:rPr>
              <w:t>P1</w:t>
            </w:r>
          </w:p>
        </w:tc>
        <w:tc>
          <w:tcPr>
            <w:tcW w:type="dxa" w:w="2608"/>
            <w:shd w:val="clear" w:color="auto" w:fill="F4F6F9"/>
          </w:tcPr>
          <w:p>
            <w:pPr>
              <w:spacing w:before="20" w:after="20"/>
            </w:pPr>
            <w:r/>
            <w:r>
              <w:rPr>
                <w:rFonts w:ascii="Calibri" w:hAnsi="Calibri"/>
                <w:b w:val="0"/>
                <w:sz w:val="16"/>
              </w:rPr>
              <w:t>Halaman MUK padat tanpa penanda simpan</w:t>
            </w:r>
          </w:p>
        </w:tc>
        <w:tc>
          <w:tcPr>
            <w:tcW w:type="dxa" w:w="4762"/>
            <w:shd w:val="clear" w:color="auto" w:fill="F4F6F9"/>
          </w:tcPr>
          <w:p>
            <w:pPr>
              <w:spacing w:before="20" w:after="20"/>
            </w:pPr>
            <w:r/>
            <w:r>
              <w:rPr>
                <w:rFonts w:ascii="Calibri" w:hAnsi="Calibri"/>
                <w:b w:val="0"/>
                <w:sz w:val="16"/>
              </w:rPr>
              <w:t>1.365 baris, 353 gaya inline, 88 kontrol, 9 tab, tanpa beforeunload/validasi</w:t>
            </w:r>
          </w:p>
        </w:tc>
        <w:tc>
          <w:tcPr>
            <w:tcW w:type="dxa" w:w="1077"/>
            <w:shd w:val="clear" w:color="auto" w:fill="F4F6F9"/>
          </w:tcPr>
          <w:p>
            <w:pPr>
              <w:spacing w:before="20" w:after="20"/>
            </w:pPr>
            <w:r/>
            <w:r>
              <w:rPr>
                <w:rFonts w:ascii="Calibri" w:hAnsi="Calibri"/>
                <w:b w:val="0"/>
                <w:sz w:val="16"/>
              </w:rPr>
              <w:t>UX-03</w:t>
            </w:r>
          </w:p>
        </w:tc>
      </w:tr>
      <w:tr>
        <w:tc>
          <w:tcPr>
            <w:tcW w:type="dxa" w:w="680"/>
          </w:tcPr>
          <w:p>
            <w:pPr>
              <w:spacing w:before="20" w:after="20"/>
            </w:pPr>
            <w:r/>
            <w:r>
              <w:rPr>
                <w:rFonts w:ascii="Calibri" w:hAnsi="Calibri"/>
                <w:b w:val="0"/>
                <w:sz w:val="16"/>
              </w:rPr>
              <w:t>T-09</w:t>
            </w:r>
          </w:p>
        </w:tc>
        <w:tc>
          <w:tcPr>
            <w:tcW w:type="dxa" w:w="567"/>
          </w:tcPr>
          <w:p>
            <w:pPr>
              <w:spacing w:before="20" w:after="20"/>
            </w:pPr>
            <w:r/>
            <w:r>
              <w:rPr>
                <w:rFonts w:ascii="Calibri" w:hAnsi="Calibri"/>
                <w:b w:val="0"/>
                <w:sz w:val="16"/>
              </w:rPr>
              <w:t>P1</w:t>
            </w:r>
          </w:p>
        </w:tc>
        <w:tc>
          <w:tcPr>
            <w:tcW w:type="dxa" w:w="2608"/>
          </w:tcPr>
          <w:p>
            <w:pPr>
              <w:spacing w:before="20" w:after="20"/>
            </w:pPr>
            <w:r/>
            <w:r>
              <w:rPr>
                <w:rFonts w:ascii="Calibri" w:hAnsi="Calibri"/>
                <w:b w:val="0"/>
                <w:sz w:val="16"/>
              </w:rPr>
              <w:t>Tidak ada indikator proses</w:t>
            </w:r>
          </w:p>
        </w:tc>
        <w:tc>
          <w:tcPr>
            <w:tcW w:type="dxa" w:w="4762"/>
          </w:tcPr>
          <w:p>
            <w:pPr>
              <w:spacing w:before="20" w:after="20"/>
            </w:pPr>
            <w:r/>
            <w:r>
              <w:rPr>
                <w:rFonts w:ascii="Calibri" w:hAnsi="Calibri"/>
                <w:b w:val="0"/>
                <w:sz w:val="16"/>
              </w:rPr>
              <w:t>0 elemen loading; generate DOCX 25 formulir berjalan tanpa umpan balik</w:t>
            </w:r>
          </w:p>
        </w:tc>
        <w:tc>
          <w:tcPr>
            <w:tcW w:type="dxa" w:w="1077"/>
          </w:tcPr>
          <w:p>
            <w:pPr>
              <w:spacing w:before="20" w:after="20"/>
            </w:pPr>
            <w:r/>
            <w:r>
              <w:rPr>
                <w:rFonts w:ascii="Calibri" w:hAnsi="Calibri"/>
                <w:b w:val="0"/>
                <w:sz w:val="16"/>
              </w:rPr>
              <w:t>UX-04, REL-04</w:t>
            </w:r>
          </w:p>
        </w:tc>
      </w:tr>
      <w:tr>
        <w:tc>
          <w:tcPr>
            <w:tcW w:type="dxa" w:w="680"/>
            <w:shd w:val="clear" w:color="auto" w:fill="F4F6F9"/>
          </w:tcPr>
          <w:p>
            <w:pPr>
              <w:spacing w:before="20" w:after="20"/>
            </w:pPr>
            <w:r/>
            <w:r>
              <w:rPr>
                <w:rFonts w:ascii="Calibri" w:hAnsi="Calibri"/>
                <w:b w:val="0"/>
                <w:sz w:val="16"/>
              </w:rPr>
              <w:t>T-10</w:t>
            </w:r>
          </w:p>
        </w:tc>
        <w:tc>
          <w:tcPr>
            <w:tcW w:type="dxa" w:w="567"/>
            <w:shd w:val="clear" w:color="auto" w:fill="F4F6F9"/>
          </w:tcPr>
          <w:p>
            <w:pPr>
              <w:spacing w:before="20" w:after="20"/>
            </w:pPr>
            <w:r/>
            <w:r>
              <w:rPr>
                <w:rFonts w:ascii="Calibri" w:hAnsi="Calibri"/>
                <w:b w:val="0"/>
                <w:sz w:val="16"/>
              </w:rPr>
              <w:t>P2</w:t>
            </w:r>
          </w:p>
        </w:tc>
        <w:tc>
          <w:tcPr>
            <w:tcW w:type="dxa" w:w="2608"/>
            <w:shd w:val="clear" w:color="auto" w:fill="F4F6F9"/>
          </w:tcPr>
          <w:p>
            <w:pPr>
              <w:spacing w:before="20" w:after="20"/>
            </w:pPr>
            <w:r/>
            <w:r>
              <w:rPr>
                <w:rFonts w:ascii="Calibri" w:hAnsi="Calibri"/>
                <w:b w:val="0"/>
                <w:sz w:val="16"/>
              </w:rPr>
              <w:t>Hierarki visual datar</w:t>
            </w:r>
          </w:p>
        </w:tc>
        <w:tc>
          <w:tcPr>
            <w:tcW w:type="dxa" w:w="4762"/>
            <w:shd w:val="clear" w:color="auto" w:fill="F4F6F9"/>
          </w:tcPr>
          <w:p>
            <w:pPr>
              <w:spacing w:before="20" w:after="20"/>
            </w:pPr>
            <w:r/>
            <w:r>
              <w:rPr>
                <w:rFonts w:ascii="Calibri" w:hAnsi="Calibri"/>
                <w:b w:val="0"/>
                <w:sz w:val="16"/>
              </w:rPr>
              <w:t>Semua kartu berbobot sama; 67 tombol di detail skema, mayoritas abu-abu 27 px</w:t>
            </w:r>
          </w:p>
        </w:tc>
        <w:tc>
          <w:tcPr>
            <w:tcW w:type="dxa" w:w="1077"/>
            <w:shd w:val="clear" w:color="auto" w:fill="F4F6F9"/>
          </w:tcPr>
          <w:p>
            <w:pPr>
              <w:spacing w:before="20" w:after="20"/>
            </w:pPr>
            <w:r/>
            <w:r>
              <w:rPr>
                <w:rFonts w:ascii="Calibri" w:hAnsi="Calibri"/>
                <w:b w:val="0"/>
                <w:sz w:val="16"/>
              </w:rPr>
              <w:t>UX-01</w:t>
            </w:r>
          </w:p>
        </w:tc>
      </w:tr>
      <w:tr>
        <w:tc>
          <w:tcPr>
            <w:tcW w:type="dxa" w:w="680"/>
          </w:tcPr>
          <w:p>
            <w:pPr>
              <w:spacing w:before="20" w:after="20"/>
            </w:pPr>
            <w:r/>
            <w:r>
              <w:rPr>
                <w:rFonts w:ascii="Calibri" w:hAnsi="Calibri"/>
                <w:b w:val="0"/>
                <w:sz w:val="16"/>
              </w:rPr>
              <w:t>T-11</w:t>
            </w:r>
          </w:p>
        </w:tc>
        <w:tc>
          <w:tcPr>
            <w:tcW w:type="dxa" w:w="567"/>
          </w:tcPr>
          <w:p>
            <w:pPr>
              <w:spacing w:before="20" w:after="20"/>
            </w:pPr>
            <w:r/>
            <w:r>
              <w:rPr>
                <w:rFonts w:ascii="Calibri" w:hAnsi="Calibri"/>
                <w:b w:val="0"/>
                <w:sz w:val="16"/>
              </w:rPr>
              <w:t>P2</w:t>
            </w:r>
          </w:p>
        </w:tc>
        <w:tc>
          <w:tcPr>
            <w:tcW w:type="dxa" w:w="2608"/>
          </w:tcPr>
          <w:p>
            <w:pPr>
              <w:spacing w:before="20" w:after="20"/>
            </w:pPr>
            <w:r/>
            <w:r>
              <w:rPr>
                <w:rFonts w:ascii="Calibri" w:hAnsi="Calibri"/>
                <w:b w:val="0"/>
                <w:sz w:val="16"/>
              </w:rPr>
              <w:t>Tiga sistem gaya bercampur</w:t>
            </w:r>
          </w:p>
        </w:tc>
        <w:tc>
          <w:tcPr>
            <w:tcW w:type="dxa" w:w="4762"/>
          </w:tcPr>
          <w:p>
            <w:pPr>
              <w:spacing w:before="20" w:after="20"/>
            </w:pPr>
            <w:r/>
            <w:r>
              <w:rPr>
                <w:rFonts w:ascii="Calibri" w:hAnsi="Calibri"/>
                <w:b w:val="0"/>
                <w:sz w:val="16"/>
              </w:rPr>
              <w:t>1.416 gaya inline + style.css 368 baris + 903 baris CSS di cetak_apl; 3 warna aksen berbeda</w:t>
            </w:r>
          </w:p>
        </w:tc>
        <w:tc>
          <w:tcPr>
            <w:tcW w:type="dxa" w:w="1077"/>
          </w:tcPr>
          <w:p>
            <w:pPr>
              <w:spacing w:before="20" w:after="20"/>
            </w:pPr>
            <w:r/>
            <w:r>
              <w:rPr>
                <w:rFonts w:ascii="Calibri" w:hAnsi="Calibri"/>
                <w:b w:val="0"/>
                <w:sz w:val="16"/>
              </w:rPr>
              <w:t>UX-08, CODE-01</w:t>
            </w:r>
          </w:p>
        </w:tc>
      </w:tr>
      <w:tr>
        <w:tc>
          <w:tcPr>
            <w:tcW w:type="dxa" w:w="680"/>
            <w:shd w:val="clear" w:color="auto" w:fill="F4F6F9"/>
          </w:tcPr>
          <w:p>
            <w:pPr>
              <w:spacing w:before="20" w:after="20"/>
            </w:pPr>
            <w:r/>
            <w:r>
              <w:rPr>
                <w:rFonts w:ascii="Calibri" w:hAnsi="Calibri"/>
                <w:b w:val="0"/>
                <w:sz w:val="16"/>
              </w:rPr>
              <w:t>T-12</w:t>
            </w:r>
          </w:p>
        </w:tc>
        <w:tc>
          <w:tcPr>
            <w:tcW w:type="dxa" w:w="567"/>
            <w:shd w:val="clear" w:color="auto" w:fill="F4F6F9"/>
          </w:tcPr>
          <w:p>
            <w:pPr>
              <w:spacing w:before="20" w:after="20"/>
            </w:pPr>
            <w:r/>
            <w:r>
              <w:rPr>
                <w:rFonts w:ascii="Calibri" w:hAnsi="Calibri"/>
                <w:b w:val="0"/>
                <w:sz w:val="16"/>
              </w:rPr>
              <w:t>P2</w:t>
            </w:r>
          </w:p>
        </w:tc>
        <w:tc>
          <w:tcPr>
            <w:tcW w:type="dxa" w:w="2608"/>
            <w:shd w:val="clear" w:color="auto" w:fill="F4F6F9"/>
          </w:tcPr>
          <w:p>
            <w:pPr>
              <w:spacing w:before="20" w:after="20"/>
            </w:pPr>
            <w:r/>
            <w:r>
              <w:rPr>
                <w:rFonts w:ascii="Calibri" w:hAnsi="Calibri"/>
                <w:b w:val="0"/>
                <w:sz w:val="16"/>
              </w:rPr>
              <w:t>Form tanpa label &amp; aria</w:t>
            </w:r>
          </w:p>
        </w:tc>
        <w:tc>
          <w:tcPr>
            <w:tcW w:type="dxa" w:w="4762"/>
            <w:shd w:val="clear" w:color="auto" w:fill="F4F6F9"/>
          </w:tcPr>
          <w:p>
            <w:pPr>
              <w:spacing w:before="20" w:after="20"/>
            </w:pPr>
            <w:r/>
            <w:r>
              <w:rPr>
                <w:rFonts w:ascii="Calibri" w:hAnsi="Calibri"/>
                <w:b w:val="0"/>
                <w:sz w:val="16"/>
              </w:rPr>
              <w:t>102 kontrol, 50 label, 1 label ber-for, 3 atribut aria di seluruh template</w:t>
            </w:r>
          </w:p>
        </w:tc>
        <w:tc>
          <w:tcPr>
            <w:tcW w:type="dxa" w:w="1077"/>
            <w:shd w:val="clear" w:color="auto" w:fill="F4F6F9"/>
          </w:tcPr>
          <w:p>
            <w:pPr>
              <w:spacing w:before="20" w:after="20"/>
            </w:pPr>
            <w:r/>
            <w:r>
              <w:rPr>
                <w:rFonts w:ascii="Calibri" w:hAnsi="Calibri"/>
                <w:b w:val="0"/>
                <w:sz w:val="16"/>
              </w:rPr>
              <w:t>UX-05</w:t>
            </w:r>
          </w:p>
        </w:tc>
      </w:tr>
      <w:tr>
        <w:tc>
          <w:tcPr>
            <w:tcW w:type="dxa" w:w="680"/>
          </w:tcPr>
          <w:p>
            <w:pPr>
              <w:spacing w:before="20" w:after="20"/>
            </w:pPr>
            <w:r/>
            <w:r>
              <w:rPr>
                <w:rFonts w:ascii="Calibri" w:hAnsi="Calibri"/>
                <w:b w:val="0"/>
                <w:sz w:val="16"/>
              </w:rPr>
              <w:t>T-13</w:t>
            </w:r>
          </w:p>
        </w:tc>
        <w:tc>
          <w:tcPr>
            <w:tcW w:type="dxa" w:w="567"/>
          </w:tcPr>
          <w:p>
            <w:pPr>
              <w:spacing w:before="20" w:after="20"/>
            </w:pPr>
            <w:r/>
            <w:r>
              <w:rPr>
                <w:rFonts w:ascii="Calibri" w:hAnsi="Calibri"/>
                <w:b w:val="0"/>
                <w:sz w:val="16"/>
              </w:rPr>
              <w:t>P2</w:t>
            </w:r>
          </w:p>
        </w:tc>
        <w:tc>
          <w:tcPr>
            <w:tcW w:type="dxa" w:w="2608"/>
          </w:tcPr>
          <w:p>
            <w:pPr>
              <w:spacing w:before="20" w:after="20"/>
            </w:pPr>
            <w:r/>
            <w:r>
              <w:rPr>
                <w:rFonts w:ascii="Calibri" w:hAnsi="Calibri"/>
                <w:b w:val="0"/>
                <w:sz w:val="16"/>
              </w:rPr>
              <w:t>Navigasi tidak nyaman di layar kecil</w:t>
            </w:r>
          </w:p>
        </w:tc>
        <w:tc>
          <w:tcPr>
            <w:tcW w:type="dxa" w:w="4762"/>
          </w:tcPr>
          <w:p>
            <w:pPr>
              <w:spacing w:before="20" w:after="20"/>
            </w:pPr>
            <w:r/>
            <w:r>
              <w:rPr>
                <w:rFonts w:ascii="Calibri" w:hAnsi="Calibri"/>
                <w:b w:val="0"/>
                <w:sz w:val="16"/>
              </w:rPr>
              <w:t>Bilah menu 946 px pada 390 px; tabel bergulir dua arah</w:t>
            </w:r>
          </w:p>
        </w:tc>
        <w:tc>
          <w:tcPr>
            <w:tcW w:type="dxa" w:w="1077"/>
          </w:tcPr>
          <w:p>
            <w:pPr>
              <w:spacing w:before="20" w:after="20"/>
            </w:pPr>
            <w:r/>
            <w:r>
              <w:rPr>
                <w:rFonts w:ascii="Calibri" w:hAnsi="Calibri"/>
                <w:b w:val="0"/>
                <w:sz w:val="16"/>
              </w:rPr>
              <w:t>UX-07</w:t>
            </w:r>
          </w:p>
        </w:tc>
      </w:tr>
      <w:tr>
        <w:tc>
          <w:tcPr>
            <w:tcW w:type="dxa" w:w="680"/>
            <w:shd w:val="clear" w:color="auto" w:fill="F4F6F9"/>
          </w:tcPr>
          <w:p>
            <w:pPr>
              <w:spacing w:before="20" w:after="20"/>
            </w:pPr>
            <w:r/>
            <w:r>
              <w:rPr>
                <w:rFonts w:ascii="Calibri" w:hAnsi="Calibri"/>
                <w:b w:val="0"/>
                <w:sz w:val="16"/>
              </w:rPr>
              <w:t>T-14</w:t>
            </w:r>
          </w:p>
        </w:tc>
        <w:tc>
          <w:tcPr>
            <w:tcW w:type="dxa" w:w="567"/>
            <w:shd w:val="clear" w:color="auto" w:fill="F4F6F9"/>
          </w:tcPr>
          <w:p>
            <w:pPr>
              <w:spacing w:before="20" w:after="20"/>
            </w:pPr>
            <w:r/>
            <w:r>
              <w:rPr>
                <w:rFonts w:ascii="Calibri" w:hAnsi="Calibri"/>
                <w:b w:val="0"/>
                <w:sz w:val="16"/>
              </w:rPr>
              <w:t>P2</w:t>
            </w:r>
          </w:p>
        </w:tc>
        <w:tc>
          <w:tcPr>
            <w:tcW w:type="dxa" w:w="2608"/>
            <w:shd w:val="clear" w:color="auto" w:fill="F4F6F9"/>
          </w:tcPr>
          <w:p>
            <w:pPr>
              <w:spacing w:before="20" w:after="20"/>
            </w:pPr>
            <w:r/>
            <w:r>
              <w:rPr>
                <w:rFonts w:ascii="Calibri" w:hAnsi="Calibri"/>
                <w:b w:val="0"/>
                <w:sz w:val="16"/>
              </w:rPr>
              <w:t>Test mengubah data aplikasi</w:t>
            </w:r>
          </w:p>
        </w:tc>
        <w:tc>
          <w:tcPr>
            <w:tcW w:type="dxa" w:w="4762"/>
            <w:shd w:val="clear" w:color="auto" w:fill="F4F6F9"/>
          </w:tcPr>
          <w:p>
            <w:pPr>
              <w:spacing w:before="20" w:after="20"/>
            </w:pPr>
            <w:r/>
            <w:r>
              <w:rPr>
                <w:rFonts w:ascii="Calibri" w:hAnsi="Calibri"/>
                <w:b w:val="0"/>
                <w:sz w:val="16"/>
              </w:rPr>
              <w:t>Setiap run test_api_v1 membuat kunci API baru di data/app.db; tidak ada DB uji</w:t>
            </w:r>
          </w:p>
        </w:tc>
        <w:tc>
          <w:tcPr>
            <w:tcW w:type="dxa" w:w="1077"/>
            <w:shd w:val="clear" w:color="auto" w:fill="F4F6F9"/>
          </w:tcPr>
          <w:p>
            <w:pPr>
              <w:spacing w:before="20" w:after="20"/>
            </w:pPr>
            <w:r/>
            <w:r>
              <w:rPr>
                <w:rFonts w:ascii="Calibri" w:hAnsi="Calibri"/>
                <w:b w:val="0"/>
                <w:sz w:val="16"/>
              </w:rPr>
              <w:t>UJI-05</w:t>
            </w:r>
          </w:p>
        </w:tc>
      </w:tr>
      <w:tr>
        <w:tc>
          <w:tcPr>
            <w:tcW w:type="dxa" w:w="680"/>
          </w:tcPr>
          <w:p>
            <w:pPr>
              <w:spacing w:before="20" w:after="20"/>
            </w:pPr>
            <w:r/>
            <w:r>
              <w:rPr>
                <w:rFonts w:ascii="Calibri" w:hAnsi="Calibri"/>
                <w:b w:val="0"/>
                <w:sz w:val="16"/>
              </w:rPr>
              <w:t>T-15</w:t>
            </w:r>
          </w:p>
        </w:tc>
        <w:tc>
          <w:tcPr>
            <w:tcW w:type="dxa" w:w="567"/>
          </w:tcPr>
          <w:p>
            <w:pPr>
              <w:spacing w:before="20" w:after="20"/>
            </w:pPr>
            <w:r/>
            <w:r>
              <w:rPr>
                <w:rFonts w:ascii="Calibri" w:hAnsi="Calibri"/>
                <w:b w:val="0"/>
                <w:sz w:val="16"/>
              </w:rPr>
              <w:t>P2</w:t>
            </w:r>
          </w:p>
        </w:tc>
        <w:tc>
          <w:tcPr>
            <w:tcW w:type="dxa" w:w="2608"/>
          </w:tcPr>
          <w:p>
            <w:pPr>
              <w:spacing w:before="20" w:after="20"/>
            </w:pPr>
            <w:r/>
            <w:r>
              <w:rPr>
                <w:rFonts w:ascii="Calibri" w:hAnsi="Calibri"/>
                <w:b w:val="0"/>
                <w:sz w:val="16"/>
              </w:rPr>
              <w:t>Contoh data di panduan tidak ada</w:t>
            </w:r>
          </w:p>
        </w:tc>
        <w:tc>
          <w:tcPr>
            <w:tcW w:type="dxa" w:w="4762"/>
          </w:tcPr>
          <w:p>
            <w:pPr>
              <w:spacing w:before="20" w:after="20"/>
            </w:pPr>
            <w:r/>
            <w:r>
              <w:rPr>
                <w:rFonts w:ascii="Calibri" w:hAnsi="Calibri"/>
                <w:b w:val="0"/>
                <w:sz w:val="16"/>
              </w:rPr>
              <w:t>/skkni/skkni_2019_109_broadcasting → 404; koleksi tidak memuat dokumen broadcasting</w:t>
            </w:r>
          </w:p>
        </w:tc>
        <w:tc>
          <w:tcPr>
            <w:tcW w:type="dxa" w:w="1077"/>
          </w:tcPr>
          <w:p>
            <w:pPr>
              <w:spacing w:before="20" w:after="20"/>
            </w:pPr>
            <w:r/>
            <w:r>
              <w:rPr>
                <w:rFonts w:ascii="Calibri" w:hAnsi="Calibri"/>
                <w:b w:val="0"/>
                <w:sz w:val="16"/>
              </w:rPr>
              <w:t>UJI-06</w:t>
            </w:r>
          </w:p>
        </w:tc>
      </w:tr>
      <w:tr>
        <w:tc>
          <w:tcPr>
            <w:tcW w:type="dxa" w:w="680"/>
            <w:shd w:val="clear" w:color="auto" w:fill="F4F6F9"/>
          </w:tcPr>
          <w:p>
            <w:pPr>
              <w:spacing w:before="20" w:after="20"/>
            </w:pPr>
            <w:r/>
            <w:r>
              <w:rPr>
                <w:rFonts w:ascii="Calibri" w:hAnsi="Calibri"/>
                <w:b w:val="0"/>
                <w:sz w:val="16"/>
              </w:rPr>
              <w:t>T-16</w:t>
            </w:r>
          </w:p>
        </w:tc>
        <w:tc>
          <w:tcPr>
            <w:tcW w:type="dxa" w:w="567"/>
            <w:shd w:val="clear" w:color="auto" w:fill="F4F6F9"/>
          </w:tcPr>
          <w:p>
            <w:pPr>
              <w:spacing w:before="20" w:after="20"/>
            </w:pPr>
            <w:r/>
            <w:r>
              <w:rPr>
                <w:rFonts w:ascii="Calibri" w:hAnsi="Calibri"/>
                <w:b w:val="0"/>
                <w:sz w:val="16"/>
              </w:rPr>
              <w:t>P2</w:t>
            </w:r>
          </w:p>
        </w:tc>
        <w:tc>
          <w:tcPr>
            <w:tcW w:type="dxa" w:w="2608"/>
            <w:shd w:val="clear" w:color="auto" w:fill="F4F6F9"/>
          </w:tcPr>
          <w:p>
            <w:pPr>
              <w:spacing w:before="20" w:after="20"/>
            </w:pPr>
            <w:r/>
            <w:r>
              <w:rPr>
                <w:rFonts w:ascii="Calibri" w:hAnsi="Calibri"/>
                <w:b w:val="0"/>
                <w:sz w:val="16"/>
              </w:rPr>
              <w:t>Tautan MUK tidak ada di daftar skema</w:t>
            </w:r>
          </w:p>
        </w:tc>
        <w:tc>
          <w:tcPr>
            <w:tcW w:type="dxa" w:w="4762"/>
            <w:shd w:val="clear" w:color="auto" w:fill="F4F6F9"/>
          </w:tcPr>
          <w:p>
            <w:pPr>
              <w:spacing w:before="20" w:after="20"/>
            </w:pPr>
            <w:r/>
            <w:r>
              <w:rPr>
                <w:rFonts w:ascii="Calibri" w:hAnsi="Calibri"/>
                <w:b w:val="0"/>
                <w:sz w:val="16"/>
              </w:rPr>
              <w:t>Panduan menyuruh klik dari daftar; tautan hanya ada di halaman detail</w:t>
            </w:r>
          </w:p>
        </w:tc>
        <w:tc>
          <w:tcPr>
            <w:tcW w:type="dxa" w:w="1077"/>
            <w:shd w:val="clear" w:color="auto" w:fill="F4F6F9"/>
          </w:tcPr>
          <w:p>
            <w:pPr>
              <w:spacing w:before="20" w:after="20"/>
            </w:pPr>
            <w:r/>
            <w:r>
              <w:rPr>
                <w:rFonts w:ascii="Calibri" w:hAnsi="Calibri"/>
                <w:b w:val="0"/>
                <w:sz w:val="16"/>
              </w:rPr>
              <w:t>UJI-07</w:t>
            </w:r>
          </w:p>
        </w:tc>
      </w:tr>
      <w:tr>
        <w:tc>
          <w:tcPr>
            <w:tcW w:type="dxa" w:w="680"/>
          </w:tcPr>
          <w:p>
            <w:pPr>
              <w:spacing w:before="20" w:after="20"/>
            </w:pPr>
            <w:r/>
            <w:r>
              <w:rPr>
                <w:rFonts w:ascii="Calibri" w:hAnsi="Calibri"/>
                <w:b w:val="0"/>
                <w:sz w:val="16"/>
              </w:rPr>
              <w:t>T-17</w:t>
            </w:r>
          </w:p>
        </w:tc>
        <w:tc>
          <w:tcPr>
            <w:tcW w:type="dxa" w:w="567"/>
          </w:tcPr>
          <w:p>
            <w:pPr>
              <w:spacing w:before="20" w:after="20"/>
            </w:pPr>
            <w:r/>
            <w:r>
              <w:rPr>
                <w:rFonts w:ascii="Calibri" w:hAnsi="Calibri"/>
                <w:b w:val="0"/>
                <w:sz w:val="16"/>
              </w:rPr>
              <w:t>P2</w:t>
            </w:r>
          </w:p>
        </w:tc>
        <w:tc>
          <w:tcPr>
            <w:tcW w:type="dxa" w:w="2608"/>
          </w:tcPr>
          <w:p>
            <w:pPr>
              <w:spacing w:before="20" w:after="20"/>
            </w:pPr>
            <w:r/>
            <w:r>
              <w:rPr>
                <w:rFonts w:ascii="Calibri" w:hAnsi="Calibri"/>
                <w:b w:val="0"/>
                <w:sz w:val="16"/>
              </w:rPr>
              <w:t>Identifikasi PDF saat halaman dibuka</w:t>
            </w:r>
          </w:p>
        </w:tc>
        <w:tc>
          <w:tcPr>
            <w:tcW w:type="dxa" w:w="4762"/>
          </w:tcPr>
          <w:p>
            <w:pPr>
              <w:spacing w:before="20" w:after="20"/>
            </w:pPr>
            <w:r/>
            <w:r>
              <w:rPr>
                <w:rFonts w:ascii="Calibri" w:hAnsi="Calibri"/>
                <w:b w:val="0"/>
                <w:sz w:val="16"/>
              </w:rPr>
              <w:t>Loop library.identifikasi di /skkni; waktu tumbuh linear dengan jumlah PDF</w:t>
            </w:r>
          </w:p>
        </w:tc>
        <w:tc>
          <w:tcPr>
            <w:tcW w:type="dxa" w:w="1077"/>
          </w:tcPr>
          <w:p>
            <w:pPr>
              <w:spacing w:before="20" w:after="20"/>
            </w:pPr>
            <w:r/>
            <w:r>
              <w:rPr>
                <w:rFonts w:ascii="Calibri" w:hAnsi="Calibri"/>
                <w:b w:val="0"/>
                <w:sz w:val="16"/>
              </w:rPr>
              <w:t>REL-02</w:t>
            </w:r>
          </w:p>
        </w:tc>
      </w:tr>
      <w:tr>
        <w:tc>
          <w:tcPr>
            <w:tcW w:type="dxa" w:w="680"/>
            <w:shd w:val="clear" w:color="auto" w:fill="F4F6F9"/>
          </w:tcPr>
          <w:p>
            <w:pPr>
              <w:spacing w:before="20" w:after="20"/>
            </w:pPr>
            <w:r/>
            <w:r>
              <w:rPr>
                <w:rFonts w:ascii="Calibri" w:hAnsi="Calibri"/>
                <w:b w:val="0"/>
                <w:sz w:val="16"/>
              </w:rPr>
              <w:t>T-18</w:t>
            </w:r>
          </w:p>
        </w:tc>
        <w:tc>
          <w:tcPr>
            <w:tcW w:type="dxa" w:w="567"/>
            <w:shd w:val="clear" w:color="auto" w:fill="F4F6F9"/>
          </w:tcPr>
          <w:p>
            <w:pPr>
              <w:spacing w:before="20" w:after="20"/>
            </w:pPr>
            <w:r/>
            <w:r>
              <w:rPr>
                <w:rFonts w:ascii="Calibri" w:hAnsi="Calibri"/>
                <w:b w:val="0"/>
                <w:sz w:val="16"/>
              </w:rPr>
              <w:t>P2</w:t>
            </w:r>
          </w:p>
        </w:tc>
        <w:tc>
          <w:tcPr>
            <w:tcW w:type="dxa" w:w="2608"/>
            <w:shd w:val="clear" w:color="auto" w:fill="F4F6F9"/>
          </w:tcPr>
          <w:p>
            <w:pPr>
              <w:spacing w:before="20" w:after="20"/>
            </w:pPr>
            <w:r/>
            <w:r>
              <w:rPr>
                <w:rFonts w:ascii="Calibri" w:hAnsi="Calibri"/>
                <w:b w:val="0"/>
                <w:sz w:val="16"/>
              </w:rPr>
              <w:t>Baca JSON berulang (N+1)</w:t>
            </w:r>
          </w:p>
        </w:tc>
        <w:tc>
          <w:tcPr>
            <w:tcW w:type="dxa" w:w="4762"/>
            <w:shd w:val="clear" w:color="auto" w:fill="F4F6F9"/>
          </w:tcPr>
          <w:p>
            <w:pPr>
              <w:spacing w:before="20" w:after="20"/>
            </w:pPr>
            <w:r/>
            <w:r>
              <w:rPr>
                <w:rFonts w:ascii="Calibri" w:hAnsi="Calibri"/>
                <w:b w:val="0"/>
                <w:sz w:val="16"/>
              </w:rPr>
              <w:t>status_unit &amp; peta_kelengkapan dihitung ulang tiap request</w:t>
            </w:r>
          </w:p>
        </w:tc>
        <w:tc>
          <w:tcPr>
            <w:tcW w:type="dxa" w:w="1077"/>
            <w:shd w:val="clear" w:color="auto" w:fill="F4F6F9"/>
          </w:tcPr>
          <w:p>
            <w:pPr>
              <w:spacing w:before="20" w:after="20"/>
            </w:pPr>
            <w:r/>
            <w:r>
              <w:rPr>
                <w:rFonts w:ascii="Calibri" w:hAnsi="Calibri"/>
                <w:b w:val="0"/>
                <w:sz w:val="16"/>
              </w:rPr>
              <w:t>REL-03</w:t>
            </w:r>
          </w:p>
        </w:tc>
      </w:tr>
      <w:tr>
        <w:tc>
          <w:tcPr>
            <w:tcW w:type="dxa" w:w="680"/>
          </w:tcPr>
          <w:p>
            <w:pPr>
              <w:spacing w:before="20" w:after="20"/>
            </w:pPr>
            <w:r/>
            <w:r>
              <w:rPr>
                <w:rFonts w:ascii="Calibri" w:hAnsi="Calibri"/>
                <w:b w:val="0"/>
                <w:sz w:val="16"/>
              </w:rPr>
              <w:t>T-19</w:t>
            </w:r>
          </w:p>
        </w:tc>
        <w:tc>
          <w:tcPr>
            <w:tcW w:type="dxa" w:w="567"/>
          </w:tcPr>
          <w:p>
            <w:pPr>
              <w:spacing w:before="20" w:after="20"/>
            </w:pPr>
            <w:r/>
            <w:r>
              <w:rPr>
                <w:rFonts w:ascii="Calibri" w:hAnsi="Calibri"/>
                <w:b w:val="0"/>
                <w:sz w:val="16"/>
              </w:rPr>
              <w:t>P2</w:t>
            </w:r>
          </w:p>
        </w:tc>
        <w:tc>
          <w:tcPr>
            <w:tcW w:type="dxa" w:w="2608"/>
          </w:tcPr>
          <w:p>
            <w:pPr>
              <w:spacing w:before="20" w:after="20"/>
            </w:pPr>
            <w:r/>
            <w:r>
              <w:rPr>
                <w:rFonts w:ascii="Calibri" w:hAnsi="Calibri"/>
                <w:b w:val="0"/>
                <w:sz w:val="16"/>
              </w:rPr>
              <w:t>Monolit &amp; duplikasi</w:t>
            </w:r>
          </w:p>
        </w:tc>
        <w:tc>
          <w:tcPr>
            <w:tcW w:type="dxa" w:w="4762"/>
          </w:tcPr>
          <w:p>
            <w:pPr>
              <w:spacing w:before="20" w:after="20"/>
            </w:pPr>
            <w:r/>
            <w:r>
              <w:rPr>
                <w:rFonts w:ascii="Calibri" w:hAnsi="Calibri"/>
                <w:b w:val="0"/>
                <w:sz w:val="16"/>
              </w:rPr>
              <w:t>main.py 1.146 baris; blok gerbang 409 disalin 4×; ROOT didefinisikan di 5 modul</w:t>
            </w:r>
          </w:p>
        </w:tc>
        <w:tc>
          <w:tcPr>
            <w:tcW w:type="dxa" w:w="1077"/>
          </w:tcPr>
          <w:p>
            <w:pPr>
              <w:spacing w:before="20" w:after="20"/>
            </w:pPr>
            <w:r/>
            <w:r>
              <w:rPr>
                <w:rFonts w:ascii="Calibri" w:hAnsi="Calibri"/>
                <w:b w:val="0"/>
                <w:sz w:val="16"/>
              </w:rPr>
              <w:t>CODE-01, CODE-02</w:t>
            </w:r>
          </w:p>
        </w:tc>
      </w:tr>
      <w:tr>
        <w:tc>
          <w:tcPr>
            <w:tcW w:type="dxa" w:w="680"/>
            <w:shd w:val="clear" w:color="auto" w:fill="F4F6F9"/>
          </w:tcPr>
          <w:p>
            <w:pPr>
              <w:spacing w:before="20" w:after="20"/>
            </w:pPr>
            <w:r/>
            <w:r>
              <w:rPr>
                <w:rFonts w:ascii="Calibri" w:hAnsi="Calibri"/>
                <w:b w:val="0"/>
                <w:sz w:val="16"/>
              </w:rPr>
              <w:t>T-20</w:t>
            </w:r>
          </w:p>
        </w:tc>
        <w:tc>
          <w:tcPr>
            <w:tcW w:type="dxa" w:w="567"/>
            <w:shd w:val="clear" w:color="auto" w:fill="F4F6F9"/>
          </w:tcPr>
          <w:p>
            <w:pPr>
              <w:spacing w:before="20" w:after="20"/>
            </w:pPr>
            <w:r/>
            <w:r>
              <w:rPr>
                <w:rFonts w:ascii="Calibri" w:hAnsi="Calibri"/>
                <w:b w:val="0"/>
                <w:sz w:val="16"/>
              </w:rPr>
              <w:t>P2</w:t>
            </w:r>
          </w:p>
        </w:tc>
        <w:tc>
          <w:tcPr>
            <w:tcW w:type="dxa" w:w="2608"/>
            <w:shd w:val="clear" w:color="auto" w:fill="F4F6F9"/>
          </w:tcPr>
          <w:p>
            <w:pPr>
              <w:spacing w:before="20" w:after="20"/>
            </w:pPr>
            <w:r/>
            <w:r>
              <w:rPr>
                <w:rFonts w:ascii="Calibri" w:hAnsi="Calibri"/>
                <w:b w:val="0"/>
                <w:sz w:val="16"/>
              </w:rPr>
              <w:t>Dependensi tak terpakai &amp; pin campuran</w:t>
            </w:r>
          </w:p>
        </w:tc>
        <w:tc>
          <w:tcPr>
            <w:tcW w:type="dxa" w:w="4762"/>
            <w:shd w:val="clear" w:color="auto" w:fill="F4F6F9"/>
          </w:tcPr>
          <w:p>
            <w:pPr>
              <w:spacing w:before="20" w:after="20"/>
            </w:pPr>
            <w:r/>
            <w:r>
              <w:rPr>
                <w:rFonts w:ascii="Calibri" w:hAnsi="Calibri"/>
                <w:b w:val="0"/>
                <w:sz w:val="16"/>
              </w:rPr>
              <w:t>11 paket tak diimpor; .venv 332 MB; == dan &gt;= bercampur</w:t>
            </w:r>
          </w:p>
        </w:tc>
        <w:tc>
          <w:tcPr>
            <w:tcW w:type="dxa" w:w="1077"/>
            <w:shd w:val="clear" w:color="auto" w:fill="F4F6F9"/>
          </w:tcPr>
          <w:p>
            <w:pPr>
              <w:spacing w:before="20" w:after="20"/>
            </w:pPr>
            <w:r/>
            <w:r>
              <w:rPr>
                <w:rFonts w:ascii="Calibri" w:hAnsi="Calibri"/>
                <w:b w:val="0"/>
                <w:sz w:val="16"/>
              </w:rPr>
              <w:t>CODE-04</w:t>
            </w:r>
          </w:p>
        </w:tc>
      </w:tr>
      <w:tr>
        <w:tc>
          <w:tcPr>
            <w:tcW w:type="dxa" w:w="680"/>
          </w:tcPr>
          <w:p>
            <w:pPr>
              <w:spacing w:before="20" w:after="20"/>
            </w:pPr>
            <w:r/>
            <w:r>
              <w:rPr>
                <w:rFonts w:ascii="Calibri" w:hAnsi="Calibri"/>
                <w:b w:val="0"/>
                <w:sz w:val="16"/>
              </w:rPr>
              <w:t>T-21</w:t>
            </w:r>
          </w:p>
        </w:tc>
        <w:tc>
          <w:tcPr>
            <w:tcW w:type="dxa" w:w="567"/>
          </w:tcPr>
          <w:p>
            <w:pPr>
              <w:spacing w:before="20" w:after="20"/>
            </w:pPr>
            <w:r/>
            <w:r>
              <w:rPr>
                <w:rFonts w:ascii="Calibri" w:hAnsi="Calibri"/>
                <w:b w:val="0"/>
                <w:sz w:val="16"/>
              </w:rPr>
              <w:t>P2</w:t>
            </w:r>
          </w:p>
        </w:tc>
        <w:tc>
          <w:tcPr>
            <w:tcW w:type="dxa" w:w="2608"/>
          </w:tcPr>
          <w:p>
            <w:pPr>
              <w:spacing w:before="20" w:after="20"/>
            </w:pPr>
            <w:r/>
            <w:r>
              <w:rPr>
                <w:rFonts w:ascii="Calibri" w:hAnsi="Calibri"/>
                <w:b w:val="0"/>
                <w:sz w:val="16"/>
              </w:rPr>
              <w:t>Belum ada batas percobaan login</w:t>
            </w:r>
          </w:p>
        </w:tc>
        <w:tc>
          <w:tcPr>
            <w:tcW w:type="dxa" w:w="4762"/>
          </w:tcPr>
          <w:p>
            <w:pPr>
              <w:spacing w:before="20" w:after="20"/>
            </w:pPr>
            <w:r/>
            <w:r>
              <w:rPr>
                <w:rFonts w:ascii="Calibri" w:hAnsi="Calibri"/>
                <w:b w:val="0"/>
                <w:sz w:val="16"/>
              </w:rPr>
              <w:t>proses_login tanpa penghitung/jeda</w:t>
            </w:r>
          </w:p>
        </w:tc>
        <w:tc>
          <w:tcPr>
            <w:tcW w:type="dxa" w:w="1077"/>
          </w:tcPr>
          <w:p>
            <w:pPr>
              <w:spacing w:before="20" w:after="20"/>
            </w:pPr>
            <w:r/>
            <w:r>
              <w:rPr>
                <w:rFonts w:ascii="Calibri" w:hAnsi="Calibri"/>
                <w:b w:val="0"/>
                <w:sz w:val="16"/>
              </w:rPr>
              <w:t>SEC-04</w:t>
            </w:r>
          </w:p>
        </w:tc>
      </w:tr>
      <w:tr>
        <w:tc>
          <w:tcPr>
            <w:tcW w:type="dxa" w:w="680"/>
            <w:shd w:val="clear" w:color="auto" w:fill="F4F6F9"/>
          </w:tcPr>
          <w:p>
            <w:pPr>
              <w:spacing w:before="20" w:after="20"/>
            </w:pPr>
            <w:r/>
            <w:r>
              <w:rPr>
                <w:rFonts w:ascii="Calibri" w:hAnsi="Calibri"/>
                <w:b w:val="0"/>
                <w:sz w:val="16"/>
              </w:rPr>
              <w:t>T-22</w:t>
            </w:r>
          </w:p>
        </w:tc>
        <w:tc>
          <w:tcPr>
            <w:tcW w:type="dxa" w:w="567"/>
            <w:shd w:val="clear" w:color="auto" w:fill="F4F6F9"/>
          </w:tcPr>
          <w:p>
            <w:pPr>
              <w:spacing w:before="20" w:after="20"/>
            </w:pPr>
            <w:r/>
            <w:r>
              <w:rPr>
                <w:rFonts w:ascii="Calibri" w:hAnsi="Calibri"/>
                <w:b w:val="0"/>
                <w:sz w:val="16"/>
              </w:rPr>
              <w:t>P2</w:t>
            </w:r>
          </w:p>
        </w:tc>
        <w:tc>
          <w:tcPr>
            <w:tcW w:type="dxa" w:w="2608"/>
            <w:shd w:val="clear" w:color="auto" w:fill="F4F6F9"/>
          </w:tcPr>
          <w:p>
            <w:pPr>
              <w:spacing w:before="20" w:after="20"/>
            </w:pPr>
            <w:r/>
            <w:r>
              <w:rPr>
                <w:rFonts w:ascii="Calibri" w:hAnsi="Calibri"/>
                <w:b w:val="0"/>
                <w:sz w:val="16"/>
              </w:rPr>
              <w:t>Tanpa header keamanan</w:t>
            </w:r>
          </w:p>
        </w:tc>
        <w:tc>
          <w:tcPr>
            <w:tcW w:type="dxa" w:w="4762"/>
            <w:shd w:val="clear" w:color="auto" w:fill="F4F6F9"/>
          </w:tcPr>
          <w:p>
            <w:pPr>
              <w:spacing w:before="20" w:after="20"/>
            </w:pPr>
            <w:r/>
            <w:r>
              <w:rPr>
                <w:rFonts w:ascii="Calibri" w:hAnsi="Calibri"/>
                <w:b w:val="0"/>
                <w:sz w:val="16"/>
              </w:rPr>
              <w:t>Tidak ada CSP/X-Frame-Options/X-Content-Type-Options; /docs &amp; /openapi.json terbuka</w:t>
            </w:r>
          </w:p>
        </w:tc>
        <w:tc>
          <w:tcPr>
            <w:tcW w:type="dxa" w:w="1077"/>
            <w:shd w:val="clear" w:color="auto" w:fill="F4F6F9"/>
          </w:tcPr>
          <w:p>
            <w:pPr>
              <w:spacing w:before="20" w:after="20"/>
            </w:pPr>
            <w:r/>
            <w:r>
              <w:rPr>
                <w:rFonts w:ascii="Calibri" w:hAnsi="Calibri"/>
                <w:b w:val="0"/>
                <w:sz w:val="16"/>
              </w:rPr>
              <w:t>SEC-05</w:t>
            </w:r>
          </w:p>
        </w:tc>
      </w:tr>
      <w:tr>
        <w:tc>
          <w:tcPr>
            <w:tcW w:type="dxa" w:w="680"/>
          </w:tcPr>
          <w:p>
            <w:pPr>
              <w:spacing w:before="20" w:after="20"/>
            </w:pPr>
            <w:r/>
            <w:r>
              <w:rPr>
                <w:rFonts w:ascii="Calibri" w:hAnsi="Calibri"/>
                <w:b w:val="0"/>
                <w:sz w:val="16"/>
              </w:rPr>
              <w:t>T-23</w:t>
            </w:r>
          </w:p>
        </w:tc>
        <w:tc>
          <w:tcPr>
            <w:tcW w:type="dxa" w:w="567"/>
          </w:tcPr>
          <w:p>
            <w:pPr>
              <w:spacing w:before="20" w:after="20"/>
            </w:pPr>
            <w:r/>
            <w:r>
              <w:rPr>
                <w:rFonts w:ascii="Calibri" w:hAnsi="Calibri"/>
                <w:b w:val="0"/>
                <w:sz w:val="16"/>
              </w:rPr>
              <w:t>P2</w:t>
            </w:r>
          </w:p>
        </w:tc>
        <w:tc>
          <w:tcPr>
            <w:tcW w:type="dxa" w:w="2608"/>
          </w:tcPr>
          <w:p>
            <w:pPr>
              <w:spacing w:before="20" w:after="20"/>
            </w:pPr>
            <w:r/>
            <w:r>
              <w:rPr>
                <w:rFonts w:ascii="Calibri" w:hAnsi="Calibri"/>
                <w:b w:val="0"/>
                <w:sz w:val="16"/>
              </w:rPr>
              <w:t>Klaim dokumen melebihi kenyataan</w:t>
            </w:r>
          </w:p>
        </w:tc>
        <w:tc>
          <w:tcPr>
            <w:tcW w:type="dxa" w:w="4762"/>
          </w:tcPr>
          <w:p>
            <w:pPr>
              <w:spacing w:before="20" w:after="20"/>
            </w:pPr>
            <w:r/>
            <w:r>
              <w:rPr>
                <w:rFonts w:ascii="Calibri" w:hAnsi="Calibri"/>
                <w:b w:val="0"/>
                <w:sz w:val="16"/>
              </w:rPr>
              <w:t>“editor koreksi berdampingan PDF” — kenyataannya tautan buka tab baru</w:t>
            </w:r>
          </w:p>
        </w:tc>
        <w:tc>
          <w:tcPr>
            <w:tcW w:type="dxa" w:w="1077"/>
          </w:tcPr>
          <w:p>
            <w:pPr>
              <w:spacing w:before="20" w:after="20"/>
            </w:pPr>
            <w:r/>
            <w:r>
              <w:rPr>
                <w:rFonts w:ascii="Calibri" w:hAnsi="Calibri"/>
                <w:b w:val="0"/>
                <w:sz w:val="16"/>
              </w:rPr>
              <w:t>DOC-02</w:t>
            </w:r>
          </w:p>
        </w:tc>
      </w:tr>
      <w:tr>
        <w:tc>
          <w:tcPr>
            <w:tcW w:type="dxa" w:w="680"/>
            <w:shd w:val="clear" w:color="auto" w:fill="F4F6F9"/>
          </w:tcPr>
          <w:p>
            <w:pPr>
              <w:spacing w:before="20" w:after="20"/>
            </w:pPr>
            <w:r/>
            <w:r>
              <w:rPr>
                <w:rFonts w:ascii="Calibri" w:hAnsi="Calibri"/>
                <w:b w:val="0"/>
                <w:sz w:val="16"/>
              </w:rPr>
              <w:t>T-24</w:t>
            </w:r>
          </w:p>
        </w:tc>
        <w:tc>
          <w:tcPr>
            <w:tcW w:type="dxa" w:w="567"/>
            <w:shd w:val="clear" w:color="auto" w:fill="F4F6F9"/>
          </w:tcPr>
          <w:p>
            <w:pPr>
              <w:spacing w:before="20" w:after="20"/>
            </w:pPr>
            <w:r/>
            <w:r>
              <w:rPr>
                <w:rFonts w:ascii="Calibri" w:hAnsi="Calibri"/>
                <w:b w:val="0"/>
                <w:sz w:val="16"/>
              </w:rPr>
              <w:t>P2</w:t>
            </w:r>
          </w:p>
        </w:tc>
        <w:tc>
          <w:tcPr>
            <w:tcW w:type="dxa" w:w="2608"/>
            <w:shd w:val="clear" w:color="auto" w:fill="F4F6F9"/>
          </w:tcPr>
          <w:p>
            <w:pPr>
              <w:spacing w:before="20" w:after="20"/>
            </w:pPr>
            <w:r/>
            <w:r>
              <w:rPr>
                <w:rFonts w:ascii="Calibri" w:hAnsi="Calibri"/>
                <w:b w:val="0"/>
                <w:sz w:val="16"/>
              </w:rPr>
              <w:t>Status dokumen usang</w:t>
            </w:r>
          </w:p>
        </w:tc>
        <w:tc>
          <w:tcPr>
            <w:tcW w:type="dxa" w:w="4762"/>
            <w:shd w:val="clear" w:color="auto" w:fill="F4F6F9"/>
          </w:tcPr>
          <w:p>
            <w:pPr>
              <w:spacing w:before="20" w:after="20"/>
            </w:pPr>
            <w:r/>
            <w:r>
              <w:rPr>
                <w:rFonts w:ascii="Calibri" w:hAnsi="Calibri"/>
                <w:b w:val="0"/>
                <w:sz w:val="16"/>
              </w:rPr>
              <w:t>README: Fase 4F “belum”; RENCANA: REST API “BELUM” — keduanya sudah selesai</w:t>
            </w:r>
          </w:p>
        </w:tc>
        <w:tc>
          <w:tcPr>
            <w:tcW w:type="dxa" w:w="1077"/>
            <w:shd w:val="clear" w:color="auto" w:fill="F4F6F9"/>
          </w:tcPr>
          <w:p>
            <w:pPr>
              <w:spacing w:before="20" w:after="20"/>
            </w:pPr>
            <w:r/>
            <w:r>
              <w:rPr>
                <w:rFonts w:ascii="Calibri" w:hAnsi="Calibri"/>
                <w:b w:val="0"/>
                <w:sz w:val="16"/>
              </w:rPr>
              <w:t>DOC-01</w:t>
            </w:r>
          </w:p>
        </w:tc>
      </w:tr>
      <w:tr>
        <w:tc>
          <w:tcPr>
            <w:tcW w:type="dxa" w:w="680"/>
          </w:tcPr>
          <w:p>
            <w:pPr>
              <w:spacing w:before="20" w:after="20"/>
            </w:pPr>
            <w:r/>
            <w:r>
              <w:rPr>
                <w:rFonts w:ascii="Calibri" w:hAnsi="Calibri"/>
                <w:b w:val="0"/>
                <w:sz w:val="16"/>
              </w:rPr>
              <w:t>T-25</w:t>
            </w:r>
          </w:p>
        </w:tc>
        <w:tc>
          <w:tcPr>
            <w:tcW w:type="dxa" w:w="567"/>
          </w:tcPr>
          <w:p>
            <w:pPr>
              <w:spacing w:before="20" w:after="20"/>
            </w:pPr>
            <w:r/>
            <w:r>
              <w:rPr>
                <w:rFonts w:ascii="Calibri" w:hAnsi="Calibri"/>
                <w:b w:val="0"/>
                <w:sz w:val="16"/>
              </w:rPr>
              <w:t>P3</w:t>
            </w:r>
          </w:p>
        </w:tc>
        <w:tc>
          <w:tcPr>
            <w:tcW w:type="dxa" w:w="2608"/>
          </w:tcPr>
          <w:p>
            <w:pPr>
              <w:spacing w:before="20" w:after="20"/>
            </w:pPr>
            <w:r/>
            <w:r>
              <w:rPr>
                <w:rFonts w:ascii="Calibri" w:hAnsi="Calibri"/>
                <w:b w:val="0"/>
                <w:sz w:val="16"/>
              </w:rPr>
              <w:t>GET menulis metadata</w:t>
            </w:r>
          </w:p>
        </w:tc>
        <w:tc>
          <w:tcPr>
            <w:tcW w:type="dxa" w:w="4762"/>
          </w:tcPr>
          <w:p>
            <w:pPr>
              <w:spacing w:before="20" w:after="20"/>
            </w:pPr>
            <w:r/>
            <w:r>
              <w:rPr>
                <w:rFonts w:ascii="Calibri" w:hAnsi="Calibri"/>
                <w:b w:val="0"/>
                <w:sz w:val="16"/>
              </w:rPr>
              <w:t>Membuka detail SKKNI menjalankan validasi dan menyimpan hasilnya</w:t>
            </w:r>
          </w:p>
        </w:tc>
        <w:tc>
          <w:tcPr>
            <w:tcW w:type="dxa" w:w="1077"/>
          </w:tcPr>
          <w:p>
            <w:pPr>
              <w:spacing w:before="20" w:after="20"/>
            </w:pPr>
            <w:r/>
            <w:r>
              <w:rPr>
                <w:rFonts w:ascii="Calibri" w:hAnsi="Calibri"/>
                <w:b w:val="0"/>
                <w:sz w:val="16"/>
              </w:rPr>
              <w:t>UJI-08</w:t>
            </w:r>
          </w:p>
        </w:tc>
      </w:tr>
      <w:tr>
        <w:tc>
          <w:tcPr>
            <w:tcW w:type="dxa" w:w="680"/>
            <w:shd w:val="clear" w:color="auto" w:fill="F4F6F9"/>
          </w:tcPr>
          <w:p>
            <w:pPr>
              <w:spacing w:before="20" w:after="20"/>
            </w:pPr>
            <w:r/>
            <w:r>
              <w:rPr>
                <w:rFonts w:ascii="Calibri" w:hAnsi="Calibri"/>
                <w:b w:val="0"/>
                <w:sz w:val="16"/>
              </w:rPr>
              <w:t>T-26</w:t>
            </w:r>
          </w:p>
        </w:tc>
        <w:tc>
          <w:tcPr>
            <w:tcW w:type="dxa" w:w="567"/>
            <w:shd w:val="clear" w:color="auto" w:fill="F4F6F9"/>
          </w:tcPr>
          <w:p>
            <w:pPr>
              <w:spacing w:before="20" w:after="20"/>
            </w:pPr>
            <w:r/>
            <w:r>
              <w:rPr>
                <w:rFonts w:ascii="Calibri" w:hAnsi="Calibri"/>
                <w:b w:val="0"/>
                <w:sz w:val="16"/>
              </w:rPr>
              <w:t>P3</w:t>
            </w:r>
          </w:p>
        </w:tc>
        <w:tc>
          <w:tcPr>
            <w:tcW w:type="dxa" w:w="2608"/>
            <w:shd w:val="clear" w:color="auto" w:fill="F4F6F9"/>
          </w:tcPr>
          <w:p>
            <w:pPr>
              <w:spacing w:before="20" w:after="20"/>
            </w:pPr>
            <w:r/>
            <w:r>
              <w:rPr>
                <w:rFonts w:ascii="Calibri" w:hAnsi="Calibri"/>
                <w:b w:val="0"/>
                <w:sz w:val="16"/>
              </w:rPr>
              <w:t>Istilah teknis bocor ke UI</w:t>
            </w:r>
          </w:p>
        </w:tc>
        <w:tc>
          <w:tcPr>
            <w:tcW w:type="dxa" w:w="4762"/>
            <w:shd w:val="clear" w:color="auto" w:fill="F4F6F9"/>
          </w:tcPr>
          <w:p>
            <w:pPr>
              <w:spacing w:before="20" w:after="20"/>
            </w:pPr>
            <w:r/>
            <w:r>
              <w:rPr>
                <w:rFonts w:ascii="Calibri" w:hAnsi="Calibri"/>
                <w:b w:val="0"/>
                <w:sz w:val="16"/>
              </w:rPr>
              <w:t>Path internal, SHA-256, nama modul tampil untuk pengguna non-teknis</w:t>
            </w:r>
          </w:p>
        </w:tc>
        <w:tc>
          <w:tcPr>
            <w:tcW w:type="dxa" w:w="1077"/>
            <w:shd w:val="clear" w:color="auto" w:fill="F4F6F9"/>
          </w:tcPr>
          <w:p>
            <w:pPr>
              <w:spacing w:before="20" w:after="20"/>
            </w:pPr>
            <w:r/>
            <w:r>
              <w:rPr>
                <w:rFonts w:ascii="Calibri" w:hAnsi="Calibri"/>
                <w:b w:val="0"/>
                <w:sz w:val="16"/>
              </w:rPr>
              <w:t>UX-09</w:t>
            </w:r>
          </w:p>
        </w:tc>
      </w:tr>
      <w:tr>
        <w:tc>
          <w:tcPr>
            <w:tcW w:type="dxa" w:w="680"/>
          </w:tcPr>
          <w:p>
            <w:pPr>
              <w:spacing w:before="20" w:after="20"/>
            </w:pPr>
            <w:r/>
            <w:r>
              <w:rPr>
                <w:rFonts w:ascii="Calibri" w:hAnsi="Calibri"/>
                <w:b w:val="0"/>
                <w:sz w:val="16"/>
              </w:rPr>
              <w:t>T-27</w:t>
            </w:r>
          </w:p>
        </w:tc>
        <w:tc>
          <w:tcPr>
            <w:tcW w:type="dxa" w:w="567"/>
          </w:tcPr>
          <w:p>
            <w:pPr>
              <w:spacing w:before="20" w:after="20"/>
            </w:pPr>
            <w:r/>
            <w:r>
              <w:rPr>
                <w:rFonts w:ascii="Calibri" w:hAnsi="Calibri"/>
                <w:b w:val="0"/>
                <w:sz w:val="16"/>
              </w:rPr>
              <w:t>P3</w:t>
            </w:r>
          </w:p>
        </w:tc>
        <w:tc>
          <w:tcPr>
            <w:tcW w:type="dxa" w:w="2608"/>
          </w:tcPr>
          <w:p>
            <w:pPr>
              <w:spacing w:before="20" w:after="20"/>
            </w:pPr>
            <w:r/>
            <w:r>
              <w:rPr>
                <w:rFonts w:ascii="Calibri" w:hAnsi="Calibri"/>
                <w:b w:val="0"/>
                <w:sz w:val="16"/>
              </w:rPr>
              <w:t>Emoji sebagai ikon</w:t>
            </w:r>
          </w:p>
        </w:tc>
        <w:tc>
          <w:tcPr>
            <w:tcW w:type="dxa" w:w="4762"/>
          </w:tcPr>
          <w:p>
            <w:pPr>
              <w:spacing w:before="20" w:after="20"/>
            </w:pPr>
            <w:r/>
            <w:r>
              <w:rPr>
                <w:rFonts w:ascii="Calibri" w:hAnsi="Calibri"/>
                <w:b w:val="0"/>
                <w:sz w:val="16"/>
              </w:rPr>
              <w:t>📚📦🖨️ bercampur glyph ▤▦▧; tampil beda antar OS</w:t>
            </w:r>
          </w:p>
        </w:tc>
        <w:tc>
          <w:tcPr>
            <w:tcW w:type="dxa" w:w="1077"/>
          </w:tcPr>
          <w:p>
            <w:pPr>
              <w:spacing w:before="20" w:after="20"/>
            </w:pPr>
            <w:r/>
            <w:r>
              <w:rPr>
                <w:rFonts w:ascii="Calibri" w:hAnsi="Calibri"/>
                <w:b w:val="0"/>
                <w:sz w:val="16"/>
              </w:rPr>
              <w:t>UX-10</w:t>
            </w:r>
          </w:p>
        </w:tc>
      </w:tr>
      <w:tr>
        <w:tc>
          <w:tcPr>
            <w:tcW w:type="dxa" w:w="680"/>
            <w:shd w:val="clear" w:color="auto" w:fill="F4F6F9"/>
          </w:tcPr>
          <w:p>
            <w:pPr>
              <w:spacing w:before="20" w:after="20"/>
            </w:pPr>
            <w:r/>
            <w:r>
              <w:rPr>
                <w:rFonts w:ascii="Calibri" w:hAnsi="Calibri"/>
                <w:b w:val="0"/>
                <w:sz w:val="16"/>
              </w:rPr>
              <w:t>T-28</w:t>
            </w:r>
          </w:p>
        </w:tc>
        <w:tc>
          <w:tcPr>
            <w:tcW w:type="dxa" w:w="567"/>
            <w:shd w:val="clear" w:color="auto" w:fill="F4F6F9"/>
          </w:tcPr>
          <w:p>
            <w:pPr>
              <w:spacing w:before="20" w:after="20"/>
            </w:pPr>
            <w:r/>
            <w:r>
              <w:rPr>
                <w:rFonts w:ascii="Calibri" w:hAnsi="Calibri"/>
                <w:b w:val="0"/>
                <w:sz w:val="16"/>
              </w:rPr>
              <w:t>P3</w:t>
            </w:r>
          </w:p>
        </w:tc>
        <w:tc>
          <w:tcPr>
            <w:tcW w:type="dxa" w:w="2608"/>
            <w:shd w:val="clear" w:color="auto" w:fill="F4F6F9"/>
          </w:tcPr>
          <w:p>
            <w:pPr>
              <w:spacing w:before="20" w:after="20"/>
            </w:pPr>
            <w:r/>
            <w:r>
              <w:rPr>
                <w:rFonts w:ascii="Calibri" w:hAnsi="Calibri"/>
                <w:b w:val="0"/>
                <w:sz w:val="16"/>
              </w:rPr>
              <w:t>Label UI berbeda dari panduan</w:t>
            </w:r>
          </w:p>
        </w:tc>
        <w:tc>
          <w:tcPr>
            <w:tcW w:type="dxa" w:w="4762"/>
            <w:shd w:val="clear" w:color="auto" w:fill="F4F6F9"/>
          </w:tcPr>
          <w:p>
            <w:pPr>
              <w:spacing w:before="20" w:after="20"/>
            </w:pPr>
            <w:r/>
            <w:r>
              <w:rPr>
                <w:rFonts w:ascii="Calibri" w:hAnsi="Calibri"/>
                <w:b w:val="0"/>
                <w:sz w:val="16"/>
              </w:rPr>
              <w:t>11 istilah berbeda (tabel Lampiran C)</w:t>
            </w:r>
          </w:p>
        </w:tc>
        <w:tc>
          <w:tcPr>
            <w:tcW w:type="dxa" w:w="1077"/>
            <w:shd w:val="clear" w:color="auto" w:fill="F4F6F9"/>
          </w:tcPr>
          <w:p>
            <w:pPr>
              <w:spacing w:before="20" w:after="20"/>
            </w:pPr>
            <w:r/>
            <w:r>
              <w:rPr>
                <w:rFonts w:ascii="Calibri" w:hAnsi="Calibri"/>
                <w:b w:val="0"/>
                <w:sz w:val="16"/>
              </w:rPr>
              <w:t>UJI-09</w:t>
            </w:r>
          </w:p>
        </w:tc>
      </w:tr>
      <w:tr>
        <w:tc>
          <w:tcPr>
            <w:tcW w:type="dxa" w:w="680"/>
          </w:tcPr>
          <w:p>
            <w:pPr>
              <w:spacing w:before="20" w:after="20"/>
            </w:pPr>
            <w:r/>
            <w:r>
              <w:rPr>
                <w:rFonts w:ascii="Calibri" w:hAnsi="Calibri"/>
                <w:b w:val="0"/>
                <w:sz w:val="16"/>
              </w:rPr>
              <w:t>T-29</w:t>
            </w:r>
          </w:p>
        </w:tc>
        <w:tc>
          <w:tcPr>
            <w:tcW w:type="dxa" w:w="567"/>
          </w:tcPr>
          <w:p>
            <w:pPr>
              <w:spacing w:before="20" w:after="20"/>
            </w:pPr>
            <w:r/>
            <w:r>
              <w:rPr>
                <w:rFonts w:ascii="Calibri" w:hAnsi="Calibri"/>
                <w:b w:val="0"/>
                <w:sz w:val="16"/>
              </w:rPr>
              <w:t>P3</w:t>
            </w:r>
          </w:p>
        </w:tc>
        <w:tc>
          <w:tcPr>
            <w:tcW w:type="dxa" w:w="2608"/>
          </w:tcPr>
          <w:p>
            <w:pPr>
              <w:spacing w:before="20" w:after="20"/>
            </w:pPr>
            <w:r/>
            <w:r>
              <w:rPr>
                <w:rFonts w:ascii="Calibri" w:hAnsi="Calibri"/>
                <w:b w:val="0"/>
                <w:sz w:val="16"/>
              </w:rPr>
              <w:t>Galat ditelan</w:t>
            </w:r>
          </w:p>
        </w:tc>
        <w:tc>
          <w:tcPr>
            <w:tcW w:type="dxa" w:w="4762"/>
          </w:tcPr>
          <w:p>
            <w:pPr>
              <w:spacing w:before="20" w:after="20"/>
            </w:pPr>
            <w:r/>
            <w:r>
              <w:rPr>
                <w:rFonts w:ascii="Calibri" w:hAnsi="Calibri"/>
                <w:b w:val="0"/>
                <w:sz w:val="16"/>
              </w:rPr>
              <w:t>db.py:207 — except Exception: pass pada pemeriksaan masa sesi</w:t>
            </w:r>
          </w:p>
        </w:tc>
        <w:tc>
          <w:tcPr>
            <w:tcW w:type="dxa" w:w="1077"/>
          </w:tcPr>
          <w:p>
            <w:pPr>
              <w:spacing w:before="20" w:after="20"/>
            </w:pPr>
            <w:r/>
            <w:r>
              <w:rPr>
                <w:rFonts w:ascii="Calibri" w:hAnsi="Calibri"/>
                <w:b w:val="0"/>
                <w:sz w:val="16"/>
              </w:rPr>
              <w:t>CODE-03</w:t>
            </w:r>
          </w:p>
        </w:tc>
      </w:tr>
      <w:tr>
        <w:tc>
          <w:tcPr>
            <w:tcW w:type="dxa" w:w="680"/>
            <w:shd w:val="clear" w:color="auto" w:fill="F4F6F9"/>
          </w:tcPr>
          <w:p>
            <w:pPr>
              <w:spacing w:before="20" w:after="20"/>
            </w:pPr>
            <w:r/>
            <w:r>
              <w:rPr>
                <w:rFonts w:ascii="Calibri" w:hAnsi="Calibri"/>
                <w:b w:val="0"/>
                <w:sz w:val="16"/>
              </w:rPr>
              <w:t>T-30</w:t>
            </w:r>
          </w:p>
        </w:tc>
        <w:tc>
          <w:tcPr>
            <w:tcW w:type="dxa" w:w="567"/>
            <w:shd w:val="clear" w:color="auto" w:fill="F4F6F9"/>
          </w:tcPr>
          <w:p>
            <w:pPr>
              <w:spacing w:before="20" w:after="20"/>
            </w:pPr>
            <w:r/>
            <w:r>
              <w:rPr>
                <w:rFonts w:ascii="Calibri" w:hAnsi="Calibri"/>
                <w:b w:val="0"/>
                <w:sz w:val="16"/>
              </w:rPr>
              <w:t>P3</w:t>
            </w:r>
          </w:p>
        </w:tc>
        <w:tc>
          <w:tcPr>
            <w:tcW w:type="dxa" w:w="2608"/>
            <w:shd w:val="clear" w:color="auto" w:fill="F4F6F9"/>
          </w:tcPr>
          <w:p>
            <w:pPr>
              <w:spacing w:before="20" w:after="20"/>
            </w:pPr>
            <w:r/>
            <w:r>
              <w:rPr>
                <w:rFonts w:ascii="Calibri" w:hAnsi="Calibri"/>
                <w:b w:val="0"/>
                <w:sz w:val="16"/>
              </w:rPr>
              <w:t>Tidak ada migrasi DB</w:t>
            </w:r>
          </w:p>
        </w:tc>
        <w:tc>
          <w:tcPr>
            <w:tcW w:type="dxa" w:w="4762"/>
            <w:shd w:val="clear" w:color="auto" w:fill="F4F6F9"/>
          </w:tcPr>
          <w:p>
            <w:pPr>
              <w:spacing w:before="20" w:after="20"/>
            </w:pPr>
            <w:r/>
            <w:r>
              <w:rPr>
                <w:rFonts w:ascii="Calibri" w:hAnsi="Calibri"/>
                <w:b w:val="0"/>
                <w:sz w:val="16"/>
              </w:rPr>
              <w:t>CREATE TABLE IF NOT EXISTS; perubahan kolom tidak diterapkan ke DB lama</w:t>
            </w:r>
          </w:p>
        </w:tc>
        <w:tc>
          <w:tcPr>
            <w:tcW w:type="dxa" w:w="1077"/>
            <w:shd w:val="clear" w:color="auto" w:fill="F4F6F9"/>
          </w:tcPr>
          <w:p>
            <w:pPr>
              <w:spacing w:before="20" w:after="20"/>
            </w:pPr>
            <w:r/>
            <w:r>
              <w:rPr>
                <w:rFonts w:ascii="Calibri" w:hAnsi="Calibri"/>
                <w:b w:val="0"/>
                <w:sz w:val="16"/>
              </w:rPr>
              <w:t>REL-05</w:t>
            </w:r>
          </w:p>
        </w:tc>
      </w:tr>
      <w:tr>
        <w:tc>
          <w:tcPr>
            <w:tcW w:type="dxa" w:w="680"/>
          </w:tcPr>
          <w:p>
            <w:pPr>
              <w:spacing w:before="20" w:after="20"/>
            </w:pPr>
            <w:r/>
            <w:r>
              <w:rPr>
                <w:rFonts w:ascii="Calibri" w:hAnsi="Calibri"/>
                <w:b w:val="0"/>
                <w:sz w:val="16"/>
              </w:rPr>
              <w:t>T-31</w:t>
            </w:r>
          </w:p>
        </w:tc>
        <w:tc>
          <w:tcPr>
            <w:tcW w:type="dxa" w:w="567"/>
          </w:tcPr>
          <w:p>
            <w:pPr>
              <w:spacing w:before="20" w:after="20"/>
            </w:pPr>
            <w:r/>
            <w:r>
              <w:rPr>
                <w:rFonts w:ascii="Calibri" w:hAnsi="Calibri"/>
                <w:b w:val="0"/>
                <w:sz w:val="16"/>
              </w:rPr>
              <w:t>P3</w:t>
            </w:r>
          </w:p>
        </w:tc>
        <w:tc>
          <w:tcPr>
            <w:tcW w:type="dxa" w:w="2608"/>
          </w:tcPr>
          <w:p>
            <w:pPr>
              <w:spacing w:before="20" w:after="20"/>
            </w:pPr>
            <w:r/>
            <w:r>
              <w:rPr>
                <w:rFonts w:ascii="Calibri" w:hAnsi="Calibri"/>
                <w:b w:val="0"/>
                <w:sz w:val="16"/>
              </w:rPr>
              <w:t>Pencadangan tak terjadwal</w:t>
            </w:r>
          </w:p>
        </w:tc>
        <w:tc>
          <w:tcPr>
            <w:tcW w:type="dxa" w:w="4762"/>
          </w:tcPr>
          <w:p>
            <w:pPr>
              <w:spacing w:before="20" w:after="20"/>
            </w:pPr>
            <w:r/>
            <w:r>
              <w:rPr>
                <w:rFonts w:ascii="Calibri" w:hAnsi="Calibri"/>
                <w:b w:val="0"/>
                <w:sz w:val="16"/>
              </w:rPr>
              <w:t>tools/backup.py ada tetapi tidak dipanggil otomatis/diuji</w:t>
            </w:r>
          </w:p>
        </w:tc>
        <w:tc>
          <w:tcPr>
            <w:tcW w:type="dxa" w:w="1077"/>
          </w:tcPr>
          <w:p>
            <w:pPr>
              <w:spacing w:before="20" w:after="20"/>
            </w:pPr>
            <w:r/>
            <w:r>
              <w:rPr>
                <w:rFonts w:ascii="Calibri" w:hAnsi="Calibri"/>
                <w:b w:val="0"/>
                <w:sz w:val="16"/>
              </w:rPr>
              <w:t>REL-06</w:t>
            </w:r>
          </w:p>
        </w:tc>
      </w:tr>
      <w:tr>
        <w:tc>
          <w:tcPr>
            <w:tcW w:type="dxa" w:w="680"/>
            <w:shd w:val="clear" w:color="auto" w:fill="F4F6F9"/>
          </w:tcPr>
          <w:p>
            <w:pPr>
              <w:spacing w:before="20" w:after="20"/>
            </w:pPr>
            <w:r/>
            <w:r>
              <w:rPr>
                <w:rFonts w:ascii="Calibri" w:hAnsi="Calibri"/>
                <w:b w:val="0"/>
                <w:sz w:val="16"/>
              </w:rPr>
              <w:t>T-32</w:t>
            </w:r>
          </w:p>
        </w:tc>
        <w:tc>
          <w:tcPr>
            <w:tcW w:type="dxa" w:w="567"/>
            <w:shd w:val="clear" w:color="auto" w:fill="F4F6F9"/>
          </w:tcPr>
          <w:p>
            <w:pPr>
              <w:spacing w:before="20" w:after="20"/>
            </w:pPr>
            <w:r/>
            <w:r>
              <w:rPr>
                <w:rFonts w:ascii="Calibri" w:hAnsi="Calibri"/>
                <w:b w:val="0"/>
                <w:sz w:val="16"/>
              </w:rPr>
              <w:t>P3</w:t>
            </w:r>
          </w:p>
        </w:tc>
        <w:tc>
          <w:tcPr>
            <w:tcW w:type="dxa" w:w="2608"/>
            <w:shd w:val="clear" w:color="auto" w:fill="F4F6F9"/>
          </w:tcPr>
          <w:p>
            <w:pPr>
              <w:spacing w:before="20" w:after="20"/>
            </w:pPr>
            <w:r/>
            <w:r>
              <w:rPr>
                <w:rFonts w:ascii="Calibri" w:hAnsi="Calibri"/>
                <w:b w:val="0"/>
                <w:sz w:val="16"/>
              </w:rPr>
              <w:t>Tanpa linter/CI</w:t>
            </w:r>
          </w:p>
        </w:tc>
        <w:tc>
          <w:tcPr>
            <w:tcW w:type="dxa" w:w="4762"/>
            <w:shd w:val="clear" w:color="auto" w:fill="F4F6F9"/>
          </w:tcPr>
          <w:p>
            <w:pPr>
              <w:spacing w:before="20" w:after="20"/>
            </w:pPr>
            <w:r/>
            <w:r>
              <w:rPr>
                <w:rFonts w:ascii="Calibri" w:hAnsi="Calibri"/>
                <w:b w:val="0"/>
                <w:sz w:val="16"/>
              </w:rPr>
              <w:t>Tidak ada ruff/black/mypy, pre-commit, atau pipeline</w:t>
            </w:r>
          </w:p>
        </w:tc>
        <w:tc>
          <w:tcPr>
            <w:tcW w:type="dxa" w:w="1077"/>
            <w:shd w:val="clear" w:color="auto" w:fill="F4F6F9"/>
          </w:tcPr>
          <w:p>
            <w:pPr>
              <w:spacing w:before="20" w:after="20"/>
            </w:pPr>
            <w:r/>
            <w:r>
              <w:rPr>
                <w:rFonts w:ascii="Calibri" w:hAnsi="Calibri"/>
                <w:b w:val="0"/>
                <w:sz w:val="16"/>
              </w:rPr>
              <w:t>CODE-05</w:t>
            </w:r>
          </w:p>
        </w:tc>
      </w:tr>
      <w:tr>
        <w:tc>
          <w:tcPr>
            <w:tcW w:type="dxa" w:w="680"/>
          </w:tcPr>
          <w:p>
            <w:pPr>
              <w:spacing w:before="20" w:after="20"/>
            </w:pPr>
            <w:r/>
            <w:r>
              <w:rPr>
                <w:rFonts w:ascii="Calibri" w:hAnsi="Calibri"/>
                <w:b w:val="0"/>
                <w:sz w:val="16"/>
              </w:rPr>
              <w:t>T-33</w:t>
            </w:r>
          </w:p>
        </w:tc>
        <w:tc>
          <w:tcPr>
            <w:tcW w:type="dxa" w:w="567"/>
          </w:tcPr>
          <w:p>
            <w:pPr>
              <w:spacing w:before="20" w:after="20"/>
            </w:pPr>
            <w:r/>
            <w:r>
              <w:rPr>
                <w:rFonts w:ascii="Calibri" w:hAnsi="Calibri"/>
                <w:b w:val="0"/>
                <w:sz w:val="16"/>
              </w:rPr>
              <w:t>P3</w:t>
            </w:r>
          </w:p>
        </w:tc>
        <w:tc>
          <w:tcPr>
            <w:tcW w:type="dxa" w:w="2608"/>
          </w:tcPr>
          <w:p>
            <w:pPr>
              <w:spacing w:before="20" w:after="20"/>
            </w:pPr>
            <w:r/>
            <w:r>
              <w:rPr>
                <w:rFonts w:ascii="Calibri" w:hAnsi="Calibri"/>
                <w:b w:val="0"/>
                <w:sz w:val="16"/>
              </w:rPr>
              <w:t>Cookie/CSRF belum diperketat</w:t>
            </w:r>
          </w:p>
        </w:tc>
        <w:tc>
          <w:tcPr>
            <w:tcW w:type="dxa" w:w="4762"/>
          </w:tcPr>
          <w:p>
            <w:pPr>
              <w:spacing w:before="20" w:after="20"/>
            </w:pPr>
            <w:r/>
            <w:r>
              <w:rPr>
                <w:rFonts w:ascii="Calibri" w:hAnsi="Calibri"/>
                <w:b w:val="0"/>
                <w:sz w:val="16"/>
              </w:rPr>
              <w:t>Tanpa Secure, token CSRF tidak diikat ke sesi &amp; tanpa rotasi</w:t>
            </w:r>
          </w:p>
        </w:tc>
        <w:tc>
          <w:tcPr>
            <w:tcW w:type="dxa" w:w="1077"/>
          </w:tcPr>
          <w:p>
            <w:pPr>
              <w:spacing w:before="20" w:after="20"/>
            </w:pPr>
            <w:r/>
            <w:r>
              <w:rPr>
                <w:rFonts w:ascii="Calibri" w:hAnsi="Calibri"/>
                <w:b w:val="0"/>
                <w:sz w:val="16"/>
              </w:rPr>
              <w:t>SEC-06</w:t>
            </w:r>
          </w:p>
        </w:tc>
      </w:tr>
      <w:tr>
        <w:tc>
          <w:tcPr>
            <w:tcW w:type="dxa" w:w="680"/>
            <w:shd w:val="clear" w:color="auto" w:fill="F4F6F9"/>
          </w:tcPr>
          <w:p>
            <w:pPr>
              <w:spacing w:before="20" w:after="20"/>
            </w:pPr>
            <w:r/>
            <w:r>
              <w:rPr>
                <w:rFonts w:ascii="Calibri" w:hAnsi="Calibri"/>
                <w:b w:val="0"/>
                <w:sz w:val="16"/>
              </w:rPr>
              <w:t>T-34</w:t>
            </w:r>
          </w:p>
        </w:tc>
        <w:tc>
          <w:tcPr>
            <w:tcW w:type="dxa" w:w="567"/>
            <w:shd w:val="clear" w:color="auto" w:fill="F4F6F9"/>
          </w:tcPr>
          <w:p>
            <w:pPr>
              <w:spacing w:before="20" w:after="20"/>
            </w:pPr>
            <w:r/>
            <w:r>
              <w:rPr>
                <w:rFonts w:ascii="Calibri" w:hAnsi="Calibri"/>
                <w:b w:val="0"/>
                <w:sz w:val="16"/>
              </w:rPr>
              <w:t>P3</w:t>
            </w:r>
          </w:p>
        </w:tc>
        <w:tc>
          <w:tcPr>
            <w:tcW w:type="dxa" w:w="2608"/>
            <w:shd w:val="clear" w:color="auto" w:fill="F4F6F9"/>
          </w:tcPr>
          <w:p>
            <w:pPr>
              <w:spacing w:before="20" w:after="20"/>
            </w:pPr>
            <w:r/>
            <w:r>
              <w:rPr>
                <w:rFonts w:ascii="Calibri" w:hAnsi="Calibri"/>
                <w:b w:val="0"/>
                <w:sz w:val="16"/>
              </w:rPr>
              <w:t>Panduan tidak konsisten</w:t>
            </w:r>
          </w:p>
        </w:tc>
        <w:tc>
          <w:tcPr>
            <w:tcW w:type="dxa" w:w="4762"/>
            <w:shd w:val="clear" w:color="auto" w:fill="F4F6F9"/>
          </w:tcPr>
          <w:p>
            <w:pPr>
              <w:spacing w:before="20" w:after="20"/>
            </w:pPr>
            <w:r/>
            <w:r>
              <w:rPr>
                <w:rFonts w:ascii="Calibri" w:hAnsi="Calibri"/>
                <w:b w:val="0"/>
                <w:sz w:val="16"/>
              </w:rPr>
              <w:t>Diagram 8 tahap vs uraian 7 tahap; checklist tak memuat uji multi-versi yang benar</w:t>
            </w:r>
          </w:p>
        </w:tc>
        <w:tc>
          <w:tcPr>
            <w:tcW w:type="dxa" w:w="1077"/>
            <w:shd w:val="clear" w:color="auto" w:fill="F4F6F9"/>
          </w:tcPr>
          <w:p>
            <w:pPr>
              <w:spacing w:before="20" w:after="20"/>
            </w:pPr>
            <w:r/>
            <w:r>
              <w:rPr>
                <w:rFonts w:ascii="Calibri" w:hAnsi="Calibri"/>
                <w:b w:val="0"/>
                <w:sz w:val="16"/>
              </w:rPr>
              <w:t>UJI-10</w:t>
            </w:r>
          </w:p>
        </w:tc>
      </w:tr>
    </w:tbl>
    <w:p>
      <w:pPr>
        <w:spacing w:after="40"/>
      </w:pPr>
    </w:p>
    <w:p>
      <w:pPr>
        <w:spacing w:after="100"/>
        <w:ind w:left="0"/>
      </w:pPr>
      <w:r>
        <w:rPr>
          <w:b w:val="0"/>
          <w:i/>
          <w:color w:val="556374"/>
          <w:sz w:val="18"/>
        </w:rPr>
        <w:t>Catatan: 9 temuan P1 adalah yang menghalangi pemakaian oleh lebih dari satu orang atau membuat hasil uji tidak dapat dipercaya. Sisanya perbaikan mutu yang bisa dikerjakan sambil berjalan.</w:t>
      </w:r>
    </w:p>
    <w:p>
      <w:r>
        <w:br w:type="page"/>
      </w:r>
    </w:p>
    <w:p>
      <w:pPr>
        <w:pStyle w:val="Heading1"/>
      </w:pPr>
      <w:r>
        <w:t>4. Saran Perbaikan Step by Step</w:t>
      </w:r>
    </w:p>
    <w:p>
      <w:pPr>
        <w:spacing w:after="100"/>
        <w:ind w:left="0"/>
      </w:pPr>
      <w:r>
        <w:rPr>
          <w:b w:val="0"/>
          <w:i w:val="0"/>
          <w:sz w:val="21"/>
        </w:rPr>
        <w:t>Urutan di bawah ini disusun berdasarkan ketergantungan, bukan kemudahan: keamanan lebih dulu karena menyentuh semua route, lalu bug fungsional yang membuat data salah, baru tampilan. Setiap langkah berdiri sendiri — bisa dikerjakan satu per satu dan di-commit terpisah agar mudah ditinjau.</w:t>
      </w:r>
    </w:p>
    <w:tbl>
      <w:tblPr>
        <w:tblStyle w:val="TableGrid"/>
        <w:tblW w:type="auto" w:w="0"/>
        <w:jc w:val="center"/>
        <w:tblLayout w:type="fixed"/>
        <w:tblLook w:firstColumn="1" w:firstRow="1" w:lastColumn="0" w:lastRow="0" w:noHBand="0" w:noVBand="1" w:val="04A0"/>
        <w:tblLayout w:type="fixed"/>
      </w:tblPr>
      <w:tblGrid>
        <w:gridCol w:w="680"/>
        <w:gridCol w:w="5783"/>
        <w:gridCol w:w="1020"/>
        <w:gridCol w:w="2154"/>
      </w:tblGrid>
      <w:tr>
        <w:tc>
          <w:tcPr>
            <w:tcW w:type="dxa" w:w="680"/>
            <w:shd w:val="clear" w:color="auto" w:fill="0B2540"/>
          </w:tcPr>
          <w:p>
            <w:pPr>
              <w:spacing w:before="20" w:after="20"/>
            </w:pPr>
            <w:r/>
            <w:r>
              <w:rPr>
                <w:rFonts w:ascii="Calibri" w:hAnsi="Calibri"/>
                <w:b/>
                <w:color w:val="FFFFFF"/>
                <w:sz w:val="17"/>
              </w:rPr>
              <w:t>Fase</w:t>
            </w:r>
          </w:p>
        </w:tc>
        <w:tc>
          <w:tcPr>
            <w:tcW w:type="dxa" w:w="5783"/>
            <w:shd w:val="clear" w:color="auto" w:fill="0B2540"/>
          </w:tcPr>
          <w:p>
            <w:pPr>
              <w:spacing w:before="20" w:after="20"/>
            </w:pPr>
            <w:r/>
            <w:r>
              <w:rPr>
                <w:rFonts w:ascii="Calibri" w:hAnsi="Calibri"/>
                <w:b/>
                <w:color w:val="FFFFFF"/>
                <w:sz w:val="17"/>
              </w:rPr>
              <w:t>Isi</w:t>
            </w:r>
          </w:p>
        </w:tc>
        <w:tc>
          <w:tcPr>
            <w:tcW w:type="dxa" w:w="1020"/>
            <w:shd w:val="clear" w:color="auto" w:fill="0B2540"/>
          </w:tcPr>
          <w:p>
            <w:pPr>
              <w:spacing w:before="20" w:after="20"/>
            </w:pPr>
            <w:r/>
            <w:r>
              <w:rPr>
                <w:rFonts w:ascii="Calibri" w:hAnsi="Calibri"/>
                <w:b/>
                <w:color w:val="FFFFFF"/>
                <w:sz w:val="17"/>
              </w:rPr>
              <w:t>Langkah</w:t>
            </w:r>
          </w:p>
        </w:tc>
        <w:tc>
          <w:tcPr>
            <w:tcW w:type="dxa" w:w="2154"/>
            <w:shd w:val="clear" w:color="auto" w:fill="0B2540"/>
          </w:tcPr>
          <w:p>
            <w:pPr>
              <w:spacing w:before="20" w:after="20"/>
            </w:pPr>
            <w:r/>
            <w:r>
              <w:rPr>
                <w:rFonts w:ascii="Calibri" w:hAnsi="Calibri"/>
                <w:b/>
                <w:color w:val="FFFFFF"/>
                <w:sz w:val="17"/>
              </w:rPr>
              <w:t>Usaha</w:t>
            </w:r>
          </w:p>
        </w:tc>
      </w:tr>
      <w:tr>
        <w:tc>
          <w:tcPr>
            <w:tcW w:type="dxa" w:w="680"/>
          </w:tcPr>
          <w:p>
            <w:pPr>
              <w:spacing w:before="20" w:after="20"/>
            </w:pPr>
            <w:r/>
            <w:r>
              <w:rPr>
                <w:rFonts w:ascii="Calibri" w:hAnsi="Calibri"/>
                <w:b w:val="0"/>
                <w:sz w:val="17"/>
              </w:rPr>
              <w:t>0</w:t>
            </w:r>
          </w:p>
        </w:tc>
        <w:tc>
          <w:tcPr>
            <w:tcW w:type="dxa" w:w="5783"/>
          </w:tcPr>
          <w:p>
            <w:pPr>
              <w:spacing w:before="20" w:after="20"/>
            </w:pPr>
            <w:r/>
            <w:r>
              <w:rPr>
                <w:rFonts w:ascii="Calibri" w:hAnsi="Calibri"/>
                <w:b w:val="0"/>
                <w:sz w:val="17"/>
              </w:rPr>
              <w:t>Persiapan: cabang kerja, cadangan data, bersihkan dependensi</w:t>
            </w:r>
          </w:p>
        </w:tc>
        <w:tc>
          <w:tcPr>
            <w:tcW w:type="dxa" w:w="1020"/>
          </w:tcPr>
          <w:p>
            <w:pPr>
              <w:spacing w:before="20" w:after="20"/>
            </w:pPr>
            <w:r/>
            <w:r>
              <w:rPr>
                <w:rFonts w:ascii="Calibri" w:hAnsi="Calibri"/>
                <w:b w:val="0"/>
                <w:sz w:val="17"/>
              </w:rPr>
              <w:t>2</w:t>
            </w:r>
          </w:p>
        </w:tc>
        <w:tc>
          <w:tcPr>
            <w:tcW w:type="dxa" w:w="2154"/>
          </w:tcPr>
          <w:p>
            <w:pPr>
              <w:spacing w:before="20" w:after="20"/>
            </w:pPr>
            <w:r/>
            <w:r>
              <w:rPr>
                <w:rFonts w:ascii="Calibri" w:hAnsi="Calibri"/>
                <w:b w:val="0"/>
                <w:sz w:val="17"/>
              </w:rPr>
              <w:t>0,5 jam</w:t>
            </w:r>
          </w:p>
        </w:tc>
      </w:tr>
      <w:tr>
        <w:tc>
          <w:tcPr>
            <w:tcW w:type="dxa" w:w="680"/>
            <w:shd w:val="clear" w:color="auto" w:fill="F4F6F9"/>
          </w:tcPr>
          <w:p>
            <w:pPr>
              <w:spacing w:before="20" w:after="20"/>
            </w:pPr>
            <w:r/>
            <w:r>
              <w:rPr>
                <w:rFonts w:ascii="Calibri" w:hAnsi="Calibri"/>
                <w:b w:val="0"/>
                <w:sz w:val="17"/>
              </w:rPr>
              <w:t>1</w:t>
            </w:r>
          </w:p>
        </w:tc>
        <w:tc>
          <w:tcPr>
            <w:tcW w:type="dxa" w:w="5783"/>
            <w:shd w:val="clear" w:color="auto" w:fill="F4F6F9"/>
          </w:tcPr>
          <w:p>
            <w:pPr>
              <w:spacing w:before="20" w:after="20"/>
            </w:pPr>
            <w:r/>
            <w:r>
              <w:rPr>
                <w:rFonts w:ascii="Calibri" w:hAnsi="Calibri"/>
                <w:b w:val="0"/>
                <w:sz w:val="17"/>
              </w:rPr>
              <w:t>Keamanan: hak akses, kredensial, API key, header, batas login</w:t>
            </w:r>
          </w:p>
        </w:tc>
        <w:tc>
          <w:tcPr>
            <w:tcW w:type="dxa" w:w="1020"/>
            <w:shd w:val="clear" w:color="auto" w:fill="F4F6F9"/>
          </w:tcPr>
          <w:p>
            <w:pPr>
              <w:spacing w:before="20" w:after="20"/>
            </w:pPr>
            <w:r/>
            <w:r>
              <w:rPr>
                <w:rFonts w:ascii="Calibri" w:hAnsi="Calibri"/>
                <w:b w:val="0"/>
                <w:sz w:val="17"/>
              </w:rPr>
              <w:t>5</w:t>
            </w:r>
          </w:p>
        </w:tc>
        <w:tc>
          <w:tcPr>
            <w:tcW w:type="dxa" w:w="2154"/>
            <w:shd w:val="clear" w:color="auto" w:fill="F4F6F9"/>
          </w:tcPr>
          <w:p>
            <w:pPr>
              <w:spacing w:before="20" w:after="20"/>
            </w:pPr>
            <w:r/>
            <w:r>
              <w:rPr>
                <w:rFonts w:ascii="Calibri" w:hAnsi="Calibri"/>
                <w:b w:val="0"/>
                <w:sz w:val="17"/>
              </w:rPr>
              <w:t>6 jam</w:t>
            </w:r>
          </w:p>
        </w:tc>
      </w:tr>
      <w:tr>
        <w:tc>
          <w:tcPr>
            <w:tcW w:type="dxa" w:w="680"/>
          </w:tcPr>
          <w:p>
            <w:pPr>
              <w:spacing w:before="20" w:after="20"/>
            </w:pPr>
            <w:r/>
            <w:r>
              <w:rPr>
                <w:rFonts w:ascii="Calibri" w:hAnsi="Calibri"/>
                <w:b w:val="0"/>
                <w:sz w:val="17"/>
              </w:rPr>
              <w:t>2</w:t>
            </w:r>
          </w:p>
        </w:tc>
        <w:tc>
          <w:tcPr>
            <w:tcW w:type="dxa" w:w="5783"/>
          </w:tcPr>
          <w:p>
            <w:pPr>
              <w:spacing w:before="20" w:after="20"/>
            </w:pPr>
            <w:r/>
            <w:r>
              <w:rPr>
                <w:rFonts w:ascii="Calibri" w:hAnsi="Calibri"/>
                <w:b w:val="0"/>
                <w:sz w:val="17"/>
              </w:rPr>
              <w:t>Bug fungsional: penanda versi MUK, skema keamanan Swagger</w:t>
            </w:r>
          </w:p>
        </w:tc>
        <w:tc>
          <w:tcPr>
            <w:tcW w:type="dxa" w:w="1020"/>
          </w:tcPr>
          <w:p>
            <w:pPr>
              <w:spacing w:before="20" w:after="20"/>
            </w:pPr>
            <w:r/>
            <w:r>
              <w:rPr>
                <w:rFonts w:ascii="Calibri" w:hAnsi="Calibri"/>
                <w:b w:val="0"/>
                <w:sz w:val="17"/>
              </w:rPr>
              <w:t>2</w:t>
            </w:r>
          </w:p>
        </w:tc>
        <w:tc>
          <w:tcPr>
            <w:tcW w:type="dxa" w:w="2154"/>
          </w:tcPr>
          <w:p>
            <w:pPr>
              <w:spacing w:before="20" w:after="20"/>
            </w:pPr>
            <w:r/>
            <w:r>
              <w:rPr>
                <w:rFonts w:ascii="Calibri" w:hAnsi="Calibri"/>
                <w:b w:val="0"/>
                <w:sz w:val="17"/>
              </w:rPr>
              <w:t>2 jam</w:t>
            </w:r>
          </w:p>
        </w:tc>
      </w:tr>
      <w:tr>
        <w:tc>
          <w:tcPr>
            <w:tcW w:type="dxa" w:w="680"/>
            <w:shd w:val="clear" w:color="auto" w:fill="F4F6F9"/>
          </w:tcPr>
          <w:p>
            <w:pPr>
              <w:spacing w:before="20" w:after="20"/>
            </w:pPr>
            <w:r/>
            <w:r>
              <w:rPr>
                <w:rFonts w:ascii="Calibri" w:hAnsi="Calibri"/>
                <w:b w:val="0"/>
                <w:sz w:val="17"/>
              </w:rPr>
              <w:t>3</w:t>
            </w:r>
          </w:p>
        </w:tc>
        <w:tc>
          <w:tcPr>
            <w:tcW w:type="dxa" w:w="5783"/>
            <w:shd w:val="clear" w:color="auto" w:fill="F4F6F9"/>
          </w:tcPr>
          <w:p>
            <w:pPr>
              <w:spacing w:before="20" w:after="20"/>
            </w:pPr>
            <w:r/>
            <w:r>
              <w:rPr>
                <w:rFonts w:ascii="Calibri" w:hAnsi="Calibri"/>
                <w:b w:val="0"/>
                <w:sz w:val="17"/>
              </w:rPr>
              <w:t>Tampilan: kontras, tombol, gaya inline, MUK, proses, aksesibilitas, hierarki</w:t>
            </w:r>
          </w:p>
        </w:tc>
        <w:tc>
          <w:tcPr>
            <w:tcW w:type="dxa" w:w="1020"/>
            <w:shd w:val="clear" w:color="auto" w:fill="F4F6F9"/>
          </w:tcPr>
          <w:p>
            <w:pPr>
              <w:spacing w:before="20" w:after="20"/>
            </w:pPr>
            <w:r/>
            <w:r>
              <w:rPr>
                <w:rFonts w:ascii="Calibri" w:hAnsi="Calibri"/>
                <w:b w:val="0"/>
                <w:sz w:val="17"/>
              </w:rPr>
              <w:t>7</w:t>
            </w:r>
          </w:p>
        </w:tc>
        <w:tc>
          <w:tcPr>
            <w:tcW w:type="dxa" w:w="2154"/>
            <w:shd w:val="clear" w:color="auto" w:fill="F4F6F9"/>
          </w:tcPr>
          <w:p>
            <w:pPr>
              <w:spacing w:before="20" w:after="20"/>
            </w:pPr>
            <w:r/>
            <w:r>
              <w:rPr>
                <w:rFonts w:ascii="Calibri" w:hAnsi="Calibri"/>
                <w:b w:val="0"/>
                <w:sz w:val="17"/>
              </w:rPr>
              <w:t>10 jam</w:t>
            </w:r>
          </w:p>
        </w:tc>
      </w:tr>
      <w:tr>
        <w:tc>
          <w:tcPr>
            <w:tcW w:type="dxa" w:w="680"/>
          </w:tcPr>
          <w:p>
            <w:pPr>
              <w:spacing w:before="20" w:after="20"/>
            </w:pPr>
            <w:r/>
            <w:r>
              <w:rPr>
                <w:rFonts w:ascii="Calibri" w:hAnsi="Calibri"/>
                <w:b w:val="0"/>
                <w:sz w:val="17"/>
              </w:rPr>
              <w:t>4</w:t>
            </w:r>
          </w:p>
        </w:tc>
        <w:tc>
          <w:tcPr>
            <w:tcW w:type="dxa" w:w="5783"/>
          </w:tcPr>
          <w:p>
            <w:pPr>
              <w:spacing w:before="20" w:after="20"/>
            </w:pPr>
            <w:r/>
            <w:r>
              <w:rPr>
                <w:rFonts w:ascii="Calibri" w:hAnsi="Calibri"/>
                <w:b w:val="0"/>
                <w:sz w:val="17"/>
              </w:rPr>
              <w:t>Keandalan &amp; kode: cache/job, pecah main.py, migrasi, backup, efek samping GET</w:t>
            </w:r>
          </w:p>
        </w:tc>
        <w:tc>
          <w:tcPr>
            <w:tcW w:type="dxa" w:w="1020"/>
          </w:tcPr>
          <w:p>
            <w:pPr>
              <w:spacing w:before="20" w:after="20"/>
            </w:pPr>
            <w:r/>
            <w:r>
              <w:rPr>
                <w:rFonts w:ascii="Calibri" w:hAnsi="Calibri"/>
                <w:b w:val="0"/>
                <w:sz w:val="17"/>
              </w:rPr>
              <w:t>4</w:t>
            </w:r>
          </w:p>
        </w:tc>
        <w:tc>
          <w:tcPr>
            <w:tcW w:type="dxa" w:w="2154"/>
          </w:tcPr>
          <w:p>
            <w:pPr>
              <w:spacing w:before="20" w:after="20"/>
            </w:pPr>
            <w:r/>
            <w:r>
              <w:rPr>
                <w:rFonts w:ascii="Calibri" w:hAnsi="Calibri"/>
                <w:b w:val="0"/>
                <w:sz w:val="17"/>
              </w:rPr>
              <w:t>6 jam</w:t>
            </w:r>
          </w:p>
        </w:tc>
      </w:tr>
      <w:tr>
        <w:tc>
          <w:tcPr>
            <w:tcW w:type="dxa" w:w="680"/>
            <w:shd w:val="clear" w:color="auto" w:fill="F4F6F9"/>
          </w:tcPr>
          <w:p>
            <w:pPr>
              <w:spacing w:before="20" w:after="20"/>
            </w:pPr>
            <w:r/>
            <w:r>
              <w:rPr>
                <w:rFonts w:ascii="Calibri" w:hAnsi="Calibri"/>
                <w:b w:val="0"/>
                <w:sz w:val="17"/>
              </w:rPr>
              <w:t>5</w:t>
            </w:r>
          </w:p>
        </w:tc>
        <w:tc>
          <w:tcPr>
            <w:tcW w:type="dxa" w:w="5783"/>
            <w:shd w:val="clear" w:color="auto" w:fill="F4F6F9"/>
          </w:tcPr>
          <w:p>
            <w:pPr>
              <w:spacing w:before="20" w:after="20"/>
            </w:pPr>
            <w:r/>
            <w:r>
              <w:rPr>
                <w:rFonts w:ascii="Calibri" w:hAnsi="Calibri"/>
                <w:b w:val="0"/>
                <w:sz w:val="17"/>
              </w:rPr>
              <w:t>Pengujian: pytest, test keamanan, CI + lint</w:t>
            </w:r>
          </w:p>
        </w:tc>
        <w:tc>
          <w:tcPr>
            <w:tcW w:type="dxa" w:w="1020"/>
            <w:shd w:val="clear" w:color="auto" w:fill="F4F6F9"/>
          </w:tcPr>
          <w:p>
            <w:pPr>
              <w:spacing w:before="20" w:after="20"/>
            </w:pPr>
            <w:r/>
            <w:r>
              <w:rPr>
                <w:rFonts w:ascii="Calibri" w:hAnsi="Calibri"/>
                <w:b w:val="0"/>
                <w:sz w:val="17"/>
              </w:rPr>
              <w:t>3</w:t>
            </w:r>
          </w:p>
        </w:tc>
        <w:tc>
          <w:tcPr>
            <w:tcW w:type="dxa" w:w="2154"/>
            <w:shd w:val="clear" w:color="auto" w:fill="F4F6F9"/>
          </w:tcPr>
          <w:p>
            <w:pPr>
              <w:spacing w:before="20" w:after="20"/>
            </w:pPr>
            <w:r/>
            <w:r>
              <w:rPr>
                <w:rFonts w:ascii="Calibri" w:hAnsi="Calibri"/>
                <w:b w:val="0"/>
                <w:sz w:val="17"/>
              </w:rPr>
              <w:t>6 jam</w:t>
            </w:r>
          </w:p>
        </w:tc>
      </w:tr>
      <w:tr>
        <w:tc>
          <w:tcPr>
            <w:tcW w:type="dxa" w:w="680"/>
          </w:tcPr>
          <w:p>
            <w:pPr>
              <w:spacing w:before="20" w:after="20"/>
            </w:pPr>
            <w:r/>
            <w:r>
              <w:rPr>
                <w:rFonts w:ascii="Calibri" w:hAnsi="Calibri"/>
                <w:b w:val="0"/>
                <w:sz w:val="17"/>
              </w:rPr>
              <w:t>6</w:t>
            </w:r>
          </w:p>
        </w:tc>
        <w:tc>
          <w:tcPr>
            <w:tcW w:type="dxa" w:w="5783"/>
          </w:tcPr>
          <w:p>
            <w:pPr>
              <w:spacing w:before="20" w:after="20"/>
            </w:pPr>
            <w:r/>
            <w:r>
              <w:rPr>
                <w:rFonts w:ascii="Calibri" w:hAnsi="Calibri"/>
                <w:b w:val="0"/>
                <w:sz w:val="17"/>
              </w:rPr>
              <w:t>Dokumentasi: STATUS.md, panduan uji, butir uji baru</w:t>
            </w:r>
          </w:p>
        </w:tc>
        <w:tc>
          <w:tcPr>
            <w:tcW w:type="dxa" w:w="1020"/>
          </w:tcPr>
          <w:p>
            <w:pPr>
              <w:spacing w:before="20" w:after="20"/>
            </w:pPr>
            <w:r/>
            <w:r>
              <w:rPr>
                <w:rFonts w:ascii="Calibri" w:hAnsi="Calibri"/>
                <w:b w:val="0"/>
                <w:sz w:val="17"/>
              </w:rPr>
              <w:t>3</w:t>
            </w:r>
          </w:p>
        </w:tc>
        <w:tc>
          <w:tcPr>
            <w:tcW w:type="dxa" w:w="2154"/>
          </w:tcPr>
          <w:p>
            <w:pPr>
              <w:spacing w:before="20" w:after="20"/>
            </w:pPr>
            <w:r/>
            <w:r>
              <w:rPr>
                <w:rFonts w:ascii="Calibri" w:hAnsi="Calibri"/>
                <w:b w:val="0"/>
                <w:sz w:val="17"/>
              </w:rPr>
              <w:t>2 jam</w:t>
            </w:r>
          </w:p>
        </w:tc>
      </w:tr>
      <w:tr>
        <w:tc>
          <w:tcPr>
            <w:tcW w:type="dxa" w:w="680"/>
            <w:shd w:val="clear" w:color="auto" w:fill="F4F6F9"/>
          </w:tcPr>
          <w:p>
            <w:pPr>
              <w:spacing w:before="20" w:after="20"/>
            </w:pPr>
            <w:r/>
            <w:r>
              <w:rPr>
                <w:rFonts w:ascii="Calibri" w:hAnsi="Calibri"/>
                <w:b w:val="0"/>
                <w:sz w:val="17"/>
              </w:rPr>
              <w:t>7</w:t>
            </w:r>
          </w:p>
        </w:tc>
        <w:tc>
          <w:tcPr>
            <w:tcW w:type="dxa" w:w="5783"/>
            <w:shd w:val="clear" w:color="auto" w:fill="F4F6F9"/>
          </w:tcPr>
          <w:p>
            <w:pPr>
              <w:spacing w:before="20" w:after="20"/>
            </w:pPr>
            <w:r/>
            <w:r>
              <w:rPr>
                <w:rFonts w:ascii="Calibri" w:hAnsi="Calibri"/>
                <w:b w:val="0"/>
                <w:sz w:val="17"/>
              </w:rPr>
              <w:t>Verifikasi akhir: 12 butir checklist + 46 butir panduan</w:t>
            </w:r>
          </w:p>
        </w:tc>
        <w:tc>
          <w:tcPr>
            <w:tcW w:type="dxa" w:w="1020"/>
            <w:shd w:val="clear" w:color="auto" w:fill="F4F6F9"/>
          </w:tcPr>
          <w:p>
            <w:pPr>
              <w:spacing w:before="20" w:after="20"/>
            </w:pPr>
            <w:r/>
            <w:r>
              <w:rPr>
                <w:rFonts w:ascii="Calibri" w:hAnsi="Calibri"/>
                <w:b w:val="0"/>
                <w:sz w:val="17"/>
              </w:rPr>
              <w:t>1</w:t>
            </w:r>
          </w:p>
        </w:tc>
        <w:tc>
          <w:tcPr>
            <w:tcW w:type="dxa" w:w="2154"/>
            <w:shd w:val="clear" w:color="auto" w:fill="F4F6F9"/>
          </w:tcPr>
          <w:p>
            <w:pPr>
              <w:spacing w:before="20" w:after="20"/>
            </w:pPr>
            <w:r/>
            <w:r>
              <w:rPr>
                <w:rFonts w:ascii="Calibri" w:hAnsi="Calibri"/>
                <w:b w:val="0"/>
                <w:sz w:val="17"/>
              </w:rPr>
              <w:t>1,5 jam</w:t>
            </w:r>
          </w:p>
        </w:tc>
      </w:tr>
    </w:tbl>
    <w:p>
      <w:pPr>
        <w:spacing w:after="40"/>
      </w:pPr>
    </w:p>
    <w:p>
      <w:pPr>
        <w:pStyle w:val="Heading2"/>
      </w:pPr>
      <w:r>
        <w:t>Fase 0 — Persiapan (0,5 jam)</w:t>
      </w:r>
    </w:p>
    <w:p>
      <w:pPr>
        <w:keepNext/>
        <w:spacing w:before="200" w:after="40"/>
      </w:pPr>
      <w:r>
        <w:rPr>
          <w:b/>
          <w:color w:val="0B2540"/>
          <w:sz w:val="21"/>
        </w:rPr>
        <w:t>Langkah 0.1 — Cabang kerja dan cadangan data</w:t>
      </w:r>
      <w:r>
        <w:rPr>
          <w:color w:val="556374"/>
          <w:sz w:val="17"/>
        </w:rPr>
        <w:t xml:space="preserve">   (10 menit)</w:t>
      </w:r>
    </w:p>
    <w:p>
      <w:pPr>
        <w:spacing w:after="40"/>
        <w:ind w:left="227"/>
      </w:pPr>
      <w:r>
        <w:rPr>
          <w:b/>
          <w:color w:val="556374"/>
          <w:sz w:val="18"/>
        </w:rPr>
        <w:t xml:space="preserve">Tujuan: </w:t>
      </w:r>
      <w:r>
        <w:rPr>
          <w:sz w:val="18"/>
        </w:rPr>
        <w:t>Agar setiap perbaikan dapat ditinjau dan dibatalkan tanpa menyentuh data kerja.</w:t>
      </w:r>
    </w:p>
    <w:p>
      <w:pPr>
        <w:spacing w:after="40"/>
        <w:ind w:left="227"/>
      </w:pPr>
      <w:r>
        <w:rPr>
          <w:b/>
          <w:color w:val="556374"/>
          <w:sz w:val="18"/>
        </w:rPr>
        <w:t xml:space="preserve">Berkas: </w:t>
      </w:r>
      <w:r>
        <w:rPr>
          <w:sz w:val="18"/>
        </w:rPr>
        <w:t>repositori (git), data/app.db, folder data/</w:t>
      </w:r>
    </w:p>
    <w:p>
      <w:pPr>
        <w:spacing w:after="40"/>
        <w:ind w:left="227"/>
      </w:pPr>
      <w:r>
        <w:rPr>
          <w:b/>
          <w:color w:val="556374"/>
          <w:sz w:val="18"/>
        </w:rPr>
        <w:t xml:space="preserve">Tindakan: </w:t>
      </w:r>
      <w:r>
        <w:rPr>
          <w:sz w:val="18"/>
        </w:rPr>
        <w:t>Buat cabang audit-fixes; salin data/app.db dan folder data/ ke luar repo; pastikan git status bersih sebelum mulai.</w:t>
      </w:r>
    </w:p>
    <w:p>
      <w:pPr>
        <w:spacing w:after="40"/>
        <w:ind w:left="227"/>
      </w:pPr>
      <w:r>
        <w:rPr>
          <w:b/>
          <w:color w:val="556374"/>
          <w:sz w:val="18"/>
        </w:rPr>
        <w:t xml:space="preserve">Cara memeriksa: </w:t>
      </w:r>
      <w:r>
        <w:rPr>
          <w:sz w:val="18"/>
        </w:rPr>
        <w:t>git switch -c audit-fixes &amp;&amp; git status  →  tidak ada perubahan tertunda; berkas cadangan ada.</w:t>
      </w:r>
    </w:p>
    <w:p>
      <w:pPr>
        <w:spacing w:after="40"/>
        <w:ind w:left="227"/>
      </w:pPr>
      <w:r>
        <w:rPr>
          <w:b/>
          <w:color w:val="556374"/>
          <w:sz w:val="18"/>
        </w:rPr>
        <w:t xml:space="preserve">Menutup temuan: </w:t>
      </w:r>
      <w:r>
        <w:rPr>
          <w:sz w:val="18"/>
        </w:rPr>
        <w:t>prasyarat semua langkah</w:t>
      </w:r>
    </w:p>
    <w:p>
      <w:pPr>
        <w:spacing w:before="0" w:after="0" w:line="240" w:lineRule="auto"/>
        <w:ind w:left="198"/>
        <w:shd w:val="clear" w:color="auto" w:fill="F1F3F6"/>
      </w:pPr>
      <w:r>
        <w:rPr>
          <w:rFonts w:ascii="Consolas" w:hAnsi="Consolas"/>
          <w:color w:val="1A2433"/>
          <w:sz w:val="16"/>
        </w:rPr>
        <w:t>git switch -c audit-fixes</w:t>
      </w:r>
    </w:p>
    <w:p>
      <w:pPr>
        <w:spacing w:before="0" w:after="0" w:line="240" w:lineRule="auto"/>
        <w:ind w:left="198"/>
        <w:shd w:val="clear" w:color="auto" w:fill="F1F3F6"/>
      </w:pPr>
      <w:r>
        <w:rPr>
          <w:rFonts w:ascii="Consolas" w:hAnsi="Consolas"/>
          <w:color w:val="1A2433"/>
          <w:sz w:val="16"/>
        </w:rPr>
        <w:t>cp data/app.db data/app.db.bak</w:t>
      </w:r>
    </w:p>
    <w:p>
      <w:pPr>
        <w:spacing w:before="0" w:after="0" w:line="240" w:lineRule="auto"/>
        <w:ind w:left="198"/>
        <w:shd w:val="clear" w:color="auto" w:fill="F1F3F6"/>
      </w:pPr>
      <w:r>
        <w:rPr>
          <w:rFonts w:ascii="Consolas" w:hAnsi="Consolas"/>
          <w:color w:val="1A2433"/>
          <w:sz w:val="16"/>
        </w:rPr>
        <w:t>tar -czf ~/cadangan-data-skkni-$(date +%F).tar.gz data/</w:t>
      </w:r>
    </w:p>
    <w:p>
      <w:pPr>
        <w:spacing w:after="40"/>
      </w:pPr>
    </w:p>
    <w:p>
      <w:pPr>
        <w:keepNext/>
        <w:spacing w:before="200" w:after="40"/>
      </w:pPr>
      <w:r>
        <w:rPr>
          <w:b/>
          <w:color w:val="0B2540"/>
          <w:sz w:val="21"/>
        </w:rPr>
        <w:t>Langkah 0.2 — Bersihkan dan pin dependensi</w:t>
      </w:r>
      <w:r>
        <w:rPr>
          <w:color w:val="556374"/>
          <w:sz w:val="17"/>
        </w:rPr>
        <w:t xml:space="preserve">   (20 menit)</w:t>
      </w:r>
    </w:p>
    <w:p>
      <w:pPr>
        <w:spacing w:after="40"/>
        <w:ind w:left="227"/>
      </w:pPr>
      <w:r>
        <w:rPr>
          <w:b/>
          <w:color w:val="556374"/>
          <w:sz w:val="18"/>
        </w:rPr>
        <w:t xml:space="preserve">Tujuan: </w:t>
      </w:r>
      <w:r>
        <w:rPr>
          <w:sz w:val="18"/>
        </w:rPr>
        <w:t>Menghapus 11 paket yang tidak pernah diimpor dan membuat build dapat diulang.</w:t>
      </w:r>
    </w:p>
    <w:p>
      <w:pPr>
        <w:spacing w:after="40"/>
        <w:ind w:left="227"/>
      </w:pPr>
      <w:r>
        <w:rPr>
          <w:b/>
          <w:color w:val="556374"/>
          <w:sz w:val="18"/>
        </w:rPr>
        <w:t xml:space="preserve">Berkas: </w:t>
      </w:r>
      <w:r>
        <w:rPr>
          <w:sz w:val="18"/>
        </w:rPr>
        <w:t>requirements.txt</w:t>
      </w:r>
    </w:p>
    <w:p>
      <w:pPr>
        <w:spacing w:after="40"/>
        <w:ind w:left="227"/>
      </w:pPr>
      <w:r>
        <w:rPr>
          <w:b/>
          <w:color w:val="556374"/>
          <w:sz w:val="18"/>
        </w:rPr>
        <w:t xml:space="preserve">Tindakan: </w:t>
      </w:r>
      <w:r>
        <w:rPr>
          <w:sz w:val="18"/>
        </w:rPr>
        <w:t>Hapus flatbuffers, networkx, numpy, onnxruntime, packaging, protobuf, psutil, pymupdf4llm, pymupdf_layout, PyYAML, tabulate. Pin seluruh sisa paket dengan ==. Simpan pip freeze sebagai requirements.lock.</w:t>
      </w:r>
    </w:p>
    <w:p>
      <w:pPr>
        <w:spacing w:after="40"/>
        <w:ind w:left="227"/>
      </w:pPr>
      <w:r>
        <w:rPr>
          <w:b/>
          <w:color w:val="556374"/>
          <w:sz w:val="18"/>
        </w:rPr>
        <w:t xml:space="preserve">Cara memeriksa: </w:t>
      </w:r>
      <w:r>
        <w:rPr>
          <w:sz w:val="18"/>
        </w:rPr>
        <w:t>Buat venv baru, install, lalu jalankan: python -c "from app.main import app" dan seluruh test. Ukuran .venv diharapkan turun dari 332 MB menjadi di bawah 120 MB.</w:t>
      </w:r>
    </w:p>
    <w:p>
      <w:pPr>
        <w:spacing w:after="40"/>
        <w:ind w:left="227"/>
      </w:pPr>
      <w:r>
        <w:rPr>
          <w:b/>
          <w:color w:val="556374"/>
          <w:sz w:val="18"/>
        </w:rPr>
        <w:t xml:space="preserve">Menutup temuan: </w:t>
      </w:r>
      <w:r>
        <w:rPr>
          <w:sz w:val="18"/>
        </w:rPr>
        <w:t>T-20</w:t>
      </w:r>
    </w:p>
    <w:p>
      <w:pPr>
        <w:spacing w:before="0" w:after="0" w:line="240" w:lineRule="auto"/>
        <w:ind w:left="198"/>
        <w:shd w:val="clear" w:color="auto" w:fill="F1F3F6"/>
      </w:pPr>
      <w:r>
        <w:rPr>
          <w:rFonts w:ascii="Consolas" w:hAnsi="Consolas"/>
          <w:color w:val="1A2433"/>
          <w:sz w:val="16"/>
        </w:rPr>
        <w:t># requirements.txt (setelah dibersihkan)</w:t>
      </w:r>
    </w:p>
    <w:p>
      <w:pPr>
        <w:spacing w:before="0" w:after="0" w:line="240" w:lineRule="auto"/>
        <w:ind w:left="198"/>
        <w:shd w:val="clear" w:color="auto" w:fill="F1F3F6"/>
      </w:pPr>
      <w:r>
        <w:rPr>
          <w:rFonts w:ascii="Consolas" w:hAnsi="Consolas"/>
          <w:color w:val="1A2433"/>
          <w:sz w:val="16"/>
        </w:rPr>
        <w:t>pymupdf==2.0</w:t>
      </w:r>
    </w:p>
    <w:p>
      <w:pPr>
        <w:spacing w:before="0" w:after="0" w:line="240" w:lineRule="auto"/>
        <w:ind w:left="198"/>
        <w:shd w:val="clear" w:color="auto" w:fill="F1F3F6"/>
      </w:pPr>
      <w:r>
        <w:rPr>
          <w:rFonts w:ascii="Consolas" w:hAnsi="Consolas"/>
          <w:color w:val="1A2433"/>
          <w:sz w:val="16"/>
        </w:rPr>
        <w:t>python-docx==1.2.0</w:t>
      </w:r>
    </w:p>
    <w:p>
      <w:pPr>
        <w:spacing w:before="0" w:after="0" w:line="240" w:lineRule="auto"/>
        <w:ind w:left="198"/>
        <w:shd w:val="clear" w:color="auto" w:fill="F1F3F6"/>
      </w:pPr>
      <w:r>
        <w:rPr>
          <w:rFonts w:ascii="Consolas" w:hAnsi="Consolas"/>
          <w:color w:val="1A2433"/>
          <w:sz w:val="16"/>
        </w:rPr>
        <w:t>fastapi==0.116.1</w:t>
      </w:r>
    </w:p>
    <w:p>
      <w:pPr>
        <w:spacing w:before="0" w:after="0" w:line="240" w:lineRule="auto"/>
        <w:ind w:left="198"/>
        <w:shd w:val="clear" w:color="auto" w:fill="F1F3F6"/>
      </w:pPr>
      <w:r>
        <w:rPr>
          <w:rFonts w:ascii="Consolas" w:hAnsi="Consolas"/>
          <w:color w:val="1A2433"/>
          <w:sz w:val="16"/>
        </w:rPr>
        <w:t>uvicorn==0.35.0</w:t>
      </w:r>
    </w:p>
    <w:p>
      <w:pPr>
        <w:spacing w:before="0" w:after="0" w:line="240" w:lineRule="auto"/>
        <w:ind w:left="198"/>
        <w:shd w:val="clear" w:color="auto" w:fill="F1F3F6"/>
      </w:pPr>
      <w:r>
        <w:rPr>
          <w:rFonts w:ascii="Consolas" w:hAnsi="Consolas"/>
          <w:color w:val="1A2433"/>
          <w:sz w:val="16"/>
        </w:rPr>
        <w:t>jinja2==3.1.6</w:t>
      </w:r>
    </w:p>
    <w:p>
      <w:pPr>
        <w:spacing w:before="0" w:after="0" w:line="240" w:lineRule="auto"/>
        <w:ind w:left="198"/>
        <w:shd w:val="clear" w:color="auto" w:fill="F1F3F6"/>
      </w:pPr>
      <w:r>
        <w:rPr>
          <w:rFonts w:ascii="Consolas" w:hAnsi="Consolas"/>
          <w:color w:val="1A2433"/>
          <w:sz w:val="16"/>
        </w:rPr>
        <w:t>httpx==0.28.1</w:t>
      </w:r>
    </w:p>
    <w:p>
      <w:pPr>
        <w:spacing w:before="0" w:after="0" w:line="240" w:lineRule="auto"/>
        <w:ind w:left="198"/>
        <w:shd w:val="clear" w:color="auto" w:fill="F1F3F6"/>
      </w:pPr>
      <w:r>
        <w:rPr>
          <w:rFonts w:ascii="Consolas" w:hAnsi="Consolas"/>
          <w:color w:val="1A2433"/>
          <w:sz w:val="16"/>
        </w:rPr>
        <w:t>pytest==8.4.1</w:t>
      </w:r>
    </w:p>
    <w:p>
      <w:pPr>
        <w:spacing w:after="40"/>
      </w:pPr>
    </w:p>
    <w:p>
      <w:pPr>
        <w:pStyle w:val="Heading2"/>
      </w:pPr>
      <w:r>
        <w:t>Fase 1 — Keamanan (6 jam)</w:t>
      </w:r>
    </w:p>
    <w:p>
      <w:pPr>
        <w:spacing w:after="100"/>
        <w:ind w:left="0"/>
      </w:pPr>
      <w:r>
        <w:rPr>
          <w:b w:val="0"/>
          <w:i w:val="0"/>
          <w:sz w:val="21"/>
        </w:rPr>
        <w:t>Kerjakan berurutan. Langkah 1.2 mengubah semua route, jadi lakukan sebelum menyentuh hal lain agar tidak ada konflik.</w:t>
      </w:r>
    </w:p>
    <w:p>
      <w:pPr>
        <w:keepNext/>
        <w:spacing w:before="200" w:after="40"/>
      </w:pPr>
      <w:r>
        <w:rPr>
          <w:b/>
          <w:color w:val="0B2540"/>
          <w:sz w:val="21"/>
        </w:rPr>
        <w:t>Langkah 1.1 — Aktifkan WAL dan busy timeout</w:t>
      </w:r>
      <w:r>
        <w:rPr>
          <w:color w:val="556374"/>
          <w:sz w:val="17"/>
        </w:rPr>
        <w:t xml:space="preserve">   (30 menit)</w:t>
      </w:r>
    </w:p>
    <w:p>
      <w:pPr>
        <w:spacing w:after="40"/>
        <w:ind w:left="227"/>
      </w:pPr>
      <w:r>
        <w:rPr>
          <w:b/>
          <w:color w:val="556374"/>
          <w:sz w:val="18"/>
        </w:rPr>
        <w:t xml:space="preserve">Tujuan: </w:t>
      </w:r>
      <w:r>
        <w:rPr>
          <w:sz w:val="18"/>
        </w:rPr>
        <w:t>Mencegah kegagalan “database is locked” saat dua job ekstraksi berjalan sambil halaman dibuka.</w:t>
      </w:r>
    </w:p>
    <w:p>
      <w:pPr>
        <w:spacing w:after="40"/>
        <w:ind w:left="227"/>
      </w:pPr>
      <w:r>
        <w:rPr>
          <w:b/>
          <w:color w:val="556374"/>
          <w:sz w:val="18"/>
        </w:rPr>
        <w:t xml:space="preserve">Berkas: </w:t>
      </w:r>
      <w:r>
        <w:rPr>
          <w:sz w:val="18"/>
        </w:rPr>
        <w:t>app/db.py — fungsi _ambil_koneksi (baris 29–38)</w:t>
      </w:r>
    </w:p>
    <w:p>
      <w:pPr>
        <w:spacing w:after="40"/>
        <w:ind w:left="227"/>
      </w:pPr>
      <w:r>
        <w:rPr>
          <w:b/>
          <w:color w:val="556374"/>
          <w:sz w:val="18"/>
        </w:rPr>
        <w:t xml:space="preserve">Tindakan: </w:t>
      </w:r>
      <w:r>
        <w:rPr>
          <w:sz w:val="18"/>
        </w:rPr>
        <w:t>Setelah koneksi dibuat, jalankan PRAGMA journal_mode=WAL dan PRAGMA busy_timeout=5000. WAL cukup diaktifkan sekali per basis data, tetapi aman dijalankan setiap koneksi.</w:t>
      </w:r>
    </w:p>
    <w:p>
      <w:pPr>
        <w:spacing w:after="40"/>
        <w:ind w:left="227"/>
      </w:pPr>
      <w:r>
        <w:rPr>
          <w:b/>
          <w:color w:val="556374"/>
          <w:sz w:val="18"/>
        </w:rPr>
        <w:t xml:space="preserve">Cara memeriksa: </w:t>
      </w:r>
      <w:r>
        <w:rPr>
          <w:sz w:val="18"/>
        </w:rPr>
        <w:t>sqlite3 data/app.db 'PRAGMA journal_mode;' → wal. Jalankan dua ekstraksi bersamaan sambil membuka dashboard berulang; tidak ada galat di logs/skkni_extractor.log.</w:t>
      </w:r>
    </w:p>
    <w:p>
      <w:pPr>
        <w:spacing w:after="40"/>
        <w:ind w:left="227"/>
      </w:pPr>
      <w:r>
        <w:rPr>
          <w:b/>
          <w:color w:val="556374"/>
          <w:sz w:val="18"/>
        </w:rPr>
        <w:t xml:space="preserve">Menutup temuan: </w:t>
      </w:r>
      <w:r>
        <w:rPr>
          <w:sz w:val="18"/>
        </w:rPr>
        <w:t>T-06</w:t>
      </w:r>
    </w:p>
    <w:p>
      <w:pPr>
        <w:spacing w:before="0" w:after="0" w:line="240" w:lineRule="auto"/>
        <w:ind w:left="198"/>
        <w:shd w:val="clear" w:color="auto" w:fill="F1F3F6"/>
      </w:pPr>
      <w:r>
        <w:rPr>
          <w:rFonts w:ascii="Consolas" w:hAnsi="Consolas"/>
          <w:color w:val="1A2433"/>
          <w:sz w:val="16"/>
        </w:rPr>
        <w:t>conn = sqlite3.connect(str(DB_PATH), timeout=5)</w:t>
      </w:r>
    </w:p>
    <w:p>
      <w:pPr>
        <w:spacing w:before="0" w:after="0" w:line="240" w:lineRule="auto"/>
        <w:ind w:left="198"/>
        <w:shd w:val="clear" w:color="auto" w:fill="F1F3F6"/>
      </w:pPr>
      <w:r>
        <w:rPr>
          <w:rFonts w:ascii="Consolas" w:hAnsi="Consolas"/>
          <w:color w:val="1A2433"/>
          <w:sz w:val="16"/>
        </w:rPr>
        <w:t>conn.row_factory = sqlite3.Row</w:t>
      </w:r>
    </w:p>
    <w:p>
      <w:pPr>
        <w:spacing w:before="0" w:after="0" w:line="240" w:lineRule="auto"/>
        <w:ind w:left="198"/>
        <w:shd w:val="clear" w:color="auto" w:fill="F1F3F6"/>
      </w:pPr>
      <w:r>
        <w:rPr>
          <w:rFonts w:ascii="Consolas" w:hAnsi="Consolas"/>
          <w:color w:val="1A2433"/>
          <w:sz w:val="16"/>
        </w:rPr>
        <w:t>conn.execute("PRAGMA journal_mode = WAL")</w:t>
      </w:r>
    </w:p>
    <w:p>
      <w:pPr>
        <w:spacing w:before="0" w:after="0" w:line="240" w:lineRule="auto"/>
        <w:ind w:left="198"/>
        <w:shd w:val="clear" w:color="auto" w:fill="F1F3F6"/>
      </w:pPr>
      <w:r>
        <w:rPr>
          <w:rFonts w:ascii="Consolas" w:hAnsi="Consolas"/>
          <w:color w:val="1A2433"/>
          <w:sz w:val="16"/>
        </w:rPr>
        <w:t>conn.execute("PRAGMA busy_timeout = 5000")</w:t>
      </w:r>
    </w:p>
    <w:p>
      <w:pPr>
        <w:spacing w:before="0" w:after="0" w:line="240" w:lineRule="auto"/>
        <w:ind w:left="198"/>
        <w:shd w:val="clear" w:color="auto" w:fill="F1F3F6"/>
      </w:pPr>
      <w:r>
        <w:rPr>
          <w:rFonts w:ascii="Consolas" w:hAnsi="Consolas"/>
          <w:color w:val="1A2433"/>
          <w:sz w:val="16"/>
        </w:rPr>
        <w:t>conn.execute("PRAGMA foreign_keys = ON")</w:t>
      </w:r>
    </w:p>
    <w:p>
      <w:pPr>
        <w:spacing w:after="40"/>
      </w:pPr>
    </w:p>
    <w:p>
      <w:pPr>
        <w:keepNext/>
        <w:spacing w:before="200" w:after="40"/>
      </w:pPr>
      <w:r>
        <w:rPr>
          <w:b/>
          <w:color w:val="0B2540"/>
          <w:sz w:val="21"/>
        </w:rPr>
        <w:t>Langkah 1.2 — Satukan penjaga akses dan pasang di semua route</w:t>
      </w:r>
      <w:r>
        <w:rPr>
          <w:color w:val="556374"/>
          <w:sz w:val="17"/>
        </w:rPr>
        <w:t xml:space="preserve">   (2,5 jam)</w:t>
      </w:r>
    </w:p>
    <w:p>
      <w:pPr>
        <w:spacing w:after="40"/>
        <w:ind w:left="227"/>
      </w:pPr>
      <w:r>
        <w:rPr>
          <w:b/>
          <w:color w:val="556374"/>
          <w:sz w:val="18"/>
        </w:rPr>
        <w:t xml:space="preserve">Tujuan: </w:t>
      </w:r>
      <w:r>
        <w:rPr>
          <w:sz w:val="18"/>
        </w:rPr>
        <w:t>Menutup celah terbesar: hampir semua endpoint POST tidak memeriksa sesi maupun peran — hanya kurasi regulasi yang memeriksa peran.</w:t>
      </w:r>
    </w:p>
    <w:p>
      <w:pPr>
        <w:spacing w:after="40"/>
        <w:ind w:left="227"/>
      </w:pPr>
      <w:r>
        <w:rPr>
          <w:b/>
          <w:color w:val="556374"/>
          <w:sz w:val="18"/>
        </w:rPr>
        <w:t xml:space="preserve">Berkas: </w:t>
      </w:r>
      <w:r>
        <w:rPr>
          <w:sz w:val="18"/>
        </w:rPr>
        <w:t>baru: app/api/auth_guard.py  ·  app/main.py (13 route POST + halaman MUK, koreksi, hasil)</w:t>
      </w:r>
    </w:p>
    <w:p>
      <w:pPr>
        <w:spacing w:after="40"/>
        <w:ind w:left="227"/>
      </w:pPr>
      <w:r>
        <w:rPr>
          <w:b/>
          <w:color w:val="556374"/>
          <w:sz w:val="18"/>
        </w:rPr>
        <w:t xml:space="preserve">Tindakan: </w:t>
      </w:r>
      <w:r>
        <w:rPr>
          <w:sz w:val="18"/>
        </w:rPr>
        <w:t>Buat satu dependency wajib_login(peran=None): baca cookie skkni_session, ambil pengguna, tolak bila tidak ada. Untuk halaman HTML arahkan ke /login (303); untuk /api balas 403 JSON. Petakan kewenangan: admin → unggah SKKNI/skema, kurasi regulasi, koreksi unit, kelola API key; asesor → susun MUK, ekstrak, cetak, buat dokumen; keduanya → halaman baca.</w:t>
      </w:r>
    </w:p>
    <w:p>
      <w:pPr>
        <w:spacing w:after="40"/>
        <w:ind w:left="227"/>
      </w:pPr>
      <w:r>
        <w:rPr>
          <w:b/>
          <w:color w:val="556374"/>
          <w:sz w:val="18"/>
        </w:rPr>
        <w:t xml:space="preserve">Cara memeriksa: </w:t>
      </w:r>
      <w:r>
        <w:rPr>
          <w:sz w:val="18"/>
        </w:rPr>
        <w:t>Skrip yang memanggil 13 POST tanpa cookie harus menerima 303 ke /login atau 403 — tidak ada satu pun yang diproses. Dengan sesi asesor, endpoint khusus admin harus 403. Tambahkan test parametrisasi untuk ini.</w:t>
      </w:r>
    </w:p>
    <w:p>
      <w:pPr>
        <w:spacing w:after="40"/>
        <w:ind w:left="227"/>
      </w:pPr>
      <w:r>
        <w:rPr>
          <w:b/>
          <w:color w:val="556374"/>
          <w:sz w:val="18"/>
        </w:rPr>
        <w:t xml:space="preserve">Menutup temuan: </w:t>
      </w:r>
      <w:r>
        <w:rPr>
          <w:sz w:val="18"/>
        </w:rPr>
        <w:t>T-01</w:t>
      </w:r>
    </w:p>
    <w:p>
      <w:pPr>
        <w:spacing w:before="0" w:after="0" w:line="240" w:lineRule="auto"/>
        <w:ind w:left="198"/>
        <w:shd w:val="clear" w:color="auto" w:fill="F1F3F6"/>
      </w:pPr>
      <w:r>
        <w:rPr>
          <w:rFonts w:ascii="Consolas" w:hAnsi="Consolas"/>
          <w:color w:val="1A2433"/>
          <w:sz w:val="16"/>
        </w:rPr>
        <w:t>class PerluLogin(Exception):</w:t>
      </w:r>
    </w:p>
    <w:p>
      <w:pPr>
        <w:spacing w:before="0" w:after="0" w:line="240" w:lineRule="auto"/>
        <w:ind w:left="198"/>
        <w:shd w:val="clear" w:color="auto" w:fill="F1F3F6"/>
      </w:pPr>
      <w:r>
        <w:rPr>
          <w:rFonts w:ascii="Consolas" w:hAnsi="Consolas"/>
          <w:color w:val="1A2433"/>
          <w:sz w:val="16"/>
        </w:rPr>
        <w:t xml:space="preserve">    """Halaman HTML tanpa sesi -&gt; arahkan ke /login."""</w:t>
      </w:r>
    </w:p>
    <w:p>
      <w:pPr>
        <w:spacing w:before="0" w:after="0" w:line="240" w:lineRule="auto"/>
        <w:ind w:left="198"/>
        <w:shd w:val="clear" w:color="auto" w:fill="F1F3F6"/>
      </w:pPr>
      <w:r>
        <w:rPr>
          <w:rFonts w:ascii="Consolas" w:hAnsi="Consolas"/>
          <w:color w:val="1A2433"/>
          <w:sz w:val="16"/>
        </w:rPr>
        <w:t xml:space="preserve"> </w:t>
      </w:r>
    </w:p>
    <w:p>
      <w:pPr>
        <w:spacing w:before="0" w:after="0" w:line="240" w:lineRule="auto"/>
        <w:ind w:left="198"/>
        <w:shd w:val="clear" w:color="auto" w:fill="F1F3F6"/>
      </w:pPr>
      <w:r>
        <w:rPr>
          <w:rFonts w:ascii="Consolas" w:hAnsi="Consolas"/>
          <w:color w:val="1A2433"/>
          <w:sz w:val="16"/>
        </w:rPr>
        <w:t>def wajib_login(peran: str | None = None):</w:t>
      </w:r>
    </w:p>
    <w:p>
      <w:pPr>
        <w:spacing w:before="0" w:after="0" w:line="240" w:lineRule="auto"/>
        <w:ind w:left="198"/>
        <w:shd w:val="clear" w:color="auto" w:fill="F1F3F6"/>
      </w:pPr>
      <w:r>
        <w:rPr>
          <w:rFonts w:ascii="Consolas" w:hAnsi="Consolas"/>
          <w:color w:val="1A2433"/>
          <w:sz w:val="16"/>
        </w:rPr>
        <w:t xml:space="preserve">    def _cek(request: Request):</w:t>
      </w:r>
    </w:p>
    <w:p>
      <w:pPr>
        <w:spacing w:before="0" w:after="0" w:line="240" w:lineRule="auto"/>
        <w:ind w:left="198"/>
        <w:shd w:val="clear" w:color="auto" w:fill="F1F3F6"/>
      </w:pPr>
      <w:r>
        <w:rPr>
          <w:rFonts w:ascii="Consolas" w:hAnsi="Consolas"/>
          <w:color w:val="1A2433"/>
          <w:sz w:val="16"/>
        </w:rPr>
        <w:t xml:space="preserve">        tok = request.cookies.get('skkni_session', '')</w:t>
      </w:r>
    </w:p>
    <w:p>
      <w:pPr>
        <w:spacing w:before="0" w:after="0" w:line="240" w:lineRule="auto"/>
        <w:ind w:left="198"/>
        <w:shd w:val="clear" w:color="auto" w:fill="F1F3F6"/>
      </w:pPr>
      <w:r>
        <w:rPr>
          <w:rFonts w:ascii="Consolas" w:hAnsi="Consolas"/>
          <w:color w:val="1A2433"/>
          <w:sz w:val="16"/>
        </w:rPr>
        <w:t xml:space="preserve">        pengguna = db.ambil_pengguna_dari_sesi(tok)</w:t>
      </w:r>
    </w:p>
    <w:p>
      <w:pPr>
        <w:spacing w:before="0" w:after="0" w:line="240" w:lineRule="auto"/>
        <w:ind w:left="198"/>
        <w:shd w:val="clear" w:color="auto" w:fill="F1F3F6"/>
      </w:pPr>
      <w:r>
        <w:rPr>
          <w:rFonts w:ascii="Consolas" w:hAnsi="Consolas"/>
          <w:color w:val="1A2433"/>
          <w:sz w:val="16"/>
        </w:rPr>
        <w:t xml:space="preserve">        if not pengguna:</w:t>
      </w:r>
    </w:p>
    <w:p>
      <w:pPr>
        <w:spacing w:before="0" w:after="0" w:line="240" w:lineRule="auto"/>
        <w:ind w:left="198"/>
        <w:shd w:val="clear" w:color="auto" w:fill="F1F3F6"/>
      </w:pPr>
      <w:r>
        <w:rPr>
          <w:rFonts w:ascii="Consolas" w:hAnsi="Consolas"/>
          <w:color w:val="1A2433"/>
          <w:sz w:val="16"/>
        </w:rPr>
        <w:t xml:space="preserve">            if request.url.path.startswith('/api/'):</w:t>
      </w:r>
    </w:p>
    <w:p>
      <w:pPr>
        <w:spacing w:before="0" w:after="0" w:line="240" w:lineRule="auto"/>
        <w:ind w:left="198"/>
        <w:shd w:val="clear" w:color="auto" w:fill="F1F3F6"/>
      </w:pPr>
      <w:r>
        <w:rPr>
          <w:rFonts w:ascii="Consolas" w:hAnsi="Consolas"/>
          <w:color w:val="1A2433"/>
          <w:sz w:val="16"/>
        </w:rPr>
        <w:t xml:space="preserve">                raise HTTPException(403, 'Sesi tidak ditemukan.')</w:t>
      </w:r>
    </w:p>
    <w:p>
      <w:pPr>
        <w:spacing w:before="0" w:after="0" w:line="240" w:lineRule="auto"/>
        <w:ind w:left="198"/>
        <w:shd w:val="clear" w:color="auto" w:fill="F1F3F6"/>
      </w:pPr>
      <w:r>
        <w:rPr>
          <w:rFonts w:ascii="Consolas" w:hAnsi="Consolas"/>
          <w:color w:val="1A2433"/>
          <w:sz w:val="16"/>
        </w:rPr>
        <w:t xml:space="preserve">            raise PerluLogin()</w:t>
      </w:r>
    </w:p>
    <w:p>
      <w:pPr>
        <w:spacing w:before="0" w:after="0" w:line="240" w:lineRule="auto"/>
        <w:ind w:left="198"/>
        <w:shd w:val="clear" w:color="auto" w:fill="F1F3F6"/>
      </w:pPr>
      <w:r>
        <w:rPr>
          <w:rFonts w:ascii="Consolas" w:hAnsi="Consolas"/>
          <w:color w:val="1A2433"/>
          <w:sz w:val="16"/>
        </w:rPr>
        <w:t xml:space="preserve">        if peran and pengguna['peran'] != peran:</w:t>
      </w:r>
    </w:p>
    <w:p>
      <w:pPr>
        <w:spacing w:before="0" w:after="0" w:line="240" w:lineRule="auto"/>
        <w:ind w:left="198"/>
        <w:shd w:val="clear" w:color="auto" w:fill="F1F3F6"/>
      </w:pPr>
      <w:r>
        <w:rPr>
          <w:rFonts w:ascii="Consolas" w:hAnsi="Consolas"/>
          <w:color w:val="1A2433"/>
          <w:sz w:val="16"/>
        </w:rPr>
        <w:t xml:space="preserve">            raise HTTPException(403, 'Peran tidak berwenang.')</w:t>
      </w:r>
    </w:p>
    <w:p>
      <w:pPr>
        <w:spacing w:before="0" w:after="0" w:line="240" w:lineRule="auto"/>
        <w:ind w:left="198"/>
        <w:shd w:val="clear" w:color="auto" w:fill="F1F3F6"/>
      </w:pPr>
      <w:r>
        <w:rPr>
          <w:rFonts w:ascii="Consolas" w:hAnsi="Consolas"/>
          <w:color w:val="1A2433"/>
          <w:sz w:val="16"/>
        </w:rPr>
        <w:t xml:space="preserve">        return pengguna</w:t>
      </w:r>
    </w:p>
    <w:p>
      <w:pPr>
        <w:spacing w:before="0" w:after="0" w:line="240" w:lineRule="auto"/>
        <w:ind w:left="198"/>
        <w:shd w:val="clear" w:color="auto" w:fill="F1F3F6"/>
      </w:pPr>
      <w:r>
        <w:rPr>
          <w:rFonts w:ascii="Consolas" w:hAnsi="Consolas"/>
          <w:color w:val="1A2433"/>
          <w:sz w:val="16"/>
        </w:rPr>
        <w:t xml:space="preserve">    return Depends(_cek)</w:t>
      </w:r>
    </w:p>
    <w:p>
      <w:pPr>
        <w:spacing w:before="0" w:after="0" w:line="240" w:lineRule="auto"/>
        <w:ind w:left="198"/>
        <w:shd w:val="clear" w:color="auto" w:fill="F1F3F6"/>
      </w:pPr>
      <w:r>
        <w:rPr>
          <w:rFonts w:ascii="Consolas" w:hAnsi="Consolas"/>
          <w:color w:val="1A2433"/>
          <w:sz w:val="16"/>
        </w:rPr>
        <w:t xml:space="preserve"> </w:t>
      </w:r>
    </w:p>
    <w:p>
      <w:pPr>
        <w:spacing w:before="0" w:after="0" w:line="240" w:lineRule="auto"/>
        <w:ind w:left="198"/>
        <w:shd w:val="clear" w:color="auto" w:fill="F1F3F6"/>
      </w:pPr>
      <w:r>
        <w:rPr>
          <w:rFonts w:ascii="Consolas" w:hAnsi="Consolas"/>
          <w:color w:val="1A2433"/>
          <w:sz w:val="16"/>
        </w:rPr>
        <w:t>@app.exception_handler(PerluLogin)</w:t>
      </w:r>
    </w:p>
    <w:p>
      <w:pPr>
        <w:spacing w:before="0" w:after="0" w:line="240" w:lineRule="auto"/>
        <w:ind w:left="198"/>
        <w:shd w:val="clear" w:color="auto" w:fill="F1F3F6"/>
      </w:pPr>
      <w:r>
        <w:rPr>
          <w:rFonts w:ascii="Consolas" w:hAnsi="Consolas"/>
          <w:color w:val="1A2433"/>
          <w:sz w:val="16"/>
        </w:rPr>
        <w:t>async def _perlu_login(request, exc):</w:t>
      </w:r>
    </w:p>
    <w:p>
      <w:pPr>
        <w:spacing w:before="0" w:after="0" w:line="240" w:lineRule="auto"/>
        <w:ind w:left="198"/>
        <w:shd w:val="clear" w:color="auto" w:fill="F1F3F6"/>
      </w:pPr>
      <w:r>
        <w:rPr>
          <w:rFonts w:ascii="Consolas" w:hAnsi="Consolas"/>
          <w:color w:val="1A2433"/>
          <w:sz w:val="16"/>
        </w:rPr>
        <w:t xml:space="preserve">    return RedirectResponse('/login?next=' + quote(request.url.path), status_code=303)</w:t>
      </w:r>
    </w:p>
    <w:p>
      <w:pPr>
        <w:spacing w:before="0" w:after="0" w:line="240" w:lineRule="auto"/>
        <w:ind w:left="198"/>
        <w:shd w:val="clear" w:color="auto" w:fill="F1F3F6"/>
      </w:pPr>
      <w:r>
        <w:rPr>
          <w:rFonts w:ascii="Consolas" w:hAnsi="Consolas"/>
          <w:color w:val="1A2433"/>
          <w:sz w:val="16"/>
        </w:rPr>
        <w:t xml:space="preserve"> </w:t>
      </w:r>
    </w:p>
    <w:p>
      <w:pPr>
        <w:spacing w:before="0" w:after="0" w:line="240" w:lineRule="auto"/>
        <w:ind w:left="198"/>
        <w:shd w:val="clear" w:color="auto" w:fill="F1F3F6"/>
      </w:pPr>
      <w:r>
        <w:rPr>
          <w:rFonts w:ascii="Consolas" w:hAnsi="Consolas"/>
          <w:color w:val="1A2433"/>
          <w:sz w:val="16"/>
        </w:rPr>
        <w:t>@app.post('/skema/{schema_id}/muk')</w:t>
      </w:r>
    </w:p>
    <w:p>
      <w:pPr>
        <w:spacing w:before="0" w:after="0" w:line="240" w:lineRule="auto"/>
        <w:ind w:left="198"/>
        <w:shd w:val="clear" w:color="auto" w:fill="F1F3F6"/>
      </w:pPr>
      <w:r>
        <w:rPr>
          <w:rFonts w:ascii="Consolas" w:hAnsi="Consolas"/>
          <w:color w:val="1A2433"/>
          <w:sz w:val="16"/>
        </w:rPr>
        <w:t>def simpan_muk_skema(..., _=wajib_login('asesor')): ...</w:t>
      </w:r>
    </w:p>
    <w:p>
      <w:pPr>
        <w:spacing w:after="40"/>
      </w:pPr>
    </w:p>
    <w:p>
      <w:pPr>
        <w:keepNext/>
        <w:spacing w:before="200" w:after="40"/>
      </w:pPr>
      <w:r>
        <w:rPr>
          <w:b/>
          <w:color w:val="0B2540"/>
          <w:sz w:val="21"/>
        </w:rPr>
        <w:t>Langkah 1.3 — Hentikan pembuatan kredensial bawaan</w:t>
      </w:r>
      <w:r>
        <w:rPr>
          <w:color w:val="556374"/>
          <w:sz w:val="17"/>
        </w:rPr>
        <w:t xml:space="preserve">   (1 jam)</w:t>
      </w:r>
    </w:p>
    <w:p>
      <w:pPr>
        <w:spacing w:after="40"/>
        <w:ind w:left="227"/>
      </w:pPr>
      <w:r>
        <w:rPr>
          <w:b/>
          <w:color w:val="556374"/>
          <w:sz w:val="18"/>
        </w:rPr>
        <w:t xml:space="preserve">Tujuan: </w:t>
      </w:r>
      <w:r>
        <w:rPr>
          <w:sz w:val="18"/>
        </w:rPr>
        <w:t>Kata sandi yang diketahui publik dan dicetak di halaman login membuat seluruh perbaikan keamanan lain sia-sia.</w:t>
      </w:r>
    </w:p>
    <w:p>
      <w:pPr>
        <w:spacing w:after="40"/>
        <w:ind w:left="227"/>
      </w:pPr>
      <w:r>
        <w:rPr>
          <w:b/>
          <w:color w:val="556374"/>
          <w:sz w:val="18"/>
        </w:rPr>
        <w:t xml:space="preserve">Berkas: </w:t>
      </w:r>
      <w:r>
        <w:rPr>
          <w:sz w:val="18"/>
        </w:rPr>
        <w:t>app/db.py (inisialisasi_db, baris 119–148)  ·  app/templates/login.html  ·  docs/*</w:t>
      </w:r>
    </w:p>
    <w:p>
      <w:pPr>
        <w:spacing w:after="40"/>
        <w:ind w:left="227"/>
      </w:pPr>
      <w:r>
        <w:rPr>
          <w:b/>
          <w:color w:val="556374"/>
          <w:sz w:val="18"/>
        </w:rPr>
        <w:t xml:space="preserve">Tindakan: </w:t>
      </w:r>
      <w:r>
        <w:rPr>
          <w:sz w:val="18"/>
        </w:rPr>
        <w:t>Saat tabel pengguna kosong, buat kata sandi acak (secrets.token_urlsafe(12)), tulis sekali ke log/konsol, dan setel flag must_change_password. Hapus blok “Akun Bawaan Lokal” di halaman login. Hapus pembuatan kunci API default; kunci baru hanya lewat endpoint admin. Bersihkan kredensial dari dokumentasi.</w:t>
      </w:r>
    </w:p>
    <w:p>
      <w:pPr>
        <w:spacing w:after="40"/>
        <w:ind w:left="227"/>
      </w:pPr>
      <w:r>
        <w:rPr>
          <w:b/>
          <w:color w:val="556374"/>
          <w:sz w:val="18"/>
        </w:rPr>
        <w:t xml:space="preserve">Cara memeriksa: </w:t>
      </w:r>
      <w:r>
        <w:rPr>
          <w:sz w:val="18"/>
        </w:rPr>
        <w:t>Hapus data/app.db di salinan uji, jalankan aplikasi: konsol menampilkan kata sandi sekali, halaman login tidak memuat kredensial apa pun, dan kunci skkni_live_secret_key_bnsp2023 dibalas 401.</w:t>
      </w:r>
    </w:p>
    <w:p>
      <w:pPr>
        <w:spacing w:after="40"/>
        <w:ind w:left="227"/>
      </w:pPr>
      <w:r>
        <w:rPr>
          <w:b/>
          <w:color w:val="556374"/>
          <w:sz w:val="18"/>
        </w:rPr>
        <w:t xml:space="preserve">Menutup temuan: </w:t>
      </w:r>
      <w:r>
        <w:rPr>
          <w:sz w:val="18"/>
        </w:rPr>
        <w:t>T-02</w:t>
      </w:r>
    </w:p>
    <w:p>
      <w:pPr>
        <w:keepNext/>
        <w:spacing w:before="200" w:after="40"/>
      </w:pPr>
      <w:r>
        <w:rPr>
          <w:b/>
          <w:color w:val="0B2540"/>
          <w:sz w:val="21"/>
        </w:rPr>
        <w:t>Langkah 1.4 — Simpan API key sebagai hash</w:t>
      </w:r>
      <w:r>
        <w:rPr>
          <w:color w:val="556374"/>
          <w:sz w:val="17"/>
        </w:rPr>
        <w:t xml:space="preserve">   (1 jam)</w:t>
      </w:r>
    </w:p>
    <w:p>
      <w:pPr>
        <w:spacing w:after="40"/>
        <w:ind w:left="227"/>
      </w:pPr>
      <w:r>
        <w:rPr>
          <w:b/>
          <w:color w:val="556374"/>
          <w:sz w:val="18"/>
        </w:rPr>
        <w:t xml:space="preserve">Tujuan: </w:t>
      </w:r>
      <w:r>
        <w:rPr>
          <w:sz w:val="18"/>
        </w:rPr>
        <w:t>Bila data/app.db bocor, kunci integrasi tidak dapat dipakai ulang.</w:t>
      </w:r>
    </w:p>
    <w:p>
      <w:pPr>
        <w:spacing w:after="40"/>
        <w:ind w:left="227"/>
      </w:pPr>
      <w:r>
        <w:rPr>
          <w:b/>
          <w:color w:val="556374"/>
          <w:sz w:val="18"/>
        </w:rPr>
        <w:t xml:space="preserve">Berkas: </w:t>
      </w:r>
      <w:r>
        <w:rPr>
          <w:sz w:val="18"/>
        </w:rPr>
        <w:t>app/db.py (tabel kunci_api; validasi_kunci_api; buat_kunci_api)  ·  app/api/v1.py</w:t>
      </w:r>
    </w:p>
    <w:p>
      <w:pPr>
        <w:spacing w:after="40"/>
        <w:ind w:left="227"/>
      </w:pPr>
      <w:r>
        <w:rPr>
          <w:b/>
          <w:color w:val="556374"/>
          <w:sz w:val="18"/>
        </w:rPr>
        <w:t xml:space="preserve">Tindakan: </w:t>
      </w:r>
      <w:r>
        <w:rPr>
          <w:sz w:val="18"/>
        </w:rPr>
        <w:t>Tambahkan kolom kunci_hash, prefix (8 karakter awal untuk ditampilkan), dan kedaluwarsa. Simpan SHA-256; tampilkan kunci lengkap hanya sekali saat dibuat. validasi_kunci_api membandingkan hash dengan hmac.compare_digest. Hapus penulisan timestamp pada setiap permintaan (pindahkan ke memori atau batch).</w:t>
      </w:r>
    </w:p>
    <w:p>
      <w:pPr>
        <w:spacing w:after="40"/>
        <w:ind w:left="227"/>
      </w:pPr>
      <w:r>
        <w:rPr>
          <w:b/>
          <w:color w:val="556374"/>
          <w:sz w:val="18"/>
        </w:rPr>
        <w:t xml:space="preserve">Cara memeriksa: </w:t>
      </w:r>
      <w:r>
        <w:rPr>
          <w:sz w:val="18"/>
        </w:rPr>
        <w:t>Kunci lama tetap 401; kunci baru dibuat lewat POST /api/v1/keys muncul sekali di respons; isi tabel tidak lagi memuat kunci asli.</w:t>
      </w:r>
    </w:p>
    <w:p>
      <w:pPr>
        <w:spacing w:after="40"/>
        <w:ind w:left="227"/>
      </w:pPr>
      <w:r>
        <w:rPr>
          <w:b/>
          <w:color w:val="556374"/>
          <w:sz w:val="18"/>
        </w:rPr>
        <w:t xml:space="preserve">Menutup temuan: </w:t>
      </w:r>
      <w:r>
        <w:rPr>
          <w:sz w:val="18"/>
        </w:rPr>
        <w:t>T-02, T-21</w:t>
      </w:r>
    </w:p>
    <w:p>
      <w:pPr>
        <w:keepNext/>
        <w:spacing w:before="200" w:after="40"/>
      </w:pPr>
      <w:r>
        <w:rPr>
          <w:b/>
          <w:color w:val="0B2540"/>
          <w:sz w:val="21"/>
        </w:rPr>
        <w:t>Langkah 1.5 — Batas percobaan login, header keamanan, dan dokumentasi API</w:t>
      </w:r>
      <w:r>
        <w:rPr>
          <w:color w:val="556374"/>
          <w:sz w:val="17"/>
        </w:rPr>
        <w:t xml:space="preserve">   (1 jam)</w:t>
      </w:r>
    </w:p>
    <w:p>
      <w:pPr>
        <w:spacing w:after="40"/>
        <w:ind w:left="227"/>
      </w:pPr>
      <w:r>
        <w:rPr>
          <w:b/>
          <w:color w:val="556374"/>
          <w:sz w:val="18"/>
        </w:rPr>
        <w:t xml:space="preserve">Tujuan: </w:t>
      </w:r>
      <w:r>
        <w:rPr>
          <w:sz w:val="18"/>
        </w:rPr>
        <w:t>Menutup brute force dan mempersempit permukaan serangan bila aplikasi dipakai di jaringan LSP.</w:t>
      </w:r>
    </w:p>
    <w:p>
      <w:pPr>
        <w:spacing w:after="40"/>
        <w:ind w:left="227"/>
      </w:pPr>
      <w:r>
        <w:rPr>
          <w:b/>
          <w:color w:val="556374"/>
          <w:sz w:val="18"/>
        </w:rPr>
        <w:t xml:space="preserve">Berkas: </w:t>
      </w:r>
      <w:r>
        <w:rPr>
          <w:sz w:val="18"/>
        </w:rPr>
        <w:t>app/main.py (proses_login; middleware)  ·  konfigurasi env</w:t>
      </w:r>
    </w:p>
    <w:p>
      <w:pPr>
        <w:spacing w:after="40"/>
        <w:ind w:left="227"/>
      </w:pPr>
      <w:r>
        <w:rPr>
          <w:b/>
          <w:color w:val="556374"/>
          <w:sz w:val="18"/>
        </w:rPr>
        <w:t xml:space="preserve">Tindakan: </w:t>
      </w:r>
      <w:r>
        <w:rPr>
          <w:sz w:val="18"/>
        </w:rPr>
        <w:t>Simpan penghitung gagal per (ip, username) dengan jeda 60 detik setelah 5 kegagalan. Tambahkan middleware header: Content-Security-Policy (default-src 'self'), X-Content-Type-Options, X-Frame-Options, Referrer-Policy. Nonaktifkan docs_url/openapi_url saat APP_ENV=produksi.</w:t>
      </w:r>
    </w:p>
    <w:p>
      <w:pPr>
        <w:spacing w:after="40"/>
        <w:ind w:left="227"/>
      </w:pPr>
      <w:r>
        <w:rPr>
          <w:b/>
          <w:color w:val="556374"/>
          <w:sz w:val="18"/>
        </w:rPr>
        <w:t xml:space="preserve">Cara memeriksa: </w:t>
      </w:r>
      <w:r>
        <w:rPr>
          <w:sz w:val="18"/>
        </w:rPr>
        <w:t>Enam percobaan salah → balasan 429. curl -I memuat empat header. Dengan APP_ENV=produksi, /docs → 404.</w:t>
      </w:r>
    </w:p>
    <w:p>
      <w:pPr>
        <w:spacing w:after="40"/>
        <w:ind w:left="227"/>
      </w:pPr>
      <w:r>
        <w:rPr>
          <w:b/>
          <w:color w:val="556374"/>
          <w:sz w:val="18"/>
        </w:rPr>
        <w:t xml:space="preserve">Menutup temuan: </w:t>
      </w:r>
      <w:r>
        <w:rPr>
          <w:sz w:val="18"/>
        </w:rPr>
        <w:t>T-21, T-22</w:t>
      </w:r>
    </w:p>
    <w:p>
      <w:pPr>
        <w:spacing w:before="0" w:after="0" w:line="240" w:lineRule="auto"/>
        <w:ind w:left="198"/>
        <w:shd w:val="clear" w:color="auto" w:fill="F1F3F6"/>
      </w:pPr>
      <w:r>
        <w:rPr>
          <w:rFonts w:ascii="Consolas" w:hAnsi="Consolas"/>
          <w:color w:val="1A2433"/>
          <w:sz w:val="16"/>
        </w:rPr>
        <w:t>class HeaderKeamanan(BaseHTTPMiddleware):</w:t>
      </w:r>
    </w:p>
    <w:p>
      <w:pPr>
        <w:spacing w:before="0" w:after="0" w:line="240" w:lineRule="auto"/>
        <w:ind w:left="198"/>
        <w:shd w:val="clear" w:color="auto" w:fill="F1F3F6"/>
      </w:pPr>
      <w:r>
        <w:rPr>
          <w:rFonts w:ascii="Consolas" w:hAnsi="Consolas"/>
          <w:color w:val="1A2433"/>
          <w:sz w:val="16"/>
        </w:rPr>
        <w:t xml:space="preserve">    async def dispatch(self, request, call_next):</w:t>
      </w:r>
    </w:p>
    <w:p>
      <w:pPr>
        <w:spacing w:before="0" w:after="0" w:line="240" w:lineRule="auto"/>
        <w:ind w:left="198"/>
        <w:shd w:val="clear" w:color="auto" w:fill="F1F3F6"/>
      </w:pPr>
      <w:r>
        <w:rPr>
          <w:rFonts w:ascii="Consolas" w:hAnsi="Consolas"/>
          <w:color w:val="1A2433"/>
          <w:sz w:val="16"/>
        </w:rPr>
        <w:t xml:space="preserve">        resp = await call_next(request)</w:t>
      </w:r>
    </w:p>
    <w:p>
      <w:pPr>
        <w:spacing w:before="0" w:after="0" w:line="240" w:lineRule="auto"/>
        <w:ind w:left="198"/>
        <w:shd w:val="clear" w:color="auto" w:fill="F1F3F6"/>
      </w:pPr>
      <w:r>
        <w:rPr>
          <w:rFonts w:ascii="Consolas" w:hAnsi="Consolas"/>
          <w:color w:val="1A2433"/>
          <w:sz w:val="16"/>
        </w:rPr>
        <w:t xml:space="preserve">        resp.headers['X-Content-Type-Options'] = 'nosniff'</w:t>
      </w:r>
    </w:p>
    <w:p>
      <w:pPr>
        <w:spacing w:before="0" w:after="0" w:line="240" w:lineRule="auto"/>
        <w:ind w:left="198"/>
        <w:shd w:val="clear" w:color="auto" w:fill="F1F3F6"/>
      </w:pPr>
      <w:r>
        <w:rPr>
          <w:rFonts w:ascii="Consolas" w:hAnsi="Consolas"/>
          <w:color w:val="1A2433"/>
          <w:sz w:val="16"/>
        </w:rPr>
        <w:t xml:space="preserve">        resp.headers['X-Frame-Options'] = 'DENY'</w:t>
      </w:r>
    </w:p>
    <w:p>
      <w:pPr>
        <w:spacing w:before="0" w:after="0" w:line="240" w:lineRule="auto"/>
        <w:ind w:left="198"/>
        <w:shd w:val="clear" w:color="auto" w:fill="F1F3F6"/>
      </w:pPr>
      <w:r>
        <w:rPr>
          <w:rFonts w:ascii="Consolas" w:hAnsi="Consolas"/>
          <w:color w:val="1A2433"/>
          <w:sz w:val="16"/>
        </w:rPr>
        <w:t xml:space="preserve">        resp.headers['Referrer-Policy'] = 'same-origin'</w:t>
      </w:r>
    </w:p>
    <w:p>
      <w:pPr>
        <w:spacing w:before="0" w:after="0" w:line="240" w:lineRule="auto"/>
        <w:ind w:left="198"/>
        <w:shd w:val="clear" w:color="auto" w:fill="F1F3F6"/>
      </w:pPr>
      <w:r>
        <w:rPr>
          <w:rFonts w:ascii="Consolas" w:hAnsi="Consolas"/>
          <w:color w:val="1A2433"/>
          <w:sz w:val="16"/>
        </w:rPr>
        <w:t xml:space="preserve">        resp.headers['Content-Security-Policy'] = "default-src 'self'"</w:t>
      </w:r>
    </w:p>
    <w:p>
      <w:pPr>
        <w:spacing w:before="0" w:after="0" w:line="240" w:lineRule="auto"/>
        <w:ind w:left="198"/>
        <w:shd w:val="clear" w:color="auto" w:fill="F1F3F6"/>
      </w:pPr>
      <w:r>
        <w:rPr>
          <w:rFonts w:ascii="Consolas" w:hAnsi="Consolas"/>
          <w:color w:val="1A2433"/>
          <w:sz w:val="16"/>
        </w:rPr>
        <w:t xml:space="preserve">        return resp</w:t>
      </w:r>
    </w:p>
    <w:p>
      <w:pPr>
        <w:spacing w:after="40"/>
      </w:pPr>
    </w:p>
    <w:p>
      <w:r>
        <w:br w:type="page"/>
      </w:r>
    </w:p>
    <w:p>
      <w:pPr>
        <w:pStyle w:val="Heading2"/>
      </w:pPr>
      <w:r>
        <w:t>Fase 2 — Bug Fungsional (2 jam)</w:t>
      </w:r>
    </w:p>
    <w:p>
      <w:pPr>
        <w:keepNext/>
        <w:spacing w:before="200" w:after="40"/>
      </w:pPr>
      <w:r>
        <w:rPr>
          <w:b/>
          <w:color w:val="0B2540"/>
          <w:sz w:val="21"/>
        </w:rPr>
        <w:t>Langkah 2.1 — Perbaiki urutan argumen penanda versi MUK</w:t>
      </w:r>
      <w:r>
        <w:rPr>
          <w:color w:val="556374"/>
          <w:sz w:val="17"/>
        </w:rPr>
        <w:t xml:space="preserve">   (1 jam)</w:t>
      </w:r>
    </w:p>
    <w:p>
      <w:pPr>
        <w:spacing w:after="40"/>
        <w:ind w:left="227"/>
      </w:pPr>
      <w:r>
        <w:rPr>
          <w:b/>
          <w:color w:val="556374"/>
          <w:sz w:val="18"/>
        </w:rPr>
        <w:t xml:space="preserve">Tujuan: </w:t>
      </w:r>
      <w:r>
        <w:rPr>
          <w:sz w:val="18"/>
        </w:rPr>
        <w:t>Fitur yang diuji panduan saat ini salah menyimpan status aktif: dua versi tampil aktif sekaligus.</w:t>
      </w:r>
    </w:p>
    <w:p>
      <w:pPr>
        <w:spacing w:after="40"/>
        <w:ind w:left="227"/>
      </w:pPr>
      <w:r>
        <w:rPr>
          <w:b/>
          <w:color w:val="556374"/>
          <w:sz w:val="18"/>
        </w:rPr>
        <w:t xml:space="preserve">Berkas: </w:t>
      </w:r>
      <w:r>
        <w:rPr>
          <w:sz w:val="18"/>
        </w:rPr>
        <w:t>app/db.py — simpan_versi_muk (baris 315–326)</w:t>
      </w:r>
    </w:p>
    <w:p>
      <w:pPr>
        <w:spacing w:after="40"/>
        <w:ind w:left="227"/>
      </w:pPr>
      <w:r>
        <w:rPr>
          <w:b/>
          <w:color w:val="556374"/>
          <w:sz w:val="18"/>
        </w:rPr>
        <w:t xml:space="preserve">Tindakan: </w:t>
      </w:r>
      <w:r>
        <w:rPr>
          <w:sz w:val="18"/>
        </w:rPr>
        <w:t>Tukar dua nilai pada INSERT dan UPDATE: kolom diperbarui_pada harus menerima `sekarang`, kolom is_aktif menerima 1/0. Setelah itu jalankan migrasi sekali untuk membetulkan baris lama: tentukan baris aktif = id terbesar per schema_id, setel is_aktif 1/0, dan isi diperbarui_pada dengan waktu sekarang bila nilainya masih '0'/'1'.</w:t>
      </w:r>
    </w:p>
    <w:p>
      <w:pPr>
        <w:spacing w:after="40"/>
        <w:ind w:left="227"/>
      </w:pPr>
      <w:r>
        <w:rPr>
          <w:b/>
          <w:color w:val="556374"/>
          <w:sz w:val="18"/>
        </w:rPr>
        <w:t xml:space="preserve">Cara memeriksa: </w:t>
      </w:r>
      <w:r>
        <w:rPr>
          <w:sz w:val="18"/>
        </w:rPr>
        <w:t>Simpan dua versi berbeda; dropdown hanya menampilkan satu [Aktif]. Query: SELECT kode_versi, is_aktif, diperbarui_pada FROM muk_versi → is_aktif berisi 0/1, diperbarui_pada berisi ISO timestamp.</w:t>
      </w:r>
    </w:p>
    <w:p>
      <w:pPr>
        <w:spacing w:after="40"/>
        <w:ind w:left="227"/>
      </w:pPr>
      <w:r>
        <w:rPr>
          <w:b/>
          <w:color w:val="556374"/>
          <w:sz w:val="18"/>
        </w:rPr>
        <w:t xml:space="preserve">Menutup temuan: </w:t>
      </w:r>
      <w:r>
        <w:rPr>
          <w:sz w:val="18"/>
        </w:rPr>
        <w:t>T-03</w:t>
      </w:r>
    </w:p>
    <w:p>
      <w:pPr>
        <w:spacing w:before="0" w:after="0" w:line="240" w:lineRule="auto"/>
        <w:ind w:left="198"/>
        <w:shd w:val="clear" w:color="auto" w:fill="F1F3F6"/>
      </w:pPr>
      <w:r>
        <w:rPr>
          <w:rFonts w:ascii="Consolas" w:hAnsi="Consolas"/>
          <w:color w:val="1A2433"/>
          <w:sz w:val="16"/>
        </w:rPr>
        <w:t># SEBELUM (salah: 1/0 masuk ke diperbarui_pada)</w:t>
      </w:r>
    </w:p>
    <w:p>
      <w:pPr>
        <w:spacing w:before="0" w:after="0" w:line="240" w:lineRule="auto"/>
        <w:ind w:left="198"/>
        <w:shd w:val="clear" w:color="auto" w:fill="F1F3F6"/>
      </w:pPr>
      <w:r>
        <w:rPr>
          <w:rFonts w:ascii="Consolas" w:hAnsi="Consolas"/>
          <w:color w:val="1A2433"/>
          <w:sz w:val="16"/>
        </w:rPr>
        <w:t>..., dibuat_oleh, 1 if is_aktif else 0, sekarang)</w:t>
      </w:r>
    </w:p>
    <w:p>
      <w:pPr>
        <w:spacing w:before="0" w:after="0" w:line="240" w:lineRule="auto"/>
        <w:ind w:left="198"/>
        <w:shd w:val="clear" w:color="auto" w:fill="F1F3F6"/>
      </w:pPr>
      <w:r>
        <w:rPr>
          <w:rFonts w:ascii="Consolas" w:hAnsi="Consolas"/>
          <w:color w:val="1A2433"/>
          <w:sz w:val="16"/>
        </w:rPr>
        <w:t># SESUDAH (benar)</w:t>
      </w:r>
    </w:p>
    <w:p>
      <w:pPr>
        <w:spacing w:before="0" w:after="0" w:line="240" w:lineRule="auto"/>
        <w:ind w:left="198"/>
        <w:shd w:val="clear" w:color="auto" w:fill="F1F3F6"/>
      </w:pPr>
      <w:r>
        <w:rPr>
          <w:rFonts w:ascii="Consolas" w:hAnsi="Consolas"/>
          <w:color w:val="1A2433"/>
          <w:sz w:val="16"/>
        </w:rPr>
        <w:t>..., dibuat_oleh, sekarang, 1 if is_aktif else 0)</w:t>
      </w:r>
    </w:p>
    <w:p>
      <w:pPr>
        <w:spacing w:before="0" w:after="0" w:line="240" w:lineRule="auto"/>
        <w:ind w:left="198"/>
        <w:shd w:val="clear" w:color="auto" w:fill="F1F3F6"/>
      </w:pPr>
      <w:r>
        <w:rPr>
          <w:rFonts w:ascii="Consolas" w:hAnsi="Consolas"/>
          <w:color w:val="1A2433"/>
          <w:sz w:val="16"/>
        </w:rPr>
        <w:t># urutan kolom: schema_id, kode_versi, nama_versi, deskripsi,</w:t>
      </w:r>
    </w:p>
    <w:p>
      <w:pPr>
        <w:spacing w:before="0" w:after="0" w:line="240" w:lineRule="auto"/>
        <w:ind w:left="198"/>
        <w:shd w:val="clear" w:color="auto" w:fill="F1F3F6"/>
      </w:pPr>
      <w:r>
        <w:rPr>
          <w:rFonts w:ascii="Consolas" w:hAnsi="Consolas"/>
          <w:color w:val="1A2433"/>
          <w:sz w:val="16"/>
        </w:rPr>
        <w:t>#                data_json, dibuat_oleh, diperbarui_pada, is_aktif</w:t>
      </w:r>
    </w:p>
    <w:p>
      <w:pPr>
        <w:spacing w:after="40"/>
      </w:pPr>
    </w:p>
    <w:p>
      <w:pPr>
        <w:keepNext/>
        <w:spacing w:before="200" w:after="40"/>
      </w:pPr>
      <w:r>
        <w:rPr>
          <w:b/>
          <w:color w:val="0B2540"/>
          <w:sz w:val="21"/>
        </w:rPr>
        <w:t>Langkah 2.2 — Daftarkan skema keamanan REST API</w:t>
      </w:r>
      <w:r>
        <w:rPr>
          <w:color w:val="556374"/>
          <w:sz w:val="17"/>
        </w:rPr>
        <w:t xml:space="preserve">   (1 jam)</w:t>
      </w:r>
    </w:p>
    <w:p>
      <w:pPr>
        <w:spacing w:after="40"/>
        <w:ind w:left="227"/>
      </w:pPr>
      <w:r>
        <w:rPr>
          <w:b/>
          <w:color w:val="556374"/>
          <w:sz w:val="18"/>
        </w:rPr>
        <w:t xml:space="preserve">Tujuan: </w:t>
      </w:r>
      <w:r>
        <w:rPr>
          <w:sz w:val="18"/>
        </w:rPr>
        <w:t>Agar tombol Authorize muncul di Swagger UI dan dokumentasi API dapat dipakai untuk menguji endpoint.</w:t>
      </w:r>
    </w:p>
    <w:p>
      <w:pPr>
        <w:spacing w:after="40"/>
        <w:ind w:left="227"/>
      </w:pPr>
      <w:r>
        <w:rPr>
          <w:b/>
          <w:color w:val="556374"/>
          <w:sz w:val="18"/>
        </w:rPr>
        <w:t xml:space="preserve">Berkas: </w:t>
      </w:r>
      <w:r>
        <w:rPr>
          <w:sz w:val="18"/>
        </w:rPr>
        <w:t>app/api/v1.py (dependency autentikasi_api_key, baris 65–100)</w:t>
      </w:r>
    </w:p>
    <w:p>
      <w:pPr>
        <w:spacing w:after="40"/>
        <w:ind w:left="227"/>
      </w:pPr>
      <w:r>
        <w:rPr>
          <w:b/>
          <w:color w:val="556374"/>
          <w:sz w:val="18"/>
        </w:rPr>
        <w:t xml:space="preserve">Tindakan: </w:t>
      </w:r>
      <w:r>
        <w:rPr>
          <w:sz w:val="18"/>
        </w:rPr>
        <w:t>Deklarasikan APIKeyHeader(name='X-API-Key', auto_error=False) dan HTTPBearer(auto_error=False); pasang sebagai dependency router agar FastAPI menulis components.securitySchemes. Pertahankan dukungan Bearer dan query ?api_key= untuk kompatibilitas.</w:t>
      </w:r>
    </w:p>
    <w:p>
      <w:pPr>
        <w:spacing w:after="40"/>
        <w:ind w:left="227"/>
      </w:pPr>
      <w:r>
        <w:rPr>
          <w:b/>
          <w:color w:val="556374"/>
          <w:sz w:val="18"/>
        </w:rPr>
        <w:t xml:space="preserve">Cara memeriksa: </w:t>
      </w:r>
      <w:r>
        <w:rPr>
          <w:sz w:val="18"/>
        </w:rPr>
        <w:t>/openapi.json memuat dua securitySchemes; /docs menampilkan tombol Authorize; setelah mengisi kunci, Try it out pada /api/v1/status membalas 200.</w:t>
      </w:r>
    </w:p>
    <w:p>
      <w:pPr>
        <w:spacing w:after="40"/>
        <w:ind w:left="227"/>
      </w:pPr>
      <w:r>
        <w:rPr>
          <w:b/>
          <w:color w:val="556374"/>
          <w:sz w:val="18"/>
        </w:rPr>
        <w:t xml:space="preserve">Menutup temuan: </w:t>
      </w:r>
      <w:r>
        <w:rPr>
          <w:sz w:val="18"/>
        </w:rPr>
        <w:t>T-04</w:t>
      </w:r>
    </w:p>
    <w:p>
      <w:pPr>
        <w:spacing w:before="0" w:after="0" w:line="240" w:lineRule="auto"/>
        <w:ind w:left="198"/>
        <w:shd w:val="clear" w:color="auto" w:fill="F1F3F6"/>
      </w:pPr>
      <w:r>
        <w:rPr>
          <w:rFonts w:ascii="Consolas" w:hAnsi="Consolas"/>
          <w:color w:val="1A2433"/>
          <w:sz w:val="16"/>
        </w:rPr>
        <w:t>from fastapi.security import APIKeyHeader, HTTPBearer</w:t>
      </w:r>
    </w:p>
    <w:p>
      <w:pPr>
        <w:spacing w:before="0" w:after="0" w:line="240" w:lineRule="auto"/>
        <w:ind w:left="198"/>
        <w:shd w:val="clear" w:color="auto" w:fill="F1F3F6"/>
      </w:pPr>
      <w:r>
        <w:rPr>
          <w:rFonts w:ascii="Consolas" w:hAnsi="Consolas"/>
          <w:color w:val="1A2433"/>
          <w:sz w:val="16"/>
        </w:rPr>
        <w:t>api_key_header = APIKeyHeader(name='X-API-Key', auto_error=False)</w:t>
      </w:r>
    </w:p>
    <w:p>
      <w:pPr>
        <w:spacing w:before="0" w:after="0" w:line="240" w:lineRule="auto"/>
        <w:ind w:left="198"/>
        <w:shd w:val="clear" w:color="auto" w:fill="F1F3F6"/>
      </w:pPr>
      <w:r>
        <w:rPr>
          <w:rFonts w:ascii="Consolas" w:hAnsi="Consolas"/>
          <w:color w:val="1A2433"/>
          <w:sz w:val="16"/>
        </w:rPr>
        <w:t>bearer_auth = HTTPBearer(auto_error=False)</w:t>
      </w:r>
    </w:p>
    <w:p>
      <w:pPr>
        <w:spacing w:before="0" w:after="0" w:line="240" w:lineRule="auto"/>
        <w:ind w:left="198"/>
        <w:shd w:val="clear" w:color="auto" w:fill="F1F3F6"/>
      </w:pPr>
      <w:r>
        <w:rPr>
          <w:rFonts w:ascii="Consolas" w:hAnsi="Consolas"/>
          <w:color w:val="1A2433"/>
          <w:sz w:val="16"/>
        </w:rPr>
        <w:t xml:space="preserve"> </w:t>
      </w:r>
    </w:p>
    <w:p>
      <w:pPr>
        <w:spacing w:before="0" w:after="0" w:line="240" w:lineRule="auto"/>
        <w:ind w:left="198"/>
        <w:shd w:val="clear" w:color="auto" w:fill="F1F3F6"/>
      </w:pPr>
      <w:r>
        <w:rPr>
          <w:rFonts w:ascii="Consolas" w:hAnsi="Consolas"/>
          <w:color w:val="1A2433"/>
          <w:sz w:val="16"/>
        </w:rPr>
        <w:t>@router.get('/status', dependencies=[Depends(api_key_header)])</w:t>
      </w:r>
    </w:p>
    <w:p>
      <w:pPr>
        <w:spacing w:before="0" w:after="0" w:line="240" w:lineRule="auto"/>
        <w:ind w:left="198"/>
        <w:shd w:val="clear" w:color="auto" w:fill="F1F3F6"/>
      </w:pPr>
      <w:r>
        <w:rPr>
          <w:rFonts w:ascii="Consolas" w:hAnsi="Consolas"/>
          <w:color w:val="1A2433"/>
          <w:sz w:val="16"/>
        </w:rPr>
        <w:t>def status(klien=Depends(autentikasi_api_key)): ...</w:t>
      </w:r>
    </w:p>
    <w:p>
      <w:pPr>
        <w:spacing w:after="40"/>
      </w:pPr>
    </w:p>
    <w:p>
      <w:pPr>
        <w:pStyle w:val="Heading2"/>
      </w:pPr>
      <w:r>
        <w:t>Fase 3 — Tampilan (10 jam)</w:t>
      </w:r>
    </w:p>
    <w:p>
      <w:pPr>
        <w:spacing w:after="100"/>
        <w:ind w:left="0"/>
      </w:pPr>
      <w:r>
        <w:rPr>
          <w:b w:val="0"/>
          <w:i w:val="0"/>
          <w:sz w:val="21"/>
        </w:rPr>
        <w:t>Kerjakan 3.1 dan 3.2 lebih dulu karena menyentuh berkas CSS yang sama dan langsung terlihat hasilnya. Jangan mengerjakan 3.3 dan 3.4 bersamaan pada berkas yang sama.</w:t>
      </w:r>
    </w:p>
    <w:p>
      <w:pPr>
        <w:keepNext/>
        <w:spacing w:before="200" w:after="40"/>
      </w:pPr>
      <w:r>
        <w:rPr>
          <w:b/>
          <w:color w:val="0B2540"/>
          <w:sz w:val="21"/>
        </w:rPr>
        <w:t>Langkah 3.1 — Perbaiki kontras dan ukuran teks</w:t>
      </w:r>
      <w:r>
        <w:rPr>
          <w:color w:val="556374"/>
          <w:sz w:val="17"/>
        </w:rPr>
        <w:t xml:space="preserve">   (1,5 jam)</w:t>
      </w:r>
    </w:p>
    <w:p>
      <w:pPr>
        <w:spacing w:after="40"/>
        <w:ind w:left="227"/>
      </w:pPr>
      <w:r>
        <w:rPr>
          <w:b/>
          <w:color w:val="556374"/>
          <w:sz w:val="18"/>
        </w:rPr>
        <w:t xml:space="preserve">Tujuan: </w:t>
      </w:r>
      <w:r>
        <w:rPr>
          <w:sz w:val="18"/>
        </w:rPr>
        <w:t>Menutup keluhan keterbacaan: teks sekunder saat ini gagal ambang WCAG AA.</w:t>
      </w:r>
    </w:p>
    <w:p>
      <w:pPr>
        <w:spacing w:after="40"/>
        <w:ind w:left="227"/>
      </w:pPr>
      <w:r>
        <w:rPr>
          <w:b/>
          <w:color w:val="556374"/>
          <w:sz w:val="18"/>
        </w:rPr>
        <w:t xml:space="preserve">Berkas: </w:t>
      </w:r>
      <w:r>
        <w:rPr>
          <w:sz w:val="18"/>
        </w:rPr>
        <w:t>app/static/css/style.css — blok :root dan kelas .badge*</w:t>
      </w:r>
    </w:p>
    <w:p>
      <w:pPr>
        <w:spacing w:after="40"/>
        <w:ind w:left="227"/>
      </w:pPr>
      <w:r>
        <w:rPr>
          <w:b/>
          <w:color w:val="556374"/>
          <w:sz w:val="18"/>
        </w:rPr>
        <w:t xml:space="preserve">Tindakan: </w:t>
      </w:r>
      <w:r>
        <w:rPr>
          <w:sz w:val="18"/>
        </w:rPr>
        <w:t>Gelapkan --muted dari #6b7a8c menjadi #4a5a6b (kontras ±6:1). Gelapkan teks badge (hijau #157a41, kuning #8a5208, merah #9f1c12) dan/atau turunkan kecerahan latar badge. Naikkan teks mikro 11,5 px menjadi 12,5 px.</w:t>
      </w:r>
    </w:p>
    <w:p>
      <w:pPr>
        <w:spacing w:after="40"/>
        <w:ind w:left="227"/>
      </w:pPr>
      <w:r>
        <w:rPr>
          <w:b/>
          <w:color w:val="556374"/>
          <w:sz w:val="18"/>
        </w:rPr>
        <w:t xml:space="preserve">Cara memeriksa: </w:t>
      </w:r>
      <w:r>
        <w:rPr>
          <w:sz w:val="18"/>
        </w:rPr>
        <w:t>Hitung kontras semua pasangan teks/latar di DevTools: seluruhnya ≥ 4,5:1. Lighthouse aksesibilitas tidak lagi menandai kontras.</w:t>
      </w:r>
    </w:p>
    <w:p>
      <w:pPr>
        <w:spacing w:after="40"/>
        <w:ind w:left="227"/>
      </w:pPr>
      <w:r>
        <w:rPr>
          <w:b/>
          <w:color w:val="556374"/>
          <w:sz w:val="18"/>
        </w:rPr>
        <w:t xml:space="preserve">Menutup temuan: </w:t>
      </w:r>
      <w:r>
        <w:rPr>
          <w:sz w:val="18"/>
        </w:rPr>
        <w:t>T-07</w:t>
      </w:r>
    </w:p>
    <w:p>
      <w:pPr>
        <w:keepNext/>
        <w:spacing w:before="200" w:after="40"/>
      </w:pPr>
      <w:r>
        <w:rPr>
          <w:b/>
          <w:color w:val="0B2540"/>
          <w:sz w:val="21"/>
        </w:rPr>
        <w:t>Langkah 3.2 — Seragamkan tombol dan target sentuh</w:t>
      </w:r>
      <w:r>
        <w:rPr>
          <w:color w:val="556374"/>
          <w:sz w:val="17"/>
        </w:rPr>
        <w:t xml:space="preserve">   (1 jam)</w:t>
      </w:r>
    </w:p>
    <w:p>
      <w:pPr>
        <w:spacing w:after="40"/>
        <w:ind w:left="227"/>
      </w:pPr>
      <w:r>
        <w:rPr>
          <w:b/>
          <w:color w:val="556374"/>
          <w:sz w:val="18"/>
        </w:rPr>
        <w:t xml:space="preserve">Tujuan: </w:t>
      </w:r>
      <w:r>
        <w:rPr>
          <w:sz w:val="18"/>
        </w:rPr>
        <w:t>Tombol 24–27 px mudah salah klik, terutama pada tablet.</w:t>
      </w:r>
    </w:p>
    <w:p>
      <w:pPr>
        <w:spacing w:after="40"/>
        <w:ind w:left="227"/>
      </w:pPr>
      <w:r>
        <w:rPr>
          <w:b/>
          <w:color w:val="556374"/>
          <w:sz w:val="18"/>
        </w:rPr>
        <w:t xml:space="preserve">Berkas: </w:t>
      </w:r>
      <w:r>
        <w:rPr>
          <w:sz w:val="18"/>
        </w:rPr>
        <w:t>app/static/css/style.css — .btn, .btn-small, .table</w:t>
      </w:r>
    </w:p>
    <w:p>
      <w:pPr>
        <w:spacing w:after="40"/>
        <w:ind w:left="227"/>
      </w:pPr>
      <w:r>
        <w:rPr>
          <w:b/>
          <w:color w:val="556374"/>
          <w:sz w:val="18"/>
        </w:rPr>
        <w:t xml:space="preserve">Tindakan: </w:t>
      </w:r>
      <w:r>
        <w:rPr>
          <w:sz w:val="18"/>
        </w:rPr>
        <w:t>Tetapkan .btn min-height 36 px, .btn-small 32 px, padding vertikal 8 px, jarak antar tombol ≥ 8 px. Tambahkan :focus-visible dengan outline 2 px. Untuk baris tabel, sisakan satu tombol “Buka” dan pindahkan aksi lain ke menu.</w:t>
      </w:r>
    </w:p>
    <w:p>
      <w:pPr>
        <w:spacing w:after="40"/>
        <w:ind w:left="227"/>
      </w:pPr>
      <w:r>
        <w:rPr>
          <w:b/>
          <w:color w:val="556374"/>
          <w:sz w:val="18"/>
        </w:rPr>
        <w:t xml:space="preserve">Cara memeriksa: </w:t>
      </w:r>
      <w:r>
        <w:rPr>
          <w:sz w:val="18"/>
        </w:rPr>
        <w:t>Skrip getBoundingClientRect pada semua a/button: tidak ada tinggi &lt; 32 px.</w:t>
      </w:r>
    </w:p>
    <w:p>
      <w:pPr>
        <w:spacing w:after="40"/>
        <w:ind w:left="227"/>
      </w:pPr>
      <w:r>
        <w:rPr>
          <w:b/>
          <w:color w:val="556374"/>
          <w:sz w:val="18"/>
        </w:rPr>
        <w:t xml:space="preserve">Menutup temuan: </w:t>
      </w:r>
      <w:r>
        <w:rPr>
          <w:sz w:val="18"/>
        </w:rPr>
        <w:t>T-07, T-10</w:t>
      </w:r>
    </w:p>
    <w:p>
      <w:pPr>
        <w:spacing w:before="0" w:after="0" w:line="240" w:lineRule="auto"/>
        <w:ind w:left="198"/>
        <w:shd w:val="clear" w:color="auto" w:fill="F1F3F6"/>
      </w:pPr>
      <w:r>
        <w:rPr>
          <w:rFonts w:ascii="Consolas" w:hAnsi="Consolas"/>
          <w:color w:val="1A2433"/>
          <w:sz w:val="16"/>
        </w:rPr>
        <w:t>.btn { min-height: 36px; padding: 8px 14px; }</w:t>
      </w:r>
    </w:p>
    <w:p>
      <w:pPr>
        <w:spacing w:before="0" w:after="0" w:line="240" w:lineRule="auto"/>
        <w:ind w:left="198"/>
        <w:shd w:val="clear" w:color="auto" w:fill="F1F3F6"/>
      </w:pPr>
      <w:r>
        <w:rPr>
          <w:rFonts w:ascii="Consolas" w:hAnsi="Consolas"/>
          <w:color w:val="1A2433"/>
          <w:sz w:val="16"/>
        </w:rPr>
        <w:t>.btn-small { min-height: 32px; padding: 7px 11px; }</w:t>
      </w:r>
    </w:p>
    <w:p>
      <w:pPr>
        <w:spacing w:before="0" w:after="0" w:line="240" w:lineRule="auto"/>
        <w:ind w:left="198"/>
        <w:shd w:val="clear" w:color="auto" w:fill="F1F3F6"/>
      </w:pPr>
      <w:r>
        <w:rPr>
          <w:rFonts w:ascii="Consolas" w:hAnsi="Consolas"/>
          <w:color w:val="1A2433"/>
          <w:sz w:val="16"/>
        </w:rPr>
        <w:t>.btn:focus-visible, a:focus-visible { outline: 2px solid #1d4ed8; outline-offset: 2px; }</w:t>
      </w:r>
    </w:p>
    <w:p>
      <w:pPr>
        <w:spacing w:after="40"/>
      </w:pPr>
    </w:p>
    <w:p>
      <w:pPr>
        <w:keepNext/>
        <w:spacing w:before="200" w:after="40"/>
      </w:pPr>
      <w:r>
        <w:rPr>
          <w:b/>
          <w:color w:val="0B2540"/>
          <w:sz w:val="21"/>
        </w:rPr>
        <w:t>Langkah 3.3 — Pindahkan gaya inline ke kelas CSS</w:t>
      </w:r>
      <w:r>
        <w:rPr>
          <w:color w:val="556374"/>
          <w:sz w:val="17"/>
        </w:rPr>
        <w:t xml:space="preserve">   (3 jam)</w:t>
      </w:r>
    </w:p>
    <w:p>
      <w:pPr>
        <w:spacing w:after="40"/>
        <w:ind w:left="227"/>
      </w:pPr>
      <w:r>
        <w:rPr>
          <w:b/>
          <w:color w:val="556374"/>
          <w:sz w:val="18"/>
        </w:rPr>
        <w:t xml:space="preserve">Tujuan: </w:t>
      </w:r>
      <w:r>
        <w:rPr>
          <w:sz w:val="18"/>
        </w:rPr>
        <w:t>1.416 atribut style membuat tampilan tidak konsisten dan perubahan sulit dilakukan.</w:t>
      </w:r>
    </w:p>
    <w:p>
      <w:pPr>
        <w:spacing w:after="40"/>
        <w:ind w:left="227"/>
      </w:pPr>
      <w:r>
        <w:rPr>
          <w:b/>
          <w:color w:val="556374"/>
          <w:sz w:val="18"/>
        </w:rPr>
        <w:t xml:space="preserve">Berkas: </w:t>
      </w:r>
      <w:r>
        <w:rPr>
          <w:sz w:val="18"/>
        </w:rPr>
        <w:t>app/templates/skema_muk.html (353), skema_detail.html (95), unit_koreksi.html (60), cetak_apl.html (59)</w:t>
      </w:r>
    </w:p>
    <w:p>
      <w:pPr>
        <w:spacing w:after="40"/>
        <w:ind w:left="227"/>
      </w:pPr>
      <w:r>
        <w:rPr>
          <w:b/>
          <w:color w:val="556374"/>
          <w:sz w:val="18"/>
        </w:rPr>
        <w:t xml:space="preserve">Tindakan: </w:t>
      </w:r>
      <w:r>
        <w:rPr>
          <w:sz w:val="18"/>
        </w:rPr>
        <w:t>Mulai dari halaman MUK: kelompokkan gaya yang berulang menjadi kelas (.muk-tab, .muk-tab-aktif, .muk-panel, .btn-tarik, .kartu-referensi). Pindahkan CSS khusus cetak ke app/static/css/print.css. Hapus warna hard-code (#16a34a, #0284c7, #fee2e2) dan pakai variabel.</w:t>
      </w:r>
    </w:p>
    <w:p>
      <w:pPr>
        <w:spacing w:after="40"/>
        <w:ind w:left="227"/>
      </w:pPr>
      <w:r>
        <w:rPr>
          <w:b/>
          <w:color w:val="556374"/>
          <w:sz w:val="18"/>
        </w:rPr>
        <w:t xml:space="preserve">Cara memeriksa: </w:t>
      </w:r>
      <w:r>
        <w:rPr>
          <w:sz w:val="18"/>
        </w:rPr>
        <w:t>grep -c 'style="' app/templates/*.html → 0 untuk halaman aplikasi. Tampilan sebelum/sesudah dibandingkan pada 1280 px dan 390 px.</w:t>
      </w:r>
    </w:p>
    <w:p>
      <w:pPr>
        <w:spacing w:after="40"/>
        <w:ind w:left="227"/>
      </w:pPr>
      <w:r>
        <w:rPr>
          <w:b/>
          <w:color w:val="556374"/>
          <w:sz w:val="18"/>
        </w:rPr>
        <w:t xml:space="preserve">Menutup temuan: </w:t>
      </w:r>
      <w:r>
        <w:rPr>
          <w:sz w:val="18"/>
        </w:rPr>
        <w:t>T-11</w:t>
      </w:r>
    </w:p>
    <w:p>
      <w:pPr>
        <w:keepNext/>
        <w:spacing w:before="200" w:after="40"/>
      </w:pPr>
      <w:r>
        <w:rPr>
          <w:b/>
          <w:color w:val="0B2540"/>
          <w:sz w:val="21"/>
        </w:rPr>
        <w:t>Langkah 3.4 — Halaman MUK: penanda simpan, peringatan, dan validasi</w:t>
      </w:r>
      <w:r>
        <w:rPr>
          <w:color w:val="556374"/>
          <w:sz w:val="17"/>
        </w:rPr>
        <w:t xml:space="preserve">   (3 jam)</w:t>
      </w:r>
    </w:p>
    <w:p>
      <w:pPr>
        <w:spacing w:after="40"/>
        <w:ind w:left="227"/>
      </w:pPr>
      <w:r>
        <w:rPr>
          <w:b/>
          <w:color w:val="556374"/>
          <w:sz w:val="18"/>
        </w:rPr>
        <w:t xml:space="preserve">Tujuan: </w:t>
      </w:r>
      <w:r>
        <w:rPr>
          <w:sz w:val="18"/>
        </w:rPr>
        <w:t>Risiko kehilangan data paling mahal di aplikasi: 88 isian dalam satu form tanpa peringatan.</w:t>
      </w:r>
    </w:p>
    <w:p>
      <w:pPr>
        <w:spacing w:after="40"/>
        <w:ind w:left="227"/>
      </w:pPr>
      <w:r>
        <w:rPr>
          <w:b/>
          <w:color w:val="556374"/>
          <w:sz w:val="18"/>
        </w:rPr>
        <w:t xml:space="preserve">Berkas: </w:t>
      </w:r>
      <w:r>
        <w:rPr>
          <w:sz w:val="18"/>
        </w:rPr>
        <w:t>app/templates/skema_muk.html (JS di baris 786–1330)</w:t>
      </w:r>
    </w:p>
    <w:p>
      <w:pPr>
        <w:spacing w:after="40"/>
        <w:ind w:left="227"/>
      </w:pPr>
      <w:r>
        <w:rPr>
          <w:b/>
          <w:color w:val="556374"/>
          <w:sz w:val="18"/>
        </w:rPr>
        <w:t xml:space="preserve">Tindakan: </w:t>
      </w:r>
      <w:r>
        <w:rPr>
          <w:sz w:val="18"/>
        </w:rPr>
        <w:t>Tambahkan penanda “belum disimpan” per tab yang berubah, dialog beforeunload bila ada perubahan, tombol simpan per tab (kirim hanya bagian itu), dan validasi wajib sebelum kirim dengan pesan di dekat field. Jangka menengah: pecah panel per instrumen menjadi URL sendiri (/skema/{id}/muk/ia02).</w:t>
      </w:r>
    </w:p>
    <w:p>
      <w:pPr>
        <w:spacing w:after="40"/>
        <w:ind w:left="227"/>
      </w:pPr>
      <w:r>
        <w:rPr>
          <w:b/>
          <w:color w:val="556374"/>
          <w:sz w:val="18"/>
        </w:rPr>
        <w:t xml:space="preserve">Cara memeriksa: </w:t>
      </w:r>
      <w:r>
        <w:rPr>
          <w:sz w:val="18"/>
        </w:rPr>
        <w:t>Ubah satu field → penanda muncul; tutup tab → peramban meminta konfirmasi; simpan satu tab → tab lain tidak tersentuh; kirim dengan field wajib kosong → pesan per field, bukan simpan senyap.</w:t>
      </w:r>
    </w:p>
    <w:p>
      <w:pPr>
        <w:spacing w:after="40"/>
        <w:ind w:left="227"/>
      </w:pPr>
      <w:r>
        <w:rPr>
          <w:b/>
          <w:color w:val="556374"/>
          <w:sz w:val="18"/>
        </w:rPr>
        <w:t xml:space="preserve">Menutup temuan: </w:t>
      </w:r>
      <w:r>
        <w:rPr>
          <w:sz w:val="18"/>
        </w:rPr>
        <w:t>T-08</w:t>
      </w:r>
    </w:p>
    <w:p>
      <w:pPr>
        <w:keepNext/>
        <w:spacing w:before="200" w:after="40"/>
      </w:pPr>
      <w:r>
        <w:rPr>
          <w:b/>
          <w:color w:val="0B2540"/>
          <w:sz w:val="21"/>
        </w:rPr>
        <w:t>Langkah 3.5 — Tambahkan indikator proses</w:t>
      </w:r>
      <w:r>
        <w:rPr>
          <w:color w:val="556374"/>
          <w:sz w:val="17"/>
        </w:rPr>
        <w:t xml:space="preserve">   (2 jam)</w:t>
      </w:r>
    </w:p>
    <w:p>
      <w:pPr>
        <w:spacing w:after="40"/>
        <w:ind w:left="227"/>
      </w:pPr>
      <w:r>
        <w:rPr>
          <w:b/>
          <w:color w:val="556374"/>
          <w:sz w:val="18"/>
        </w:rPr>
        <w:t xml:space="preserve">Tujuan: </w:t>
      </w:r>
      <w:r>
        <w:rPr>
          <w:sz w:val="18"/>
        </w:rPr>
        <w:t>Pengguna menekan tombol dua kali karena peramban tampak hang saat generate dokumen atau unggah PDF.</w:t>
      </w:r>
    </w:p>
    <w:p>
      <w:pPr>
        <w:spacing w:after="40"/>
        <w:ind w:left="227"/>
      </w:pPr>
      <w:r>
        <w:rPr>
          <w:b/>
          <w:color w:val="556374"/>
          <w:sz w:val="18"/>
        </w:rPr>
        <w:t xml:space="preserve">Berkas: </w:t>
      </w:r>
      <w:r>
        <w:rPr>
          <w:sz w:val="18"/>
        </w:rPr>
        <w:t>app/static/js/app.js  ·  template form (unggah, generate, cetak)  ·  app/jobs.py</w:t>
      </w:r>
    </w:p>
    <w:p>
      <w:pPr>
        <w:spacing w:after="40"/>
        <w:ind w:left="227"/>
      </w:pPr>
      <w:r>
        <w:rPr>
          <w:b/>
          <w:color w:val="556374"/>
          <w:sz w:val="18"/>
        </w:rPr>
        <w:t xml:space="preserve">Tindakan: </w:t>
      </w:r>
      <w:r>
        <w:rPr>
          <w:sz w:val="18"/>
        </w:rPr>
        <w:t>Saat submit: nonaktifkan tombol, ganti label menjadi “Memproses…”, tampilkan indikator tak-tentu. Pindahkan pembuatan DOCX 25 formulir ke job manager yang sudah ada agar punya halaman progres seperti ekstraksi.</w:t>
      </w:r>
    </w:p>
    <w:p>
      <w:pPr>
        <w:spacing w:after="40"/>
        <w:ind w:left="227"/>
      </w:pPr>
      <w:r>
        <w:rPr>
          <w:b/>
          <w:color w:val="556374"/>
          <w:sz w:val="18"/>
        </w:rPr>
        <w:t xml:space="preserve">Cara memeriksa: </w:t>
      </w:r>
      <w:r>
        <w:rPr>
          <w:sz w:val="18"/>
        </w:rPr>
        <w:t>Klik generate → tombol nonaktif dan indikator muncul; tidak ada permintaan ganda di log server.</w:t>
      </w:r>
    </w:p>
    <w:p>
      <w:pPr>
        <w:spacing w:after="40"/>
        <w:ind w:left="227"/>
      </w:pPr>
      <w:r>
        <w:rPr>
          <w:b/>
          <w:color w:val="556374"/>
          <w:sz w:val="18"/>
        </w:rPr>
        <w:t xml:space="preserve">Menutup temuan: </w:t>
      </w:r>
      <w:r>
        <w:rPr>
          <w:sz w:val="18"/>
        </w:rPr>
        <w:t>T-09</w:t>
      </w:r>
    </w:p>
    <w:p>
      <w:pPr>
        <w:keepNext/>
        <w:spacing w:before="200" w:after="40"/>
      </w:pPr>
      <w:r>
        <w:rPr>
          <w:b/>
          <w:color w:val="0B2540"/>
          <w:sz w:val="21"/>
        </w:rPr>
        <w:t>Langkah 3.6 — Aksesibilitas form, tab, dan navigasi ponsel</w:t>
      </w:r>
      <w:r>
        <w:rPr>
          <w:color w:val="556374"/>
          <w:sz w:val="17"/>
        </w:rPr>
        <w:t xml:space="preserve">   (3 jam)</w:t>
      </w:r>
    </w:p>
    <w:p>
      <w:pPr>
        <w:spacing w:after="40"/>
        <w:ind w:left="227"/>
      </w:pPr>
      <w:r>
        <w:rPr>
          <w:b/>
          <w:color w:val="556374"/>
          <w:sz w:val="18"/>
        </w:rPr>
        <w:t xml:space="preserve">Tujuan: </w:t>
      </w:r>
      <w:r>
        <w:rPr>
          <w:sz w:val="18"/>
        </w:rPr>
        <w:t>102 kontrol hanya punya 1 label terhubung; pembaca layar dan pengguna keyboard tidak dapat memakainya.</w:t>
      </w:r>
    </w:p>
    <w:p>
      <w:pPr>
        <w:spacing w:after="40"/>
        <w:ind w:left="227"/>
      </w:pPr>
      <w:r>
        <w:rPr>
          <w:b/>
          <w:color w:val="556374"/>
          <w:sz w:val="18"/>
        </w:rPr>
        <w:t xml:space="preserve">Berkas: </w:t>
      </w:r>
      <w:r>
        <w:rPr>
          <w:sz w:val="18"/>
        </w:rPr>
        <w:t>semua template  ·  app/static/js/app.js  ·  style.css</w:t>
      </w:r>
    </w:p>
    <w:p>
      <w:pPr>
        <w:spacing w:after="40"/>
        <w:ind w:left="227"/>
      </w:pPr>
      <w:r>
        <w:rPr>
          <w:b/>
          <w:color w:val="556374"/>
          <w:sz w:val="18"/>
        </w:rPr>
        <w:t xml:space="preserve">Tindakan: </w:t>
      </w:r>
      <w:r>
        <w:rPr>
          <w:sz w:val="18"/>
        </w:rPr>
        <w:t>Hubungkan setiap &lt;label for&gt; dengan id field; tambahkan aria-label pada kontrol tanpa label visual. Untuk tab MUK: role=tablist/tab/tabpanel dan aria-selected. Ganti emoji ikon dengan SVG lokal 20 px. Untuk ≤900 px, ganti bilah menu horizontal dengan tombol hamburger + panel geser.</w:t>
      </w:r>
    </w:p>
    <w:p>
      <w:pPr>
        <w:spacing w:after="40"/>
        <w:ind w:left="227"/>
      </w:pPr>
      <w:r>
        <w:rPr>
          <w:b/>
          <w:color w:val="556374"/>
          <w:sz w:val="18"/>
        </w:rPr>
        <w:t xml:space="preserve">Cara memeriksa: </w:t>
      </w:r>
      <w:r>
        <w:rPr>
          <w:sz w:val="18"/>
        </w:rPr>
        <w:t>Lighthouse aksesibilitas ≥ 90. Uji tab keyboard menyusuri form. Pada 390 px, menu tidak perlu digeser.</w:t>
      </w:r>
    </w:p>
    <w:p>
      <w:pPr>
        <w:spacing w:after="40"/>
        <w:ind w:left="227"/>
      </w:pPr>
      <w:r>
        <w:rPr>
          <w:b/>
          <w:color w:val="556374"/>
          <w:sz w:val="18"/>
        </w:rPr>
        <w:t xml:space="preserve">Menutup temuan: </w:t>
      </w:r>
      <w:r>
        <w:rPr>
          <w:sz w:val="18"/>
        </w:rPr>
        <w:t>T-12, T-13, T-27</w:t>
      </w:r>
    </w:p>
    <w:p>
      <w:pPr>
        <w:keepNext/>
        <w:spacing w:before="200" w:after="40"/>
      </w:pPr>
      <w:r>
        <w:rPr>
          <w:b/>
          <w:color w:val="0B2540"/>
          <w:sz w:val="21"/>
        </w:rPr>
        <w:t>Langkah 3.7 — Tetapkan hierarki: satu aksi utama per halaman</w:t>
      </w:r>
      <w:r>
        <w:rPr>
          <w:color w:val="556374"/>
          <w:sz w:val="17"/>
        </w:rPr>
        <w:t xml:space="preserve">   (1,5 jam)</w:t>
      </w:r>
    </w:p>
    <w:p>
      <w:pPr>
        <w:spacing w:after="40"/>
        <w:ind w:left="227"/>
      </w:pPr>
      <w:r>
        <w:rPr>
          <w:b/>
          <w:color w:val="556374"/>
          <w:sz w:val="18"/>
        </w:rPr>
        <w:t xml:space="preserve">Tujuan: </w:t>
      </w:r>
      <w:r>
        <w:rPr>
          <w:sz w:val="18"/>
        </w:rPr>
        <w:t>Kesan “kurang menarik” berasal dari ketiadaan titik fokus, bukan dari warna.</w:t>
      </w:r>
    </w:p>
    <w:p>
      <w:pPr>
        <w:spacing w:after="40"/>
        <w:ind w:left="227"/>
      </w:pPr>
      <w:r>
        <w:rPr>
          <w:b/>
          <w:color w:val="556374"/>
          <w:sz w:val="18"/>
        </w:rPr>
        <w:t xml:space="preserve">Berkas: </w:t>
      </w:r>
      <w:r>
        <w:rPr>
          <w:sz w:val="18"/>
        </w:rPr>
        <w:t>app/templates/dashboard.html  ·  base.html  ·  detail halaman</w:t>
      </w:r>
    </w:p>
    <w:p>
      <w:pPr>
        <w:spacing w:after="40"/>
        <w:ind w:left="227"/>
      </w:pPr>
      <w:r>
        <w:rPr>
          <w:b/>
          <w:color w:val="556374"/>
          <w:sz w:val="18"/>
        </w:rPr>
        <w:t xml:space="preserve">Tindakan: </w:t>
      </w:r>
      <w:r>
        <w:rPr>
          <w:sz w:val="18"/>
        </w:rPr>
        <w:t>Dashboard: tambahkan blok “Langkah berikutnya” berisi alur unggah → ekstrak → MUK → cetak, dengan satu tombol utama berwarna. Setiap halaman: satu tombol primary, sisanya secondary/ghost. Sembunyikan path internal, SHA-256, dan nama modul di balik &lt;details&gt; “Detail teknis”.</w:t>
      </w:r>
    </w:p>
    <w:p>
      <w:pPr>
        <w:spacing w:after="40"/>
        <w:ind w:left="227"/>
      </w:pPr>
      <w:r>
        <w:rPr>
          <w:b/>
          <w:color w:val="556374"/>
          <w:sz w:val="18"/>
        </w:rPr>
        <w:t xml:space="preserve">Cara memeriksa: </w:t>
      </w:r>
      <w:r>
        <w:rPr>
          <w:sz w:val="18"/>
        </w:rPr>
        <w:t>Tinjau tiap halaman: hanya satu tombol berwarna kuat; informasi teknis tidak tampil default.</w:t>
      </w:r>
    </w:p>
    <w:p>
      <w:pPr>
        <w:spacing w:after="40"/>
        <w:ind w:left="227"/>
      </w:pPr>
      <w:r>
        <w:rPr>
          <w:b/>
          <w:color w:val="556374"/>
          <w:sz w:val="18"/>
        </w:rPr>
        <w:t xml:space="preserve">Menutup temuan: </w:t>
      </w:r>
      <w:r>
        <w:rPr>
          <w:sz w:val="18"/>
        </w:rPr>
        <w:t>T-10, T-26</w:t>
      </w:r>
    </w:p>
    <w:p>
      <w:r>
        <w:br w:type="page"/>
      </w:r>
    </w:p>
    <w:p>
      <w:pPr>
        <w:pStyle w:val="Heading2"/>
      </w:pPr>
      <w:r>
        <w:t>Fase 4 — Keandalan dan Kode (6 jam)</w:t>
      </w:r>
    </w:p>
    <w:p>
      <w:pPr>
        <w:keepNext/>
        <w:spacing w:before="200" w:after="40"/>
      </w:pPr>
      <w:r>
        <w:rPr>
          <w:b/>
          <w:color w:val="0B2540"/>
          <w:sz w:val="21"/>
        </w:rPr>
        <w:t>Langkah 4.1 — Cache status unit dan pindahkan identifikasi ke job</w:t>
      </w:r>
      <w:r>
        <w:rPr>
          <w:color w:val="556374"/>
          <w:sz w:val="17"/>
        </w:rPr>
        <w:t xml:space="preserve">   (2 jam)</w:t>
      </w:r>
    </w:p>
    <w:p>
      <w:pPr>
        <w:spacing w:after="40"/>
        <w:ind w:left="227"/>
      </w:pPr>
      <w:r>
        <w:rPr>
          <w:b/>
          <w:color w:val="556374"/>
          <w:sz w:val="18"/>
        </w:rPr>
        <w:t xml:space="preserve">Tujuan: </w:t>
      </w:r>
      <w:r>
        <w:rPr>
          <w:sz w:val="18"/>
        </w:rPr>
        <w:t>Waktu buka halaman tumbuh linear dengan jumlah dokumen; setiap request membaca puluhan berkas JSON.</w:t>
      </w:r>
    </w:p>
    <w:p>
      <w:pPr>
        <w:spacing w:after="40"/>
        <w:ind w:left="227"/>
      </w:pPr>
      <w:r>
        <w:rPr>
          <w:b/>
          <w:color w:val="556374"/>
          <w:sz w:val="18"/>
        </w:rPr>
        <w:t xml:space="preserve">Berkas: </w:t>
      </w:r>
      <w:r>
        <w:rPr>
          <w:sz w:val="18"/>
        </w:rPr>
        <w:t>app/main.py (halaman_skkni, detail_skkni)  ·  app/status_units.py  ·  app/library.py</w:t>
      </w:r>
    </w:p>
    <w:p>
      <w:pPr>
        <w:spacing w:after="40"/>
        <w:ind w:left="227"/>
      </w:pPr>
      <w:r>
        <w:rPr>
          <w:b/>
          <w:color w:val="556374"/>
          <w:sz w:val="18"/>
        </w:rPr>
        <w:t xml:space="preserve">Tindakan: </w:t>
      </w:r>
      <w:r>
        <w:rPr>
          <w:sz w:val="18"/>
        </w:rPr>
        <w:t>Tambahkan cache dalam memori ber-TTL berdasarkan mtime berkas untuk status_unit dan peta_kelengkapan. Untuk identifikasi PDF, jalankan sebagai job latar dan tampilkan status “sedang diidentifikasi” di tabel.</w:t>
      </w:r>
    </w:p>
    <w:p>
      <w:pPr>
        <w:spacing w:after="40"/>
        <w:ind w:left="227"/>
      </w:pPr>
      <w:r>
        <w:rPr>
          <w:b/>
          <w:color w:val="556374"/>
          <w:sz w:val="18"/>
        </w:rPr>
        <w:t xml:space="preserve">Cara memeriksa: </w:t>
      </w:r>
      <w:r>
        <w:rPr>
          <w:sz w:val="18"/>
        </w:rPr>
        <w:t>Buka /skkni sepuluh kali: tidak ada identifikasi baru di log; waktu respons &lt; 100 ms dengan 30 unit per skema.</w:t>
      </w:r>
    </w:p>
    <w:p>
      <w:pPr>
        <w:spacing w:after="40"/>
        <w:ind w:left="227"/>
      </w:pPr>
      <w:r>
        <w:rPr>
          <w:b/>
          <w:color w:val="556374"/>
          <w:sz w:val="18"/>
        </w:rPr>
        <w:t xml:space="preserve">Menutup temuan: </w:t>
      </w:r>
      <w:r>
        <w:rPr>
          <w:sz w:val="18"/>
        </w:rPr>
        <w:t>T-17, T-18</w:t>
      </w:r>
    </w:p>
    <w:p>
      <w:pPr>
        <w:keepNext/>
        <w:spacing w:before="200" w:after="40"/>
      </w:pPr>
      <w:r>
        <w:rPr>
          <w:b/>
          <w:color w:val="0B2540"/>
          <w:sz w:val="21"/>
        </w:rPr>
        <w:t>Langkah 4.2 — Pecah main.py dan satukan kode duplikat</w:t>
      </w:r>
      <w:r>
        <w:rPr>
          <w:color w:val="556374"/>
          <w:sz w:val="17"/>
        </w:rPr>
        <w:t xml:space="preserve">   (2,5 jam)</w:t>
      </w:r>
    </w:p>
    <w:p>
      <w:pPr>
        <w:spacing w:after="40"/>
        <w:ind w:left="227"/>
      </w:pPr>
      <w:r>
        <w:rPr>
          <w:b/>
          <w:color w:val="556374"/>
          <w:sz w:val="18"/>
        </w:rPr>
        <w:t xml:space="preserve">Tujuan: </w:t>
      </w:r>
      <w:r>
        <w:rPr>
          <w:sz w:val="18"/>
        </w:rPr>
        <w:t>Berkas 1.146 baris dan blok yang disalin empat kali membuat perubahan berisiko.</w:t>
      </w:r>
    </w:p>
    <w:p>
      <w:pPr>
        <w:spacing w:after="40"/>
        <w:ind w:left="227"/>
      </w:pPr>
      <w:r>
        <w:rPr>
          <w:b/>
          <w:color w:val="556374"/>
          <w:sz w:val="18"/>
        </w:rPr>
        <w:t xml:space="preserve">Berkas: </w:t>
      </w:r>
      <w:r>
        <w:rPr>
          <w:sz w:val="18"/>
        </w:rPr>
        <w:t>baru: app/routes/{skkni,skema,muk,cetak,hasil}.py, app/paths.py  ·  app/main.py</w:t>
      </w:r>
    </w:p>
    <w:p>
      <w:pPr>
        <w:spacing w:after="40"/>
        <w:ind w:left="227"/>
      </w:pPr>
      <w:r>
        <w:rPr>
          <w:b/>
          <w:color w:val="556374"/>
          <w:sz w:val="18"/>
        </w:rPr>
        <w:t xml:space="preserve">Tindakan: </w:t>
      </w:r>
      <w:r>
        <w:rPr>
          <w:sz w:val="18"/>
        </w:rPr>
        <w:t>Pindahkan route per domain ke APIRouter (pola sudah ada di app/api/). Buat helper render_halaman() dan cek_gerbang(schema_id). Satukan definisi ROOT dan seluruh direktori data di app/paths.py.</w:t>
      </w:r>
    </w:p>
    <w:p>
      <w:pPr>
        <w:spacing w:after="40"/>
        <w:ind w:left="227"/>
      </w:pPr>
      <w:r>
        <w:rPr>
          <w:b/>
          <w:color w:val="556374"/>
          <w:sz w:val="18"/>
        </w:rPr>
        <w:t xml:space="preserve">Cara memeriksa: </w:t>
      </w:r>
      <w:r>
        <w:rPr>
          <w:sz w:val="18"/>
        </w:rPr>
        <w:t>Tidak ada berkas Python &gt; 500 baris; seluruh test lama tetap hijau; satu perubahan gerbang 409 hanya menyentuh satu tempat.</w:t>
      </w:r>
    </w:p>
    <w:p>
      <w:pPr>
        <w:spacing w:after="40"/>
        <w:ind w:left="227"/>
      </w:pPr>
      <w:r>
        <w:rPr>
          <w:b/>
          <w:color w:val="556374"/>
          <w:sz w:val="18"/>
        </w:rPr>
        <w:t xml:space="preserve">Menutup temuan: </w:t>
      </w:r>
      <w:r>
        <w:rPr>
          <w:sz w:val="18"/>
        </w:rPr>
        <w:t>T-19</w:t>
      </w:r>
    </w:p>
    <w:p>
      <w:pPr>
        <w:keepNext/>
        <w:spacing w:before="200" w:after="40"/>
      </w:pPr>
      <w:r>
        <w:rPr>
          <w:b/>
          <w:color w:val="0B2540"/>
          <w:sz w:val="21"/>
        </w:rPr>
        <w:t>Langkah 4.3 — Migrasi basis data dan pencadangan otomatis</w:t>
      </w:r>
      <w:r>
        <w:rPr>
          <w:color w:val="556374"/>
          <w:sz w:val="17"/>
        </w:rPr>
        <w:t xml:space="preserve">   (1 jam)</w:t>
      </w:r>
    </w:p>
    <w:p>
      <w:pPr>
        <w:spacing w:after="40"/>
        <w:ind w:left="227"/>
      </w:pPr>
      <w:r>
        <w:rPr>
          <w:b/>
          <w:color w:val="556374"/>
          <w:sz w:val="18"/>
        </w:rPr>
        <w:t xml:space="preserve">Tujuan: </w:t>
      </w:r>
      <w:r>
        <w:rPr>
          <w:sz w:val="18"/>
        </w:rPr>
        <w:t>Tanpa migrasi, penambahan kolom di versi berikutnya akan gagal pada basis data lama.</w:t>
      </w:r>
    </w:p>
    <w:p>
      <w:pPr>
        <w:spacing w:after="40"/>
        <w:ind w:left="227"/>
      </w:pPr>
      <w:r>
        <w:rPr>
          <w:b/>
          <w:color w:val="556374"/>
          <w:sz w:val="18"/>
        </w:rPr>
        <w:t xml:space="preserve">Berkas: </w:t>
      </w:r>
      <w:r>
        <w:rPr>
          <w:sz w:val="18"/>
        </w:rPr>
        <w:t>app/db.py  ·  tools/backup.py  ·  dashboard</w:t>
      </w:r>
    </w:p>
    <w:p>
      <w:pPr>
        <w:spacing w:after="40"/>
        <w:ind w:left="227"/>
      </w:pPr>
      <w:r>
        <w:rPr>
          <w:b/>
          <w:color w:val="556374"/>
          <w:sz w:val="18"/>
        </w:rPr>
        <w:t xml:space="preserve">Tindakan: </w:t>
      </w:r>
      <w:r>
        <w:rPr>
          <w:sz w:val="18"/>
        </w:rPr>
        <w:t>Gunakan PRAGMA user_version sebagai nomor skema dan jalankan daftar migrasi idempoten saat start. Panggil pencadangan harian saat start (rotasi 7 berkas) dan tampilkan tanggal pencadangan terakhir di dashboard.</w:t>
      </w:r>
    </w:p>
    <w:p>
      <w:pPr>
        <w:spacing w:after="40"/>
        <w:ind w:left="227"/>
      </w:pPr>
      <w:r>
        <w:rPr>
          <w:b/>
          <w:color w:val="556374"/>
          <w:sz w:val="18"/>
        </w:rPr>
        <w:t xml:space="preserve">Cara memeriksa: </w:t>
      </w:r>
      <w:r>
        <w:rPr>
          <w:sz w:val="18"/>
        </w:rPr>
        <w:t>Jalankan aplikasi dua kali: migrasi tidak mengubah apa pun pada run kedua. Berkas cadangan bertambah maksimal satu per hari.</w:t>
      </w:r>
    </w:p>
    <w:p>
      <w:pPr>
        <w:spacing w:after="40"/>
        <w:ind w:left="227"/>
      </w:pPr>
      <w:r>
        <w:rPr>
          <w:b/>
          <w:color w:val="556374"/>
          <w:sz w:val="18"/>
        </w:rPr>
        <w:t xml:space="preserve">Menutup temuan: </w:t>
      </w:r>
      <w:r>
        <w:rPr>
          <w:sz w:val="18"/>
        </w:rPr>
        <w:t>T-30, T-31</w:t>
      </w:r>
    </w:p>
    <w:p>
      <w:pPr>
        <w:keepNext/>
        <w:spacing w:before="200" w:after="40"/>
      </w:pPr>
      <w:r>
        <w:rPr>
          <w:b/>
          <w:color w:val="0B2540"/>
          <w:sz w:val="21"/>
        </w:rPr>
        <w:t>Langkah 4.4 — Hentikan efek samping pada GET</w:t>
      </w:r>
      <w:r>
        <w:rPr>
          <w:color w:val="556374"/>
          <w:sz w:val="17"/>
        </w:rPr>
        <w:t xml:space="preserve">   (0,5 jam)</w:t>
      </w:r>
    </w:p>
    <w:p>
      <w:pPr>
        <w:spacing w:after="40"/>
        <w:ind w:left="227"/>
      </w:pPr>
      <w:r>
        <w:rPr>
          <w:b/>
          <w:color w:val="556374"/>
          <w:sz w:val="18"/>
        </w:rPr>
        <w:t xml:space="preserve">Tujuan: </w:t>
      </w:r>
      <w:r>
        <w:rPr>
          <w:sz w:val="18"/>
        </w:rPr>
        <w:t>Membuka halaman detail saat ini menulis ke berkas metadata, sehingga “uji baca saja” tetap mengubah data.</w:t>
      </w:r>
    </w:p>
    <w:p>
      <w:pPr>
        <w:spacing w:after="40"/>
        <w:ind w:left="227"/>
      </w:pPr>
      <w:r>
        <w:rPr>
          <w:b/>
          <w:color w:val="556374"/>
          <w:sz w:val="18"/>
        </w:rPr>
        <w:t xml:space="preserve">Berkas: </w:t>
      </w:r>
      <w:r>
        <w:rPr>
          <w:sz w:val="18"/>
        </w:rPr>
        <w:t>app/main.py (detail_skkni, baris 298–305)</w:t>
      </w:r>
    </w:p>
    <w:p>
      <w:pPr>
        <w:spacing w:after="40"/>
        <w:ind w:left="227"/>
      </w:pPr>
      <w:r>
        <w:rPr>
          <w:b/>
          <w:color w:val="556374"/>
          <w:sz w:val="18"/>
        </w:rPr>
        <w:t xml:space="preserve">Tindakan: </w:t>
      </w:r>
      <w:r>
        <w:rPr>
          <w:sz w:val="18"/>
        </w:rPr>
        <w:t>Jalankan validasi kelengkapan hanya lewat aksi eksplisit (tombol “Validasi ulang”) atau simpan sebagai cache dengan masa berlaku. Jangan menulis berkas saat GET.</w:t>
      </w:r>
    </w:p>
    <w:p>
      <w:pPr>
        <w:spacing w:after="40"/>
        <w:ind w:left="227"/>
      </w:pPr>
      <w:r>
        <w:rPr>
          <w:b/>
          <w:color w:val="556374"/>
          <w:sz w:val="18"/>
        </w:rPr>
        <w:t xml:space="preserve">Cara memeriksa: </w:t>
      </w:r>
      <w:r>
        <w:rPr>
          <w:sz w:val="18"/>
        </w:rPr>
        <w:t>Catat mtime berkas dokumen, buka halaman detail, periksa mtime: tidak berubah.</w:t>
      </w:r>
    </w:p>
    <w:p>
      <w:pPr>
        <w:spacing w:after="40"/>
        <w:ind w:left="227"/>
      </w:pPr>
      <w:r>
        <w:rPr>
          <w:b/>
          <w:color w:val="556374"/>
          <w:sz w:val="18"/>
        </w:rPr>
        <w:t xml:space="preserve">Menutup temuan: </w:t>
      </w:r>
      <w:r>
        <w:rPr>
          <w:sz w:val="18"/>
        </w:rPr>
        <w:t>T-25</w:t>
      </w:r>
    </w:p>
    <w:p>
      <w:pPr>
        <w:pStyle w:val="Heading2"/>
      </w:pPr>
      <w:r>
        <w:t>Fase 5 — Pengujian (6 jam)</w:t>
      </w:r>
    </w:p>
    <w:p>
      <w:pPr>
        <w:keepNext/>
        <w:spacing w:before="200" w:after="40"/>
      </w:pPr>
      <w:r>
        <w:rPr>
          <w:b/>
          <w:color w:val="0B2540"/>
          <w:sz w:val="21"/>
        </w:rPr>
        <w:t>Langkah 5.1 — Migrasikan seluruh test ke pytest</w:t>
      </w:r>
      <w:r>
        <w:rPr>
          <w:color w:val="556374"/>
          <w:sz w:val="17"/>
        </w:rPr>
        <w:t xml:space="preserve">   (4 jam)</w:t>
      </w:r>
    </w:p>
    <w:p>
      <w:pPr>
        <w:spacing w:after="40"/>
        <w:ind w:left="227"/>
      </w:pPr>
      <w:r>
        <w:rPr>
          <w:b/>
          <w:color w:val="556374"/>
          <w:sz w:val="18"/>
        </w:rPr>
        <w:t xml:space="preserve">Tujuan: </w:t>
      </w:r>
      <w:r>
        <w:rPr>
          <w:sz w:val="18"/>
        </w:rPr>
        <w:t>Tanpa ini, 25 berkas test tidak pernah dijalankan dan cacat seperti T-03 akan terus lolos.</w:t>
      </w:r>
    </w:p>
    <w:p>
      <w:pPr>
        <w:spacing w:after="40"/>
        <w:ind w:left="227"/>
      </w:pPr>
      <w:r>
        <w:rPr>
          <w:b/>
          <w:color w:val="556374"/>
          <w:sz w:val="18"/>
        </w:rPr>
        <w:t xml:space="preserve">Berkas: </w:t>
      </w:r>
      <w:r>
        <w:rPr>
          <w:sz w:val="18"/>
        </w:rPr>
        <w:t>tests/*.py (25 berkas skrip)  ·  baru: tests/conftest.py  ·  requirements.txt</w:t>
      </w:r>
    </w:p>
    <w:p>
      <w:pPr>
        <w:spacing w:after="40"/>
        <w:ind w:left="227"/>
      </w:pPr>
      <w:r>
        <w:rPr>
          <w:b/>
          <w:color w:val="556374"/>
          <w:sz w:val="18"/>
        </w:rPr>
        <w:t xml:space="preserve">Tindakan: </w:t>
      </w:r>
      <w:r>
        <w:rPr>
          <w:sz w:val="18"/>
        </w:rPr>
        <w:t>Bungkus assert di tiap skrip menjadi fungsi def test_*(). Tambahkan conftest dengan fixture ROOT sementara (tmp_path) dan data uji kecil, plus marker @pytest.mark.slow untuk test lintas SKKNI. Hapus ketergantungan pada data kerja.</w:t>
      </w:r>
    </w:p>
    <w:p>
      <w:pPr>
        <w:spacing w:after="40"/>
        <w:ind w:left="227"/>
      </w:pPr>
      <w:r>
        <w:rPr>
          <w:b/>
          <w:color w:val="556374"/>
          <w:sz w:val="18"/>
        </w:rPr>
        <w:t xml:space="preserve">Cara memeriksa: </w:t>
      </w:r>
      <w:r>
        <w:rPr>
          <w:sz w:val="18"/>
        </w:rPr>
        <w:t>pytest -q menjalankan seluruh berkas (perkiraan &gt; 100 test). Checksum data/app.db sama sebelum dan sesudah pengujian.</w:t>
      </w:r>
    </w:p>
    <w:p>
      <w:pPr>
        <w:spacing w:after="40"/>
        <w:ind w:left="227"/>
      </w:pPr>
      <w:r>
        <w:rPr>
          <w:b/>
          <w:color w:val="556374"/>
          <w:sz w:val="18"/>
        </w:rPr>
        <w:t xml:space="preserve">Menutup temuan: </w:t>
      </w:r>
      <w:r>
        <w:rPr>
          <w:sz w:val="18"/>
        </w:rPr>
        <w:t>T-05, T-14</w:t>
      </w:r>
    </w:p>
    <w:p>
      <w:pPr>
        <w:spacing w:before="0" w:after="0" w:line="240" w:lineRule="auto"/>
        <w:ind w:left="198"/>
        <w:shd w:val="clear" w:color="auto" w:fill="F1F3F6"/>
      </w:pPr>
      <w:r>
        <w:rPr>
          <w:rFonts w:ascii="Consolas" w:hAnsi="Consolas"/>
          <w:color w:val="1A2433"/>
          <w:sz w:val="16"/>
        </w:rPr>
        <w:t># conftest.py</w:t>
      </w:r>
    </w:p>
    <w:p>
      <w:pPr>
        <w:spacing w:before="0" w:after="0" w:line="240" w:lineRule="auto"/>
        <w:ind w:left="198"/>
        <w:shd w:val="clear" w:color="auto" w:fill="F1F3F6"/>
      </w:pPr>
      <w:r>
        <w:rPr>
          <w:rFonts w:ascii="Consolas" w:hAnsi="Consolas"/>
          <w:color w:val="1A2433"/>
          <w:sz w:val="16"/>
        </w:rPr>
        <w:t>@pytest.fixture(autouse=True)</w:t>
      </w:r>
    </w:p>
    <w:p>
      <w:pPr>
        <w:spacing w:before="0" w:after="0" w:line="240" w:lineRule="auto"/>
        <w:ind w:left="198"/>
        <w:shd w:val="clear" w:color="auto" w:fill="F1F3F6"/>
      </w:pPr>
      <w:r>
        <w:rPr>
          <w:rFonts w:ascii="Consolas" w:hAnsi="Consolas"/>
          <w:color w:val="1A2433"/>
          <w:sz w:val="16"/>
        </w:rPr>
        <w:t>def data_sementara(tmp_path, monkeypatch):</w:t>
      </w:r>
    </w:p>
    <w:p>
      <w:pPr>
        <w:spacing w:before="0" w:after="0" w:line="240" w:lineRule="auto"/>
        <w:ind w:left="198"/>
        <w:shd w:val="clear" w:color="auto" w:fill="F1F3F6"/>
      </w:pPr>
      <w:r>
        <w:rPr>
          <w:rFonts w:ascii="Consolas" w:hAnsi="Consolas"/>
          <w:color w:val="1A2433"/>
          <w:sz w:val="16"/>
        </w:rPr>
        <w:t xml:space="preserve">    monkeypatch.setenv('SKKNI_DATA_DIR', str(tmp_path))</w:t>
      </w:r>
    </w:p>
    <w:p>
      <w:pPr>
        <w:spacing w:before="0" w:after="0" w:line="240" w:lineRule="auto"/>
        <w:ind w:left="198"/>
        <w:shd w:val="clear" w:color="auto" w:fill="F1F3F6"/>
      </w:pPr>
      <w:r>
        <w:rPr>
          <w:rFonts w:ascii="Consolas" w:hAnsi="Consolas"/>
          <w:color w:val="1A2433"/>
          <w:sz w:val="16"/>
        </w:rPr>
        <w:t xml:space="preserve">    (tmp_path / 'pdf').mkdir()</w:t>
      </w:r>
    </w:p>
    <w:p>
      <w:pPr>
        <w:spacing w:before="0" w:after="0" w:line="240" w:lineRule="auto"/>
        <w:ind w:left="198"/>
        <w:shd w:val="clear" w:color="auto" w:fill="F1F3F6"/>
      </w:pPr>
      <w:r>
        <w:rPr>
          <w:rFonts w:ascii="Consolas" w:hAnsi="Consolas"/>
          <w:color w:val="1A2433"/>
          <w:sz w:val="16"/>
        </w:rPr>
        <w:t xml:space="preserve">    shutil.copytree('tests/fixtures/pdf', tmp_path / 'pdf', dirs_exist_ok=True)</w:t>
      </w:r>
    </w:p>
    <w:p>
      <w:pPr>
        <w:spacing w:after="40"/>
      </w:pPr>
    </w:p>
    <w:p>
      <w:pPr>
        <w:keepNext/>
        <w:spacing w:before="200" w:after="40"/>
      </w:pPr>
      <w:r>
        <w:rPr>
          <w:b/>
          <w:color w:val="0B2540"/>
          <w:sz w:val="21"/>
        </w:rPr>
        <w:t>Langkah 5.2 — Tambahkan test negatif keamanan dan test versi MUK</w:t>
      </w:r>
      <w:r>
        <w:rPr>
          <w:color w:val="556374"/>
          <w:sz w:val="17"/>
        </w:rPr>
        <w:t xml:space="preserve">   (1 jam)</w:t>
      </w:r>
    </w:p>
    <w:p>
      <w:pPr>
        <w:spacing w:after="40"/>
        <w:ind w:left="227"/>
      </w:pPr>
      <w:r>
        <w:rPr>
          <w:b/>
          <w:color w:val="556374"/>
          <w:sz w:val="18"/>
        </w:rPr>
        <w:t xml:space="preserve">Tujuan: </w:t>
      </w:r>
      <w:r>
        <w:rPr>
          <w:sz w:val="18"/>
        </w:rPr>
        <w:t>Tiga cacat terbesar (hak akses, versi aktif, Swagger) tidak akan terulang bila ada test yang menjaganya.</w:t>
      </w:r>
    </w:p>
    <w:p>
      <w:pPr>
        <w:spacing w:after="40"/>
        <w:ind w:left="227"/>
      </w:pPr>
      <w:r>
        <w:rPr>
          <w:b/>
          <w:color w:val="556374"/>
          <w:sz w:val="18"/>
        </w:rPr>
        <w:t xml:space="preserve">Berkas: </w:t>
      </w:r>
      <w:r>
        <w:rPr>
          <w:sz w:val="18"/>
        </w:rPr>
        <w:t>baru: tests/test_otorisasi.py, tests/test_versi_muk.py, tests/test_openapi.py</w:t>
      </w:r>
    </w:p>
    <w:p>
      <w:pPr>
        <w:spacing w:after="40"/>
        <w:ind w:left="227"/>
      </w:pPr>
      <w:r>
        <w:rPr>
          <w:b/>
          <w:color w:val="556374"/>
          <w:sz w:val="18"/>
        </w:rPr>
        <w:t xml:space="preserve">Tindakan: </w:t>
      </w:r>
      <w:r>
        <w:rPr>
          <w:sz w:val="18"/>
        </w:rPr>
        <w:t>Parametrisasi 13 POST: tanpa sesi → 303/403, dengan asesor pada endpoint admin → 403. Test simpan dua versi: tepat satu baris is_aktif=1. Test openapi: components.securitySchemes tidak kosong.</w:t>
      </w:r>
    </w:p>
    <w:p>
      <w:pPr>
        <w:spacing w:after="40"/>
        <w:ind w:left="227"/>
      </w:pPr>
      <w:r>
        <w:rPr>
          <w:b/>
          <w:color w:val="556374"/>
          <w:sz w:val="18"/>
        </w:rPr>
        <w:t xml:space="preserve">Cara memeriksa: </w:t>
      </w:r>
      <w:r>
        <w:rPr>
          <w:sz w:val="18"/>
        </w:rPr>
        <w:t>pytest -q hijau. Uji mutasi cepat: hapus satu guard → test langsung merah.</w:t>
      </w:r>
    </w:p>
    <w:p>
      <w:pPr>
        <w:spacing w:after="40"/>
        <w:ind w:left="227"/>
      </w:pPr>
      <w:r>
        <w:rPr>
          <w:b/>
          <w:color w:val="556374"/>
          <w:sz w:val="18"/>
        </w:rPr>
        <w:t xml:space="preserve">Menutup temuan: </w:t>
      </w:r>
      <w:r>
        <w:rPr>
          <w:sz w:val="18"/>
        </w:rPr>
        <w:t>T-01, T-03, T-04</w:t>
      </w:r>
    </w:p>
    <w:p>
      <w:pPr>
        <w:keepNext/>
        <w:spacing w:before="200" w:after="40"/>
      </w:pPr>
      <w:r>
        <w:rPr>
          <w:b/>
          <w:color w:val="0B2540"/>
          <w:sz w:val="21"/>
        </w:rPr>
        <w:t>Langkah 5.3 — Linter dan CI</w:t>
      </w:r>
      <w:r>
        <w:rPr>
          <w:color w:val="556374"/>
          <w:sz w:val="17"/>
        </w:rPr>
        <w:t xml:space="preserve">   (1 jam)</w:t>
      </w:r>
    </w:p>
    <w:p>
      <w:pPr>
        <w:spacing w:after="40"/>
        <w:ind w:left="227"/>
      </w:pPr>
      <w:r>
        <w:rPr>
          <w:b/>
          <w:color w:val="556374"/>
          <w:sz w:val="18"/>
        </w:rPr>
        <w:t xml:space="preserve">Tujuan: </w:t>
      </w:r>
      <w:r>
        <w:rPr>
          <w:sz w:val="18"/>
        </w:rPr>
        <w:t>Menjaga standar tanpa bergantung pada disiplin manual.</w:t>
      </w:r>
    </w:p>
    <w:p>
      <w:pPr>
        <w:spacing w:after="40"/>
        <w:ind w:left="227"/>
      </w:pPr>
      <w:r>
        <w:rPr>
          <w:b/>
          <w:color w:val="556374"/>
          <w:sz w:val="18"/>
        </w:rPr>
        <w:t xml:space="preserve">Berkas: </w:t>
      </w:r>
      <w:r>
        <w:rPr>
          <w:sz w:val="18"/>
        </w:rPr>
        <w:t>baru: pyproject.toml (ruff, black), .github/workflows/ci.yml, .pre-commit-config.yaml</w:t>
      </w:r>
    </w:p>
    <w:p>
      <w:pPr>
        <w:spacing w:after="40"/>
        <w:ind w:left="227"/>
      </w:pPr>
      <w:r>
        <w:rPr>
          <w:b/>
          <w:color w:val="556374"/>
          <w:sz w:val="18"/>
        </w:rPr>
        <w:t xml:space="preserve">Tindakan: </w:t>
      </w:r>
      <w:r>
        <w:rPr>
          <w:sz w:val="18"/>
        </w:rPr>
        <w:t>Aktifkan ruff + black dengan konfigurasi minimal; jalankan pada pre-commit. CI: lint → pytest → (opsional) skrip pemeriksaan kontras.</w:t>
      </w:r>
    </w:p>
    <w:p>
      <w:pPr>
        <w:spacing w:after="40"/>
        <w:ind w:left="227"/>
      </w:pPr>
      <w:r>
        <w:rPr>
          <w:b/>
          <w:color w:val="556374"/>
          <w:sz w:val="18"/>
        </w:rPr>
        <w:t xml:space="preserve">Cara memeriksa: </w:t>
      </w:r>
      <w:r>
        <w:rPr>
          <w:sz w:val="18"/>
        </w:rPr>
        <w:t>Pull request pertama: CI hijau dan menolak kode yang gagal lint.</w:t>
      </w:r>
    </w:p>
    <w:p>
      <w:pPr>
        <w:spacing w:after="40"/>
        <w:ind w:left="227"/>
      </w:pPr>
      <w:r>
        <w:rPr>
          <w:b/>
          <w:color w:val="556374"/>
          <w:sz w:val="18"/>
        </w:rPr>
        <w:t xml:space="preserve">Menutup temuan: </w:t>
      </w:r>
      <w:r>
        <w:rPr>
          <w:sz w:val="18"/>
        </w:rPr>
        <w:t>T-32</w:t>
      </w:r>
    </w:p>
    <w:p>
      <w:r>
        <w:br w:type="page"/>
      </w:r>
    </w:p>
    <w:p>
      <w:pPr>
        <w:pStyle w:val="Heading2"/>
      </w:pPr>
      <w:r>
        <w:t>Fase 6 — Dokumentasi (2 jam)</w:t>
      </w:r>
    </w:p>
    <w:p>
      <w:pPr>
        <w:keepNext/>
        <w:spacing w:before="200" w:after="40"/>
      </w:pPr>
      <w:r>
        <w:rPr>
          <w:b/>
          <w:color w:val="0B2540"/>
          <w:sz w:val="21"/>
        </w:rPr>
        <w:t>Langkah 6.1 — Satu sumber kebenaran status</w:t>
      </w:r>
      <w:r>
        <w:rPr>
          <w:color w:val="556374"/>
          <w:sz w:val="17"/>
        </w:rPr>
        <w:t xml:space="preserve">   (1 jam)</w:t>
      </w:r>
    </w:p>
    <w:p>
      <w:pPr>
        <w:spacing w:after="40"/>
        <w:ind w:left="227"/>
      </w:pPr>
      <w:r>
        <w:rPr>
          <w:b/>
          <w:color w:val="556374"/>
          <w:sz w:val="18"/>
        </w:rPr>
        <w:t xml:space="preserve">Tujuan: </w:t>
      </w:r>
      <w:r>
        <w:rPr>
          <w:sz w:val="18"/>
        </w:rPr>
        <w:t>README dan RENCANA saling bertentangan dengan kenyataan; programmer baru bisa mengerjakan ulang fitur yang sudah ada.</w:t>
      </w:r>
    </w:p>
    <w:p>
      <w:pPr>
        <w:spacing w:after="40"/>
        <w:ind w:left="227"/>
      </w:pPr>
      <w:r>
        <w:rPr>
          <w:b/>
          <w:color w:val="556374"/>
          <w:sz w:val="18"/>
        </w:rPr>
        <w:t xml:space="preserve">Berkas: </w:t>
      </w:r>
      <w:r>
        <w:rPr>
          <w:sz w:val="18"/>
        </w:rPr>
        <w:t>baru: docs/STATUS.md  ·  README.md  ·  docs/RENCANA_PENGEMBANGAN_BUKU_KERJA.md  ·  docs/README.md</w:t>
      </w:r>
    </w:p>
    <w:p>
      <w:pPr>
        <w:spacing w:after="40"/>
        <w:ind w:left="227"/>
      </w:pPr>
      <w:r>
        <w:rPr>
          <w:b/>
          <w:color w:val="556374"/>
          <w:sz w:val="18"/>
        </w:rPr>
        <w:t xml:space="preserve">Tindakan: </w:t>
      </w:r>
      <w:r>
        <w:rPr>
          <w:sz w:val="18"/>
        </w:rPr>
        <w:t>Buat docs/STATUS.md berisi tabel fase + status + commit rujukan. Perbarui tabel di README dan RENCANA agar menunjuk ke berkas itu. Tambahkan indeks docs/ (instalasi → panduan pengguna → panduan uji → catatan rilis).</w:t>
      </w:r>
    </w:p>
    <w:p>
      <w:pPr>
        <w:spacing w:after="40"/>
        <w:ind w:left="227"/>
      </w:pPr>
      <w:r>
        <w:rPr>
          <w:b/>
          <w:color w:val="556374"/>
          <w:sz w:val="18"/>
        </w:rPr>
        <w:t xml:space="preserve">Cara memeriksa: </w:t>
      </w:r>
      <w:r>
        <w:rPr>
          <w:sz w:val="18"/>
        </w:rPr>
        <w:t>Tidak ada lagi kata “belum” pada fitur yang sudah ada; setiap dokumen dapat ditemukan dari docs/README.md.</w:t>
      </w:r>
    </w:p>
    <w:p>
      <w:pPr>
        <w:spacing w:after="40"/>
        <w:ind w:left="227"/>
      </w:pPr>
      <w:r>
        <w:rPr>
          <w:b/>
          <w:color w:val="556374"/>
          <w:sz w:val="18"/>
        </w:rPr>
        <w:t xml:space="preserve">Menutup temuan: </w:t>
      </w:r>
      <w:r>
        <w:rPr>
          <w:sz w:val="18"/>
        </w:rPr>
        <w:t>T-24, T-23</w:t>
      </w:r>
    </w:p>
    <w:p>
      <w:pPr>
        <w:keepNext/>
        <w:spacing w:before="200" w:after="40"/>
      </w:pPr>
      <w:r>
        <w:rPr>
          <w:b/>
          <w:color w:val="0B2540"/>
          <w:sz w:val="21"/>
        </w:rPr>
        <w:t>Langkah 6.2 — Perbaiki panduan pengujian di enam titik</w:t>
      </w:r>
      <w:r>
        <w:rPr>
          <w:color w:val="556374"/>
          <w:sz w:val="17"/>
        </w:rPr>
        <w:t xml:space="preserve">   (45 menit)</w:t>
      </w:r>
    </w:p>
    <w:p>
      <w:pPr>
        <w:spacing w:after="40"/>
        <w:ind w:left="227"/>
      </w:pPr>
      <w:r>
        <w:rPr>
          <w:b/>
          <w:color w:val="556374"/>
          <w:sz w:val="18"/>
        </w:rPr>
        <w:t xml:space="preserve">Tujuan: </w:t>
      </w:r>
      <w:r>
        <w:rPr>
          <w:sz w:val="18"/>
        </w:rPr>
        <w:t>Panduan sudah 87% akurat; enam perbaikan membuatnya dapat diikuti tanpa penjelasan tambahan.</w:t>
      </w:r>
    </w:p>
    <w:p>
      <w:pPr>
        <w:spacing w:after="40"/>
        <w:ind w:left="227"/>
      </w:pPr>
      <w:r>
        <w:rPr>
          <w:b/>
          <w:color w:val="556374"/>
          <w:sz w:val="18"/>
        </w:rPr>
        <w:t xml:space="preserve">Berkas: </w:t>
      </w:r>
      <w:r>
        <w:rPr>
          <w:sz w:val="18"/>
        </w:rPr>
        <w:t>PANDUAN_ALUR_PENGUJIAN_APLIKASI.md</w:t>
      </w:r>
    </w:p>
    <w:p>
      <w:pPr>
        <w:spacing w:after="40"/>
        <w:ind w:left="227"/>
      </w:pPr>
      <w:r>
        <w:rPr>
          <w:b/>
          <w:color w:val="556374"/>
          <w:sz w:val="18"/>
        </w:rPr>
        <w:t xml:space="preserve">Tindakan: </w:t>
      </w:r>
      <w:r>
        <w:rPr>
          <w:sz w:val="18"/>
        </w:rPr>
        <w:t>Perbaiki: (1) contoh URL dokumen → langkah navigasi; (2) tombol MUK ada di detail skema; (3) Swagger tanpa Authorize → isi X-API-Key per endpoint (atau perbarui setelah langkah 2.2); (4) jumlah test yang benar; (5) samakan 11 label tombol; (6) samakan penomoran tahap (diagram 8 vs uraian 7).</w:t>
      </w:r>
    </w:p>
    <w:p>
      <w:pPr>
        <w:spacing w:after="40"/>
        <w:ind w:left="227"/>
      </w:pPr>
      <w:r>
        <w:rPr>
          <w:b/>
          <w:color w:val="556374"/>
          <w:sz w:val="18"/>
        </w:rPr>
        <w:t xml:space="preserve">Cara memeriksa: </w:t>
      </w:r>
      <w:r>
        <w:rPr>
          <w:sz w:val="18"/>
        </w:rPr>
        <w:t>Ikuti panduan dari awal tanpa berpikir: setiap langkah dapat ditemukan di layar.</w:t>
      </w:r>
    </w:p>
    <w:p>
      <w:pPr>
        <w:spacing w:after="40"/>
        <w:ind w:left="227"/>
      </w:pPr>
      <w:r>
        <w:rPr>
          <w:b/>
          <w:color w:val="556374"/>
          <w:sz w:val="18"/>
        </w:rPr>
        <w:t xml:space="preserve">Menutup temuan: </w:t>
      </w:r>
      <w:r>
        <w:rPr>
          <w:sz w:val="18"/>
        </w:rPr>
        <w:t>T-15, T-16, T-28, T-34</w:t>
      </w:r>
    </w:p>
    <w:p>
      <w:pPr>
        <w:keepNext/>
        <w:spacing w:before="200" w:after="40"/>
      </w:pPr>
      <w:r>
        <w:rPr>
          <w:b/>
          <w:color w:val="0B2540"/>
          <w:sz w:val="21"/>
        </w:rPr>
        <w:t>Langkah 6.3 — Tambahkan tiga butir uji baru ke checklist</w:t>
      </w:r>
      <w:r>
        <w:rPr>
          <w:color w:val="556374"/>
          <w:sz w:val="17"/>
        </w:rPr>
        <w:t xml:space="preserve">   (15 menit)</w:t>
      </w:r>
    </w:p>
    <w:p>
      <w:pPr>
        <w:spacing w:after="40"/>
        <w:ind w:left="227"/>
      </w:pPr>
      <w:r>
        <w:rPr>
          <w:b/>
          <w:color w:val="556374"/>
          <w:sz w:val="18"/>
        </w:rPr>
        <w:t xml:space="preserve">Tujuan: </w:t>
      </w:r>
      <w:r>
        <w:rPr>
          <w:sz w:val="18"/>
        </w:rPr>
        <w:t>Agar cacat yang ditemukan audit ini tidak kembali tanpa terdeteksi.</w:t>
      </w:r>
    </w:p>
    <w:p>
      <w:pPr>
        <w:spacing w:after="40"/>
        <w:ind w:left="227"/>
      </w:pPr>
      <w:r>
        <w:rPr>
          <w:b/>
          <w:color w:val="556374"/>
          <w:sz w:val="18"/>
        </w:rPr>
        <w:t xml:space="preserve">Berkas: </w:t>
      </w:r>
      <w:r>
        <w:rPr>
          <w:sz w:val="18"/>
        </w:rPr>
        <w:t>PANDUAN_ALUR_PENGUJIAN_APLIKASI.md — bagian Lembar Ceklis</w:t>
      </w:r>
    </w:p>
    <w:p>
      <w:pPr>
        <w:spacing w:after="40"/>
        <w:ind w:left="227"/>
      </w:pPr>
      <w:r>
        <w:rPr>
          <w:b/>
          <w:color w:val="556374"/>
          <w:sz w:val="18"/>
        </w:rPr>
        <w:t xml:space="preserve">Tindakan: </w:t>
      </w:r>
      <w:r>
        <w:rPr>
          <w:sz w:val="18"/>
        </w:rPr>
        <w:t>Tambahkan: (a) setiap POST tanpa sesi harus ditolak (403/redirect login); (b) hanya satu versi MUK berlabel [Aktif]; (c) satu perintah menjalankan seluruh berkas test.</w:t>
      </w:r>
    </w:p>
    <w:p>
      <w:pPr>
        <w:spacing w:after="40"/>
        <w:ind w:left="227"/>
      </w:pPr>
      <w:r>
        <w:rPr>
          <w:b/>
          <w:color w:val="556374"/>
          <w:sz w:val="18"/>
        </w:rPr>
        <w:t xml:space="preserve">Cara memeriksa: </w:t>
      </w:r>
      <w:r>
        <w:rPr>
          <w:sz w:val="18"/>
        </w:rPr>
        <w:t>Checklist bertambah dari 12 menjadi 15 butir dan seluruhnya dapat dijalankan.</w:t>
      </w:r>
    </w:p>
    <w:p>
      <w:pPr>
        <w:spacing w:after="40"/>
        <w:ind w:left="227"/>
      </w:pPr>
      <w:r>
        <w:rPr>
          <w:b/>
          <w:color w:val="556374"/>
          <w:sz w:val="18"/>
        </w:rPr>
        <w:t xml:space="preserve">Menutup temuan: </w:t>
      </w:r>
      <w:r>
        <w:rPr>
          <w:sz w:val="18"/>
        </w:rPr>
        <w:t>T-34</w:t>
      </w:r>
    </w:p>
    <w:p>
      <w:pPr>
        <w:pStyle w:val="Heading2"/>
      </w:pPr>
      <w:r>
        <w:t>Fase 7 — Verifikasi Akhir (1,5 jam)</w:t>
      </w:r>
    </w:p>
    <w:p>
      <w:pPr>
        <w:keepNext/>
        <w:spacing w:before="200" w:after="40"/>
      </w:pPr>
      <w:r>
        <w:rPr>
          <w:b/>
          <w:color w:val="0B2540"/>
          <w:sz w:val="21"/>
        </w:rPr>
        <w:t>Langkah 7.1 — Jalankan checklist penerimaan</w:t>
      </w:r>
      <w:r>
        <w:rPr>
          <w:color w:val="556374"/>
          <w:sz w:val="17"/>
        </w:rPr>
        <w:t xml:space="preserve">   (1,5 jam)</w:t>
      </w:r>
    </w:p>
    <w:p>
      <w:pPr>
        <w:spacing w:after="40"/>
        <w:ind w:left="227"/>
      </w:pPr>
      <w:r>
        <w:rPr>
          <w:b/>
          <w:color w:val="556374"/>
          <w:sz w:val="18"/>
        </w:rPr>
        <w:t xml:space="preserve">Tujuan: </w:t>
      </w:r>
      <w:r>
        <w:rPr>
          <w:sz w:val="18"/>
        </w:rPr>
        <w:t>Memastikan seluruh perbaikan bekerja bersama, bukan hanya satu per satu.</w:t>
      </w:r>
    </w:p>
    <w:p>
      <w:pPr>
        <w:spacing w:after="40"/>
        <w:ind w:left="227"/>
      </w:pPr>
      <w:r>
        <w:rPr>
          <w:b/>
          <w:color w:val="556374"/>
          <w:sz w:val="18"/>
        </w:rPr>
        <w:t xml:space="preserve">Berkas: </w:t>
      </w:r>
      <w:r>
        <w:rPr>
          <w:sz w:val="18"/>
        </w:rPr>
        <w:t>aplikasi hasil perbaikan + data uji</w:t>
      </w:r>
    </w:p>
    <w:p>
      <w:pPr>
        <w:spacing w:after="40"/>
        <w:ind w:left="227"/>
      </w:pPr>
      <w:r>
        <w:rPr>
          <w:b/>
          <w:color w:val="556374"/>
          <w:sz w:val="18"/>
        </w:rPr>
        <w:t xml:space="preserve">Tindakan: </w:t>
      </w:r>
      <w:r>
        <w:rPr>
          <w:sz w:val="18"/>
        </w:rPr>
        <w:t>Kerjakan 12 pemeriksaan pada tabel di bawah secara berurutan. Catat hasilnya di berkas terpisah agar dapat dilampirkan saat serah terima.</w:t>
      </w:r>
    </w:p>
    <w:p>
      <w:pPr>
        <w:spacing w:after="40"/>
        <w:ind w:left="227"/>
      </w:pPr>
      <w:r>
        <w:rPr>
          <w:b/>
          <w:color w:val="556374"/>
          <w:sz w:val="18"/>
        </w:rPr>
        <w:t xml:space="preserve">Cara memeriksa: </w:t>
      </w:r>
      <w:r>
        <w:rPr>
          <w:sz w:val="18"/>
        </w:rPr>
        <w:t>Seluruh 12 butir lulus; bila ada yang gagal, kembali ke langkah terkait sebelum menutup pekerjaan.</w:t>
      </w:r>
    </w:p>
    <w:p>
      <w:pPr>
        <w:spacing w:after="40"/>
        <w:ind w:left="227"/>
      </w:pPr>
      <w:r>
        <w:rPr>
          <w:b/>
          <w:color w:val="556374"/>
          <w:sz w:val="18"/>
        </w:rPr>
        <w:t xml:space="preserve">Menutup temuan: </w:t>
      </w:r>
      <w:r>
        <w:rPr>
          <w:sz w:val="18"/>
        </w:rPr>
        <w:t>seluruh T-01…T-34</w:t>
      </w:r>
    </w:p>
    <w:tbl>
      <w:tblPr>
        <w:tblStyle w:val="TableGrid"/>
        <w:tblW w:type="auto" w:w="0"/>
        <w:jc w:val="center"/>
        <w:tblLayout w:type="fixed"/>
        <w:tblLook w:firstColumn="1" w:firstRow="1" w:lastColumn="0" w:lastRow="0" w:noHBand="0" w:noVBand="1" w:val="04A0"/>
        <w:tblLayout w:type="fixed"/>
      </w:tblPr>
      <w:tblGrid>
        <w:gridCol w:w="567"/>
        <w:gridCol w:w="2381"/>
        <w:gridCol w:w="4082"/>
        <w:gridCol w:w="2608"/>
      </w:tblGrid>
      <w:tr>
        <w:tc>
          <w:tcPr>
            <w:tcW w:type="dxa" w:w="567"/>
            <w:shd w:val="clear" w:color="auto" w:fill="0B2540"/>
          </w:tcPr>
          <w:p>
            <w:pPr>
              <w:spacing w:before="20" w:after="20"/>
            </w:pPr>
            <w:r/>
            <w:r>
              <w:rPr>
                <w:rFonts w:ascii="Calibri" w:hAnsi="Calibri"/>
                <w:b/>
                <w:color w:val="FFFFFF"/>
                <w:sz w:val="17"/>
              </w:rPr>
              <w:t>No</w:t>
            </w:r>
          </w:p>
        </w:tc>
        <w:tc>
          <w:tcPr>
            <w:tcW w:type="dxa" w:w="2381"/>
            <w:shd w:val="clear" w:color="auto" w:fill="0B2540"/>
          </w:tcPr>
          <w:p>
            <w:pPr>
              <w:spacing w:before="20" w:after="20"/>
            </w:pPr>
            <w:r/>
            <w:r>
              <w:rPr>
                <w:rFonts w:ascii="Calibri" w:hAnsi="Calibri"/>
                <w:b/>
                <w:color w:val="FFFFFF"/>
                <w:sz w:val="17"/>
              </w:rPr>
              <w:t>Pemeriksaan</w:t>
            </w:r>
          </w:p>
        </w:tc>
        <w:tc>
          <w:tcPr>
            <w:tcW w:type="dxa" w:w="4082"/>
            <w:shd w:val="clear" w:color="auto" w:fill="0B2540"/>
          </w:tcPr>
          <w:p>
            <w:pPr>
              <w:spacing w:before="20" w:after="20"/>
            </w:pPr>
            <w:r/>
            <w:r>
              <w:rPr>
                <w:rFonts w:ascii="Calibri" w:hAnsi="Calibri"/>
                <w:b/>
                <w:color w:val="FFFFFF"/>
                <w:sz w:val="17"/>
              </w:rPr>
              <w:t>Perintah / cara</w:t>
            </w:r>
          </w:p>
        </w:tc>
        <w:tc>
          <w:tcPr>
            <w:tcW w:type="dxa" w:w="2608"/>
            <w:shd w:val="clear" w:color="auto" w:fill="0B2540"/>
          </w:tcPr>
          <w:p>
            <w:pPr>
              <w:spacing w:before="20" w:after="20"/>
            </w:pPr>
            <w:r/>
            <w:r>
              <w:rPr>
                <w:rFonts w:ascii="Calibri" w:hAnsi="Calibri"/>
                <w:b/>
                <w:color w:val="FFFFFF"/>
                <w:sz w:val="17"/>
              </w:rPr>
              <w:t>Lulus bila</w:t>
            </w:r>
          </w:p>
        </w:tc>
      </w:tr>
      <w:tr>
        <w:tc>
          <w:tcPr>
            <w:tcW w:type="dxa" w:w="567"/>
          </w:tcPr>
          <w:p>
            <w:pPr>
              <w:spacing w:before="20" w:after="20"/>
            </w:pPr>
            <w:r/>
            <w:r>
              <w:rPr>
                <w:rFonts w:ascii="Calibri" w:hAnsi="Calibri"/>
                <w:b w:val="0"/>
                <w:sz w:val="17"/>
              </w:rPr>
              <w:t>1</w:t>
            </w:r>
          </w:p>
        </w:tc>
        <w:tc>
          <w:tcPr>
            <w:tcW w:type="dxa" w:w="2381"/>
          </w:tcPr>
          <w:p>
            <w:pPr>
              <w:spacing w:before="20" w:after="20"/>
            </w:pPr>
            <w:r/>
            <w:r>
              <w:rPr>
                <w:rFonts w:ascii="Calibri" w:hAnsi="Calibri"/>
                <w:b w:val="0"/>
                <w:sz w:val="17"/>
              </w:rPr>
              <w:t>Hak akses</w:t>
            </w:r>
          </w:p>
        </w:tc>
        <w:tc>
          <w:tcPr>
            <w:tcW w:type="dxa" w:w="4082"/>
          </w:tcPr>
          <w:p>
            <w:pPr>
              <w:spacing w:before="20" w:after="20"/>
            </w:pPr>
            <w:r/>
            <w:r>
              <w:rPr>
                <w:rFonts w:ascii="Calibri" w:hAnsi="Calibri"/>
                <w:b w:val="0"/>
                <w:sz w:val="17"/>
              </w:rPr>
              <w:t>Skrip 13 POST tanpa sesi; ulangi dengan asesor</w:t>
            </w:r>
          </w:p>
        </w:tc>
        <w:tc>
          <w:tcPr>
            <w:tcW w:type="dxa" w:w="2608"/>
          </w:tcPr>
          <w:p>
            <w:pPr>
              <w:spacing w:before="20" w:after="20"/>
            </w:pPr>
            <w:r/>
            <w:r>
              <w:rPr>
                <w:rFonts w:ascii="Calibri" w:hAnsi="Calibri"/>
                <w:b w:val="0"/>
                <w:sz w:val="17"/>
              </w:rPr>
              <w:t>Semua ditolak; admin-only 403</w:t>
            </w:r>
          </w:p>
        </w:tc>
      </w:tr>
      <w:tr>
        <w:tc>
          <w:tcPr>
            <w:tcW w:type="dxa" w:w="567"/>
            <w:shd w:val="clear" w:color="auto" w:fill="F4F6F9"/>
          </w:tcPr>
          <w:p>
            <w:pPr>
              <w:spacing w:before="20" w:after="20"/>
            </w:pPr>
            <w:r/>
            <w:r>
              <w:rPr>
                <w:rFonts w:ascii="Calibri" w:hAnsi="Calibri"/>
                <w:b w:val="0"/>
                <w:sz w:val="17"/>
              </w:rPr>
              <w:t>2</w:t>
            </w:r>
          </w:p>
        </w:tc>
        <w:tc>
          <w:tcPr>
            <w:tcW w:type="dxa" w:w="2381"/>
            <w:shd w:val="clear" w:color="auto" w:fill="F4F6F9"/>
          </w:tcPr>
          <w:p>
            <w:pPr>
              <w:spacing w:before="20" w:after="20"/>
            </w:pPr>
            <w:r/>
            <w:r>
              <w:rPr>
                <w:rFonts w:ascii="Calibri" w:hAnsi="Calibri"/>
                <w:b w:val="0"/>
                <w:sz w:val="17"/>
              </w:rPr>
              <w:t>Kredensial</w:t>
            </w:r>
          </w:p>
        </w:tc>
        <w:tc>
          <w:tcPr>
            <w:tcW w:type="dxa" w:w="4082"/>
            <w:shd w:val="clear" w:color="auto" w:fill="F4F6F9"/>
          </w:tcPr>
          <w:p>
            <w:pPr>
              <w:spacing w:before="20" w:after="20"/>
            </w:pPr>
            <w:r/>
            <w:r>
              <w:rPr>
                <w:rFonts w:ascii="Calibri" w:hAnsi="Calibri"/>
                <w:b w:val="0"/>
                <w:sz w:val="17"/>
              </w:rPr>
              <w:t>rm data/app.db lalu jalankan aplikasi</w:t>
            </w:r>
          </w:p>
        </w:tc>
        <w:tc>
          <w:tcPr>
            <w:tcW w:type="dxa" w:w="2608"/>
            <w:shd w:val="clear" w:color="auto" w:fill="F4F6F9"/>
          </w:tcPr>
          <w:p>
            <w:pPr>
              <w:spacing w:before="20" w:after="20"/>
            </w:pPr>
            <w:r/>
            <w:r>
              <w:rPr>
                <w:rFonts w:ascii="Calibri" w:hAnsi="Calibri"/>
                <w:b w:val="0"/>
                <w:sz w:val="17"/>
              </w:rPr>
              <w:t>Sandi acak muncul sekali di log, tidak di UI</w:t>
            </w:r>
          </w:p>
        </w:tc>
      </w:tr>
      <w:tr>
        <w:tc>
          <w:tcPr>
            <w:tcW w:type="dxa" w:w="567"/>
          </w:tcPr>
          <w:p>
            <w:pPr>
              <w:spacing w:before="20" w:after="20"/>
            </w:pPr>
            <w:r/>
            <w:r>
              <w:rPr>
                <w:rFonts w:ascii="Calibri" w:hAnsi="Calibri"/>
                <w:b w:val="0"/>
                <w:sz w:val="17"/>
              </w:rPr>
              <w:t>3</w:t>
            </w:r>
          </w:p>
        </w:tc>
        <w:tc>
          <w:tcPr>
            <w:tcW w:type="dxa" w:w="2381"/>
          </w:tcPr>
          <w:p>
            <w:pPr>
              <w:spacing w:before="20" w:after="20"/>
            </w:pPr>
            <w:r/>
            <w:r>
              <w:rPr>
                <w:rFonts w:ascii="Calibri" w:hAnsi="Calibri"/>
                <w:b w:val="0"/>
                <w:sz w:val="17"/>
              </w:rPr>
              <w:t>Versi MUK</w:t>
            </w:r>
          </w:p>
        </w:tc>
        <w:tc>
          <w:tcPr>
            <w:tcW w:type="dxa" w:w="4082"/>
          </w:tcPr>
          <w:p>
            <w:pPr>
              <w:spacing w:before="20" w:after="20"/>
            </w:pPr>
            <w:r/>
            <w:r>
              <w:rPr>
                <w:rFonts w:ascii="Calibri" w:hAnsi="Calibri"/>
                <w:b w:val="0"/>
                <w:sz w:val="17"/>
              </w:rPr>
              <w:t>Simpan v1 &amp; v2, buka dropdown</w:t>
            </w:r>
          </w:p>
        </w:tc>
        <w:tc>
          <w:tcPr>
            <w:tcW w:type="dxa" w:w="2608"/>
          </w:tcPr>
          <w:p>
            <w:pPr>
              <w:spacing w:before="20" w:after="20"/>
            </w:pPr>
            <w:r/>
            <w:r>
              <w:rPr>
                <w:rFonts w:ascii="Calibri" w:hAnsi="Calibri"/>
                <w:b w:val="0"/>
                <w:sz w:val="17"/>
              </w:rPr>
              <w:t>Tepat satu [Aktif]</w:t>
            </w:r>
          </w:p>
        </w:tc>
      </w:tr>
      <w:tr>
        <w:tc>
          <w:tcPr>
            <w:tcW w:type="dxa" w:w="567"/>
            <w:shd w:val="clear" w:color="auto" w:fill="F4F6F9"/>
          </w:tcPr>
          <w:p>
            <w:pPr>
              <w:spacing w:before="20" w:after="20"/>
            </w:pPr>
            <w:r/>
            <w:r>
              <w:rPr>
                <w:rFonts w:ascii="Calibri" w:hAnsi="Calibri"/>
                <w:b w:val="0"/>
                <w:sz w:val="17"/>
              </w:rPr>
              <w:t>4</w:t>
            </w:r>
          </w:p>
        </w:tc>
        <w:tc>
          <w:tcPr>
            <w:tcW w:type="dxa" w:w="2381"/>
            <w:shd w:val="clear" w:color="auto" w:fill="F4F6F9"/>
          </w:tcPr>
          <w:p>
            <w:pPr>
              <w:spacing w:before="20" w:after="20"/>
            </w:pPr>
            <w:r/>
            <w:r>
              <w:rPr>
                <w:rFonts w:ascii="Calibri" w:hAnsi="Calibri"/>
                <w:b w:val="0"/>
                <w:sz w:val="17"/>
              </w:rPr>
              <w:t>Swagger</w:t>
            </w:r>
          </w:p>
        </w:tc>
        <w:tc>
          <w:tcPr>
            <w:tcW w:type="dxa" w:w="4082"/>
            <w:shd w:val="clear" w:color="auto" w:fill="F4F6F9"/>
          </w:tcPr>
          <w:p>
            <w:pPr>
              <w:spacing w:before="20" w:after="20"/>
            </w:pPr>
            <w:r/>
            <w:r>
              <w:rPr>
                <w:rFonts w:ascii="Calibri" w:hAnsi="Calibri"/>
                <w:b w:val="0"/>
                <w:sz w:val="17"/>
              </w:rPr>
              <w:t>Buka /docs, klik Authorize</w:t>
            </w:r>
          </w:p>
        </w:tc>
        <w:tc>
          <w:tcPr>
            <w:tcW w:type="dxa" w:w="2608"/>
            <w:shd w:val="clear" w:color="auto" w:fill="F4F6F9"/>
          </w:tcPr>
          <w:p>
            <w:pPr>
              <w:spacing w:before="20" w:after="20"/>
            </w:pPr>
            <w:r/>
            <w:r>
              <w:rPr>
                <w:rFonts w:ascii="Calibri" w:hAnsi="Calibri"/>
                <w:b w:val="0"/>
                <w:sz w:val="17"/>
              </w:rPr>
              <w:t>Tombol ada; Try it out 200</w:t>
            </w:r>
          </w:p>
        </w:tc>
      </w:tr>
      <w:tr>
        <w:tc>
          <w:tcPr>
            <w:tcW w:type="dxa" w:w="567"/>
          </w:tcPr>
          <w:p>
            <w:pPr>
              <w:spacing w:before="20" w:after="20"/>
            </w:pPr>
            <w:r/>
            <w:r>
              <w:rPr>
                <w:rFonts w:ascii="Calibri" w:hAnsi="Calibri"/>
                <w:b w:val="0"/>
                <w:sz w:val="17"/>
              </w:rPr>
              <w:t>5</w:t>
            </w:r>
          </w:p>
        </w:tc>
        <w:tc>
          <w:tcPr>
            <w:tcW w:type="dxa" w:w="2381"/>
          </w:tcPr>
          <w:p>
            <w:pPr>
              <w:spacing w:before="20" w:after="20"/>
            </w:pPr>
            <w:r/>
            <w:r>
              <w:rPr>
                <w:rFonts w:ascii="Calibri" w:hAnsi="Calibri"/>
                <w:b w:val="0"/>
                <w:sz w:val="17"/>
              </w:rPr>
              <w:t>Test</w:t>
            </w:r>
          </w:p>
        </w:tc>
        <w:tc>
          <w:tcPr>
            <w:tcW w:type="dxa" w:w="4082"/>
          </w:tcPr>
          <w:p>
            <w:pPr>
              <w:spacing w:before="20" w:after="20"/>
            </w:pPr>
            <w:r/>
            <w:r>
              <w:rPr>
                <w:rFonts w:ascii="Calibri" w:hAnsi="Calibri"/>
                <w:b w:val="0"/>
                <w:sz w:val="17"/>
              </w:rPr>
              <w:t>pytest -q</w:t>
            </w:r>
          </w:p>
        </w:tc>
        <w:tc>
          <w:tcPr>
            <w:tcW w:type="dxa" w:w="2608"/>
          </w:tcPr>
          <w:p>
            <w:pPr>
              <w:spacing w:before="20" w:after="20"/>
            </w:pPr>
            <w:r/>
            <w:r>
              <w:rPr>
                <w:rFonts w:ascii="Calibri" w:hAnsi="Calibri"/>
                <w:b w:val="0"/>
                <w:sz w:val="17"/>
              </w:rPr>
              <w:t>Seluruh berkas berjalan, hijau</w:t>
            </w:r>
          </w:p>
        </w:tc>
      </w:tr>
      <w:tr>
        <w:tc>
          <w:tcPr>
            <w:tcW w:type="dxa" w:w="567"/>
            <w:shd w:val="clear" w:color="auto" w:fill="F4F6F9"/>
          </w:tcPr>
          <w:p>
            <w:pPr>
              <w:spacing w:before="20" w:after="20"/>
            </w:pPr>
            <w:r/>
            <w:r>
              <w:rPr>
                <w:rFonts w:ascii="Calibri" w:hAnsi="Calibri"/>
                <w:b w:val="0"/>
                <w:sz w:val="17"/>
              </w:rPr>
              <w:t>6</w:t>
            </w:r>
          </w:p>
        </w:tc>
        <w:tc>
          <w:tcPr>
            <w:tcW w:type="dxa" w:w="2381"/>
            <w:shd w:val="clear" w:color="auto" w:fill="F4F6F9"/>
          </w:tcPr>
          <w:p>
            <w:pPr>
              <w:spacing w:before="20" w:after="20"/>
            </w:pPr>
            <w:r/>
            <w:r>
              <w:rPr>
                <w:rFonts w:ascii="Calibri" w:hAnsi="Calibri"/>
                <w:b w:val="0"/>
                <w:sz w:val="17"/>
              </w:rPr>
              <w:t>Data uji</w:t>
            </w:r>
          </w:p>
        </w:tc>
        <w:tc>
          <w:tcPr>
            <w:tcW w:type="dxa" w:w="4082"/>
            <w:shd w:val="clear" w:color="auto" w:fill="F4F6F9"/>
          </w:tcPr>
          <w:p>
            <w:pPr>
              <w:spacing w:before="20" w:after="20"/>
            </w:pPr>
            <w:r/>
            <w:r>
              <w:rPr>
                <w:rFonts w:ascii="Calibri" w:hAnsi="Calibri"/>
                <w:b w:val="0"/>
                <w:sz w:val="17"/>
              </w:rPr>
              <w:t>sha256 data/app.db sebelum &amp; sesudah test</w:t>
            </w:r>
          </w:p>
        </w:tc>
        <w:tc>
          <w:tcPr>
            <w:tcW w:type="dxa" w:w="2608"/>
            <w:shd w:val="clear" w:color="auto" w:fill="F4F6F9"/>
          </w:tcPr>
          <w:p>
            <w:pPr>
              <w:spacing w:before="20" w:after="20"/>
            </w:pPr>
            <w:r/>
            <w:r>
              <w:rPr>
                <w:rFonts w:ascii="Calibri" w:hAnsi="Calibri"/>
                <w:b w:val="0"/>
                <w:sz w:val="17"/>
              </w:rPr>
              <w:t>Identik</w:t>
            </w:r>
          </w:p>
        </w:tc>
      </w:tr>
      <w:tr>
        <w:tc>
          <w:tcPr>
            <w:tcW w:type="dxa" w:w="567"/>
          </w:tcPr>
          <w:p>
            <w:pPr>
              <w:spacing w:before="20" w:after="20"/>
            </w:pPr>
            <w:r/>
            <w:r>
              <w:rPr>
                <w:rFonts w:ascii="Calibri" w:hAnsi="Calibri"/>
                <w:b w:val="0"/>
                <w:sz w:val="17"/>
              </w:rPr>
              <w:t>7</w:t>
            </w:r>
          </w:p>
        </w:tc>
        <w:tc>
          <w:tcPr>
            <w:tcW w:type="dxa" w:w="2381"/>
          </w:tcPr>
          <w:p>
            <w:pPr>
              <w:spacing w:before="20" w:after="20"/>
            </w:pPr>
            <w:r/>
            <w:r>
              <w:rPr>
                <w:rFonts w:ascii="Calibri" w:hAnsi="Calibri"/>
                <w:b w:val="0"/>
                <w:sz w:val="17"/>
              </w:rPr>
              <w:t>Kontras</w:t>
            </w:r>
          </w:p>
        </w:tc>
        <w:tc>
          <w:tcPr>
            <w:tcW w:type="dxa" w:w="4082"/>
          </w:tcPr>
          <w:p>
            <w:pPr>
              <w:spacing w:before="20" w:after="20"/>
            </w:pPr>
            <w:r/>
            <w:r>
              <w:rPr>
                <w:rFonts w:ascii="Calibri" w:hAnsi="Calibri"/>
                <w:b w:val="0"/>
                <w:sz w:val="17"/>
              </w:rPr>
              <w:t>DevTools / skrip kontras</w:t>
            </w:r>
          </w:p>
        </w:tc>
        <w:tc>
          <w:tcPr>
            <w:tcW w:type="dxa" w:w="2608"/>
          </w:tcPr>
          <w:p>
            <w:pPr>
              <w:spacing w:before="20" w:after="20"/>
            </w:pPr>
            <w:r/>
            <w:r>
              <w:rPr>
                <w:rFonts w:ascii="Calibri" w:hAnsi="Calibri"/>
                <w:b w:val="0"/>
                <w:sz w:val="17"/>
              </w:rPr>
              <w:t>Semua teks ≥ 4,5:1</w:t>
            </w:r>
          </w:p>
        </w:tc>
      </w:tr>
      <w:tr>
        <w:tc>
          <w:tcPr>
            <w:tcW w:type="dxa" w:w="567"/>
            <w:shd w:val="clear" w:color="auto" w:fill="F4F6F9"/>
          </w:tcPr>
          <w:p>
            <w:pPr>
              <w:spacing w:before="20" w:after="20"/>
            </w:pPr>
            <w:r/>
            <w:r>
              <w:rPr>
                <w:rFonts w:ascii="Calibri" w:hAnsi="Calibri"/>
                <w:b w:val="0"/>
                <w:sz w:val="17"/>
              </w:rPr>
              <w:t>8</w:t>
            </w:r>
          </w:p>
        </w:tc>
        <w:tc>
          <w:tcPr>
            <w:tcW w:type="dxa" w:w="2381"/>
            <w:shd w:val="clear" w:color="auto" w:fill="F4F6F9"/>
          </w:tcPr>
          <w:p>
            <w:pPr>
              <w:spacing w:before="20" w:after="20"/>
            </w:pPr>
            <w:r/>
            <w:r>
              <w:rPr>
                <w:rFonts w:ascii="Calibri" w:hAnsi="Calibri"/>
                <w:b w:val="0"/>
                <w:sz w:val="17"/>
              </w:rPr>
              <w:t>Target sentuh</w:t>
            </w:r>
          </w:p>
        </w:tc>
        <w:tc>
          <w:tcPr>
            <w:tcW w:type="dxa" w:w="4082"/>
            <w:shd w:val="clear" w:color="auto" w:fill="F4F6F9"/>
          </w:tcPr>
          <w:p>
            <w:pPr>
              <w:spacing w:before="20" w:after="20"/>
            </w:pPr>
            <w:r/>
            <w:r>
              <w:rPr>
                <w:rFonts w:ascii="Calibri" w:hAnsi="Calibri"/>
                <w:b w:val="0"/>
                <w:sz w:val="17"/>
              </w:rPr>
              <w:t>Ukur semua tombol</w:t>
            </w:r>
          </w:p>
        </w:tc>
        <w:tc>
          <w:tcPr>
            <w:tcW w:type="dxa" w:w="2608"/>
            <w:shd w:val="clear" w:color="auto" w:fill="F4F6F9"/>
          </w:tcPr>
          <w:p>
            <w:pPr>
              <w:spacing w:before="20" w:after="20"/>
            </w:pPr>
            <w:r/>
            <w:r>
              <w:rPr>
                <w:rFonts w:ascii="Calibri" w:hAnsi="Calibri"/>
                <w:b w:val="0"/>
                <w:sz w:val="17"/>
              </w:rPr>
              <w:t>Tinggi ≥ 32 px</w:t>
            </w:r>
          </w:p>
        </w:tc>
      </w:tr>
      <w:tr>
        <w:tc>
          <w:tcPr>
            <w:tcW w:type="dxa" w:w="567"/>
          </w:tcPr>
          <w:p>
            <w:pPr>
              <w:spacing w:before="20" w:after="20"/>
            </w:pPr>
            <w:r/>
            <w:r>
              <w:rPr>
                <w:rFonts w:ascii="Calibri" w:hAnsi="Calibri"/>
                <w:b w:val="0"/>
                <w:sz w:val="17"/>
              </w:rPr>
              <w:t>9</w:t>
            </w:r>
          </w:p>
        </w:tc>
        <w:tc>
          <w:tcPr>
            <w:tcW w:type="dxa" w:w="2381"/>
          </w:tcPr>
          <w:p>
            <w:pPr>
              <w:spacing w:before="20" w:after="20"/>
            </w:pPr>
            <w:r/>
            <w:r>
              <w:rPr>
                <w:rFonts w:ascii="Calibri" w:hAnsi="Calibri"/>
                <w:b w:val="0"/>
                <w:sz w:val="17"/>
              </w:rPr>
              <w:t>Aksesibilitas</w:t>
            </w:r>
          </w:p>
        </w:tc>
        <w:tc>
          <w:tcPr>
            <w:tcW w:type="dxa" w:w="4082"/>
          </w:tcPr>
          <w:p>
            <w:pPr>
              <w:spacing w:before="20" w:after="20"/>
            </w:pPr>
            <w:r/>
            <w:r>
              <w:rPr>
                <w:rFonts w:ascii="Calibri" w:hAnsi="Calibri"/>
                <w:b w:val="0"/>
                <w:sz w:val="17"/>
              </w:rPr>
              <w:t>Lighthouse halaman utama &amp; MUK</w:t>
            </w:r>
          </w:p>
        </w:tc>
        <w:tc>
          <w:tcPr>
            <w:tcW w:type="dxa" w:w="2608"/>
          </w:tcPr>
          <w:p>
            <w:pPr>
              <w:spacing w:before="20" w:after="20"/>
            </w:pPr>
            <w:r/>
            <w:r>
              <w:rPr>
                <w:rFonts w:ascii="Calibri" w:hAnsi="Calibri"/>
                <w:b w:val="0"/>
                <w:sz w:val="17"/>
              </w:rPr>
              <w:t>Skor ≥ 90</w:t>
            </w:r>
          </w:p>
        </w:tc>
      </w:tr>
      <w:tr>
        <w:tc>
          <w:tcPr>
            <w:tcW w:type="dxa" w:w="567"/>
            <w:shd w:val="clear" w:color="auto" w:fill="F4F6F9"/>
          </w:tcPr>
          <w:p>
            <w:pPr>
              <w:spacing w:before="20" w:after="20"/>
            </w:pPr>
            <w:r/>
            <w:r>
              <w:rPr>
                <w:rFonts w:ascii="Calibri" w:hAnsi="Calibri"/>
                <w:b w:val="0"/>
                <w:sz w:val="17"/>
              </w:rPr>
              <w:t>10</w:t>
            </w:r>
          </w:p>
        </w:tc>
        <w:tc>
          <w:tcPr>
            <w:tcW w:type="dxa" w:w="2381"/>
            <w:shd w:val="clear" w:color="auto" w:fill="F4F6F9"/>
          </w:tcPr>
          <w:p>
            <w:pPr>
              <w:spacing w:before="20" w:after="20"/>
            </w:pPr>
            <w:r/>
            <w:r>
              <w:rPr>
                <w:rFonts w:ascii="Calibri" w:hAnsi="Calibri"/>
                <w:b w:val="0"/>
                <w:sz w:val="17"/>
              </w:rPr>
              <w:t>Uji panduan</w:t>
            </w:r>
          </w:p>
        </w:tc>
        <w:tc>
          <w:tcPr>
            <w:tcW w:type="dxa" w:w="4082"/>
            <w:shd w:val="clear" w:color="auto" w:fill="F4F6F9"/>
          </w:tcPr>
          <w:p>
            <w:pPr>
              <w:spacing w:before="20" w:after="20"/>
            </w:pPr>
            <w:r/>
            <w:r>
              <w:rPr>
                <w:rFonts w:ascii="Calibri" w:hAnsi="Calibri"/>
                <w:b w:val="0"/>
                <w:sz w:val="17"/>
              </w:rPr>
              <w:t>Jalankan 46 butir (sekarang 49)</w:t>
            </w:r>
          </w:p>
        </w:tc>
        <w:tc>
          <w:tcPr>
            <w:tcW w:type="dxa" w:w="2608"/>
            <w:shd w:val="clear" w:color="auto" w:fill="F4F6F9"/>
          </w:tcPr>
          <w:p>
            <w:pPr>
              <w:spacing w:before="20" w:after="20"/>
            </w:pPr>
            <w:r/>
            <w:r>
              <w:rPr>
                <w:rFonts w:ascii="Calibri" w:hAnsi="Calibri"/>
                <w:b w:val="0"/>
                <w:sz w:val="17"/>
              </w:rPr>
              <w:t>≥ 46 lulus, 0 gagal</w:t>
            </w:r>
          </w:p>
        </w:tc>
      </w:tr>
      <w:tr>
        <w:tc>
          <w:tcPr>
            <w:tcW w:type="dxa" w:w="567"/>
          </w:tcPr>
          <w:p>
            <w:pPr>
              <w:spacing w:before="20" w:after="20"/>
            </w:pPr>
            <w:r/>
            <w:r>
              <w:rPr>
                <w:rFonts w:ascii="Calibri" w:hAnsi="Calibri"/>
                <w:b w:val="0"/>
                <w:sz w:val="17"/>
              </w:rPr>
              <w:t>11</w:t>
            </w:r>
          </w:p>
        </w:tc>
        <w:tc>
          <w:tcPr>
            <w:tcW w:type="dxa" w:w="2381"/>
          </w:tcPr>
          <w:p>
            <w:pPr>
              <w:spacing w:before="20" w:after="20"/>
            </w:pPr>
            <w:r/>
            <w:r>
              <w:rPr>
                <w:rFonts w:ascii="Calibri" w:hAnsi="Calibri"/>
                <w:b w:val="0"/>
                <w:sz w:val="17"/>
              </w:rPr>
              <w:t>Orientasi cetak</w:t>
            </w:r>
          </w:p>
        </w:tc>
        <w:tc>
          <w:tcPr>
            <w:tcW w:type="dxa" w:w="4082"/>
          </w:tcPr>
          <w:p>
            <w:pPr>
              <w:spacing w:before="20" w:after="20"/>
            </w:pPr>
            <w:r/>
            <w:r>
              <w:rPr>
                <w:rFonts w:ascii="Calibri" w:hAnsi="Calibri"/>
                <w:b w:val="0"/>
                <w:sz w:val="17"/>
              </w:rPr>
              <w:t>cetak-apl?doc=all + buka DOCX</w:t>
            </w:r>
          </w:p>
        </w:tc>
        <w:tc>
          <w:tcPr>
            <w:tcW w:type="dxa" w:w="2608"/>
          </w:tcPr>
          <w:p>
            <w:pPr>
              <w:spacing w:before="20" w:after="20"/>
            </w:pPr>
            <w:r/>
            <w:r>
              <w:rPr>
                <w:rFonts w:ascii="Calibri" w:hAnsi="Calibri"/>
                <w:b w:val="0"/>
                <w:sz w:val="17"/>
              </w:rPr>
              <w:t>Portrait/landscape sama seperti sebelumnya</w:t>
            </w:r>
          </w:p>
        </w:tc>
      </w:tr>
      <w:tr>
        <w:tc>
          <w:tcPr>
            <w:tcW w:type="dxa" w:w="567"/>
            <w:shd w:val="clear" w:color="auto" w:fill="F4F6F9"/>
          </w:tcPr>
          <w:p>
            <w:pPr>
              <w:spacing w:before="20" w:after="20"/>
            </w:pPr>
            <w:r/>
            <w:r>
              <w:rPr>
                <w:rFonts w:ascii="Calibri" w:hAnsi="Calibri"/>
                <w:b w:val="0"/>
                <w:sz w:val="17"/>
              </w:rPr>
              <w:t>12</w:t>
            </w:r>
          </w:p>
        </w:tc>
        <w:tc>
          <w:tcPr>
            <w:tcW w:type="dxa" w:w="2381"/>
            <w:shd w:val="clear" w:color="auto" w:fill="F4F6F9"/>
          </w:tcPr>
          <w:p>
            <w:pPr>
              <w:spacing w:before="20" w:after="20"/>
            </w:pPr>
            <w:r/>
            <w:r>
              <w:rPr>
                <w:rFonts w:ascii="Calibri" w:hAnsi="Calibri"/>
                <w:b w:val="0"/>
                <w:sz w:val="17"/>
              </w:rPr>
              <w:t>Beban</w:t>
            </w:r>
          </w:p>
        </w:tc>
        <w:tc>
          <w:tcPr>
            <w:tcW w:type="dxa" w:w="4082"/>
            <w:shd w:val="clear" w:color="auto" w:fill="F4F6F9"/>
          </w:tcPr>
          <w:p>
            <w:pPr>
              <w:spacing w:before="20" w:after="20"/>
            </w:pPr>
            <w:r/>
            <w:r>
              <w:rPr>
                <w:rFonts w:ascii="Calibri" w:hAnsi="Calibri"/>
                <w:b w:val="0"/>
                <w:sz w:val="17"/>
              </w:rPr>
              <w:t>2 ekstraksi + 20 kali buka halaman</w:t>
            </w:r>
          </w:p>
        </w:tc>
        <w:tc>
          <w:tcPr>
            <w:tcW w:type="dxa" w:w="2608"/>
            <w:shd w:val="clear" w:color="auto" w:fill="F4F6F9"/>
          </w:tcPr>
          <w:p>
            <w:pPr>
              <w:spacing w:before="20" w:after="20"/>
            </w:pPr>
            <w:r/>
            <w:r>
              <w:rPr>
                <w:rFonts w:ascii="Calibri" w:hAnsi="Calibri"/>
                <w:b w:val="0"/>
                <w:sz w:val="17"/>
              </w:rPr>
              <w:t>Tidak ada 'database is locked'</w:t>
            </w:r>
          </w:p>
        </w:tc>
      </w:tr>
    </w:tbl>
    <w:p>
      <w:pPr>
        <w:spacing w:after="40"/>
      </w:pPr>
    </w:p>
    <w:p>
      <w:pPr>
        <w:pStyle w:val="Heading1"/>
      </w:pPr>
      <w:r>
        <w:t>5. Yang Tidak Perlu Diubah</w:t>
      </w:r>
    </w:p>
    <w:p>
      <w:pPr>
        <w:spacing w:after="100"/>
        <w:ind w:left="0"/>
      </w:pPr>
      <w:r>
        <w:rPr>
          <w:b w:val="0"/>
          <w:i w:val="0"/>
          <w:sz w:val="21"/>
        </w:rPr>
        <w:t>Penting agar perbaikan tidak merusak bagian yang sudah baik. Berdasarkan pengujian, hal berikut sudah benar dan sebaiknya dipertahankan:</w:t>
      </w:r>
    </w:p>
    <w:p>
      <w:pPr>
        <w:pStyle w:val="ListBullet"/>
        <w:spacing w:after="40"/>
        <w:ind w:left="283"/>
      </w:pPr>
      <w:r>
        <w:rPr>
          <w:sz w:val="20"/>
        </w:rPr>
        <w:t>Pracetak A4: aturan @page portrait + named page landscape, lembar 210/297 mm, dan pemetaan formulir (MAPA.01, Peta Kelompok, MAPA.02, IA.01 landscape) — 12 dari 12 butir uji sesuai.</w:t>
      </w:r>
    </w:p>
    <w:p>
      <w:pPr>
        <w:pStyle w:val="ListBullet"/>
        <w:spacing w:after="40"/>
        <w:ind w:left="283"/>
      </w:pPr>
      <w:r>
        <w:rPr>
          <w:sz w:val="20"/>
        </w:rPr>
        <w:t>Ekspor: DOCX 80 KB terbuka normal; ZIP 27 berkas termasuk 00_Buku_Kerja_Lengkap_Gabungan.docx dan 01–25 dengan nama resmi; orientasi di dalam DOCX benar, termasuk dokumen gabungan yang berpindah P→L→P.</w:t>
      </w:r>
    </w:p>
    <w:p>
      <w:pPr>
        <w:pStyle w:val="ListBullet"/>
        <w:spacing w:after="40"/>
        <w:ind w:left="283"/>
      </w:pPr>
      <w:r>
        <w:rPr>
          <w:sz w:val="20"/>
        </w:rPr>
        <w:t>Kurasi regulasi Kemnaker: panel hanya tampil untuk admin, penyimpanan berhasil, dan Kepmenaker pengganti langsung terlihat.</w:t>
      </w:r>
    </w:p>
    <w:p>
      <w:pPr>
        <w:pStyle w:val="ListBullet"/>
        <w:spacing w:after="40"/>
        <w:ind w:left="283"/>
      </w:pPr>
      <w:r>
        <w:rPr>
          <w:sz w:val="20"/>
        </w:rPr>
        <w:t>Fondasi data: penulisan JSON atomik (tmp + fsync + os.replace), validasi unggahan PDF (signature, %%EOF, enkripsi, SHA-256, batas 50 MB), kueri SQL berparameter, CSRF di semua POST, dan penanganan galat tanpa traceback.</w:t>
      </w:r>
    </w:p>
    <w:p>
      <w:pPr>
        <w:pStyle w:val="ListBullet"/>
        <w:spacing w:after="40"/>
        <w:ind w:left="283"/>
      </w:pPr>
      <w:r>
        <w:rPr>
          <w:sz w:val="20"/>
        </w:rPr>
        <w:t>Prinsip tanpa CDN dan tanpa koneksi internet tetap terjaga; halaman merespons ±10 ms pada data uji.</w:t>
      </w:r>
    </w:p>
    <w:p>
      <w:r>
        <w:br w:type="page"/>
      </w:r>
    </w:p>
    <w:p>
      <w:pPr>
        <w:pStyle w:val="Heading1"/>
      </w:pPr>
      <w:r>
        <w:t>Lampiran A — Hasil Uji Panduan per Tahap</w:t>
      </w:r>
    </w:p>
    <w:tbl>
      <w:tblPr>
        <w:tblStyle w:val="TableGrid"/>
        <w:tblW w:type="auto" w:w="0"/>
        <w:jc w:val="center"/>
        <w:tblLayout w:type="fixed"/>
        <w:tblLook w:firstColumn="1" w:firstRow="1" w:lastColumn="0" w:lastRow="0" w:noHBand="0" w:noVBand="1" w:val="04A0"/>
        <w:tblLayout w:type="fixed"/>
      </w:tblPr>
      <w:tblGrid>
        <w:gridCol w:w="2948"/>
        <w:gridCol w:w="907"/>
        <w:gridCol w:w="907"/>
        <w:gridCol w:w="907"/>
        <w:gridCol w:w="3969"/>
      </w:tblGrid>
      <w:tr>
        <w:tc>
          <w:tcPr>
            <w:tcW w:type="dxa" w:w="2948"/>
            <w:shd w:val="clear" w:color="auto" w:fill="0B2540"/>
          </w:tcPr>
          <w:p>
            <w:pPr>
              <w:spacing w:before="20" w:after="20"/>
            </w:pPr>
            <w:r/>
            <w:r>
              <w:rPr>
                <w:rFonts w:ascii="Calibri" w:hAnsi="Calibri"/>
                <w:b/>
                <w:color w:val="FFFFFF"/>
                <w:sz w:val="17"/>
              </w:rPr>
              <w:t>Tahap</w:t>
            </w:r>
          </w:p>
        </w:tc>
        <w:tc>
          <w:tcPr>
            <w:tcW w:type="dxa" w:w="907"/>
            <w:shd w:val="clear" w:color="auto" w:fill="0B2540"/>
          </w:tcPr>
          <w:p>
            <w:pPr>
              <w:spacing w:before="20" w:after="20"/>
            </w:pPr>
            <w:r/>
            <w:r>
              <w:rPr>
                <w:rFonts w:ascii="Calibri" w:hAnsi="Calibri"/>
                <w:b/>
                <w:color w:val="FFFFFF"/>
                <w:sz w:val="17"/>
              </w:rPr>
              <w:t>Butir</w:t>
            </w:r>
          </w:p>
        </w:tc>
        <w:tc>
          <w:tcPr>
            <w:tcW w:type="dxa" w:w="907"/>
            <w:shd w:val="clear" w:color="auto" w:fill="0B2540"/>
          </w:tcPr>
          <w:p>
            <w:pPr>
              <w:spacing w:before="20" w:after="20"/>
            </w:pPr>
            <w:r/>
            <w:r>
              <w:rPr>
                <w:rFonts w:ascii="Calibri" w:hAnsi="Calibri"/>
                <w:b/>
                <w:color w:val="FFFFFF"/>
                <w:sz w:val="17"/>
              </w:rPr>
              <w:t>Lulus</w:t>
            </w:r>
          </w:p>
        </w:tc>
        <w:tc>
          <w:tcPr>
            <w:tcW w:type="dxa" w:w="907"/>
            <w:shd w:val="clear" w:color="auto" w:fill="0B2540"/>
          </w:tcPr>
          <w:p>
            <w:pPr>
              <w:spacing w:before="20" w:after="20"/>
            </w:pPr>
            <w:r/>
            <w:r>
              <w:rPr>
                <w:rFonts w:ascii="Calibri" w:hAnsi="Calibri"/>
                <w:b/>
                <w:color w:val="FFFFFF"/>
                <w:sz w:val="17"/>
              </w:rPr>
              <w:t>Tidak</w:t>
            </w:r>
          </w:p>
        </w:tc>
        <w:tc>
          <w:tcPr>
            <w:tcW w:type="dxa" w:w="3969"/>
            <w:shd w:val="clear" w:color="auto" w:fill="0B2540"/>
          </w:tcPr>
          <w:p>
            <w:pPr>
              <w:spacing w:before="20" w:after="20"/>
            </w:pPr>
            <w:r/>
            <w:r>
              <w:rPr>
                <w:rFonts w:ascii="Calibri" w:hAnsi="Calibri"/>
                <w:b/>
                <w:color w:val="FFFFFF"/>
                <w:sz w:val="17"/>
              </w:rPr>
              <w:t>Catatan utama</w:t>
            </w:r>
          </w:p>
        </w:tc>
      </w:tr>
      <w:tr>
        <w:tc>
          <w:tcPr>
            <w:tcW w:type="dxa" w:w="2948"/>
          </w:tcPr>
          <w:p>
            <w:pPr>
              <w:spacing w:before="20" w:after="20"/>
            </w:pPr>
            <w:r/>
            <w:r>
              <w:rPr>
                <w:rFonts w:ascii="Calibri" w:hAnsi="Calibri"/>
                <w:b w:val="0"/>
                <w:sz w:val="17"/>
              </w:rPr>
              <w:t>1. Otentikasi &amp; RBAC</w:t>
            </w:r>
          </w:p>
        </w:tc>
        <w:tc>
          <w:tcPr>
            <w:tcW w:type="dxa" w:w="907"/>
          </w:tcPr>
          <w:p>
            <w:pPr>
              <w:spacing w:before="20" w:after="20"/>
            </w:pPr>
            <w:r/>
            <w:r>
              <w:rPr>
                <w:rFonts w:ascii="Calibri" w:hAnsi="Calibri"/>
                <w:b w:val="0"/>
                <w:sz w:val="17"/>
              </w:rPr>
              <w:t>10</w:t>
            </w:r>
          </w:p>
        </w:tc>
        <w:tc>
          <w:tcPr>
            <w:tcW w:type="dxa" w:w="907"/>
          </w:tcPr>
          <w:p>
            <w:pPr>
              <w:spacing w:before="20" w:after="20"/>
            </w:pPr>
            <w:r/>
            <w:r>
              <w:rPr>
                <w:rFonts w:ascii="Calibri" w:hAnsi="Calibri"/>
                <w:b w:val="0"/>
                <w:sz w:val="17"/>
              </w:rPr>
              <w:t>7</w:t>
            </w:r>
          </w:p>
        </w:tc>
        <w:tc>
          <w:tcPr>
            <w:tcW w:type="dxa" w:w="907"/>
          </w:tcPr>
          <w:p>
            <w:pPr>
              <w:spacing w:before="20" w:after="20"/>
            </w:pPr>
            <w:r/>
            <w:r>
              <w:rPr>
                <w:rFonts w:ascii="Calibri" w:hAnsi="Calibri"/>
                <w:b w:val="0"/>
                <w:sz w:val="17"/>
              </w:rPr>
              <w:t>3</w:t>
            </w:r>
          </w:p>
        </w:tc>
        <w:tc>
          <w:tcPr>
            <w:tcW w:type="dxa" w:w="3969"/>
          </w:tcPr>
          <w:p>
            <w:pPr>
              <w:spacing w:before="20" w:after="20"/>
            </w:pPr>
            <w:r/>
            <w:r>
              <w:rPr>
                <w:rFonts w:ascii="Calibri" w:hAnsi="Calibri"/>
                <w:b w:val="0"/>
                <w:sz w:val="17"/>
              </w:rPr>
              <w:t>Login &amp; badge benar; POST simpan MUK dan generate diterima tanpa sesi</w:t>
            </w:r>
          </w:p>
        </w:tc>
      </w:tr>
      <w:tr>
        <w:tc>
          <w:tcPr>
            <w:tcW w:type="dxa" w:w="2948"/>
            <w:shd w:val="clear" w:color="auto" w:fill="F4F6F9"/>
          </w:tcPr>
          <w:p>
            <w:pPr>
              <w:spacing w:before="20" w:after="20"/>
            </w:pPr>
            <w:r/>
            <w:r>
              <w:rPr>
                <w:rFonts w:ascii="Calibri" w:hAnsi="Calibri"/>
                <w:b w:val="0"/>
                <w:sz w:val="17"/>
              </w:rPr>
              <w:t>2. Katalog &amp; regulasi</w:t>
            </w:r>
          </w:p>
        </w:tc>
        <w:tc>
          <w:tcPr>
            <w:tcW w:type="dxa" w:w="907"/>
            <w:shd w:val="clear" w:color="auto" w:fill="F4F6F9"/>
          </w:tcPr>
          <w:p>
            <w:pPr>
              <w:spacing w:before="20" w:after="20"/>
            </w:pPr>
            <w:r/>
            <w:r>
              <w:rPr>
                <w:rFonts w:ascii="Calibri" w:hAnsi="Calibri"/>
                <w:b w:val="0"/>
                <w:sz w:val="17"/>
              </w:rPr>
              <w:t>3</w:t>
            </w:r>
          </w:p>
        </w:tc>
        <w:tc>
          <w:tcPr>
            <w:tcW w:type="dxa" w:w="907"/>
            <w:shd w:val="clear" w:color="auto" w:fill="F4F6F9"/>
          </w:tcPr>
          <w:p>
            <w:pPr>
              <w:spacing w:before="20" w:after="20"/>
            </w:pPr>
            <w:r/>
            <w:r>
              <w:rPr>
                <w:rFonts w:ascii="Calibri" w:hAnsi="Calibri"/>
                <w:b w:val="0"/>
                <w:sz w:val="17"/>
              </w:rPr>
              <w:t>3</w:t>
            </w:r>
          </w:p>
        </w:tc>
        <w:tc>
          <w:tcPr>
            <w:tcW w:type="dxa" w:w="907"/>
            <w:shd w:val="clear" w:color="auto" w:fill="F4F6F9"/>
          </w:tcPr>
          <w:p>
            <w:pPr>
              <w:spacing w:before="20" w:after="20"/>
            </w:pPr>
            <w:r/>
            <w:r>
              <w:rPr>
                <w:rFonts w:ascii="Calibri" w:hAnsi="Calibri"/>
                <w:b w:val="0"/>
                <w:sz w:val="17"/>
              </w:rPr>
              <w:t>0</w:t>
            </w:r>
          </w:p>
        </w:tc>
        <w:tc>
          <w:tcPr>
            <w:tcW w:type="dxa" w:w="3969"/>
            <w:shd w:val="clear" w:color="auto" w:fill="F4F6F9"/>
          </w:tcPr>
          <w:p>
            <w:pPr>
              <w:spacing w:before="20" w:after="20"/>
            </w:pPr>
            <w:r/>
            <w:r>
              <w:rPr>
                <w:rFonts w:ascii="Calibri" w:hAnsi="Calibri"/>
                <w:b w:val="0"/>
                <w:sz w:val="17"/>
              </w:rPr>
              <w:t>Sesuai; judul panel berbeda dari panduan</w:t>
            </w:r>
          </w:p>
        </w:tc>
      </w:tr>
      <w:tr>
        <w:tc>
          <w:tcPr>
            <w:tcW w:type="dxa" w:w="2948"/>
          </w:tcPr>
          <w:p>
            <w:pPr>
              <w:spacing w:before="20" w:after="20"/>
            </w:pPr>
            <w:r/>
            <w:r>
              <w:rPr>
                <w:rFonts w:ascii="Calibri" w:hAnsi="Calibri"/>
                <w:b w:val="0"/>
                <w:sz w:val="17"/>
              </w:rPr>
              <w:t>3. Kelompok &amp; multi-versi</w:t>
            </w:r>
          </w:p>
        </w:tc>
        <w:tc>
          <w:tcPr>
            <w:tcW w:type="dxa" w:w="907"/>
          </w:tcPr>
          <w:p>
            <w:pPr>
              <w:spacing w:before="20" w:after="20"/>
            </w:pPr>
            <w:r/>
            <w:r>
              <w:rPr>
                <w:rFonts w:ascii="Calibri" w:hAnsi="Calibri"/>
                <w:b w:val="0"/>
                <w:sz w:val="17"/>
              </w:rPr>
              <w:t>6</w:t>
            </w:r>
          </w:p>
        </w:tc>
        <w:tc>
          <w:tcPr>
            <w:tcW w:type="dxa" w:w="907"/>
          </w:tcPr>
          <w:p>
            <w:pPr>
              <w:spacing w:before="20" w:after="20"/>
            </w:pPr>
            <w:r/>
            <w:r>
              <w:rPr>
                <w:rFonts w:ascii="Calibri" w:hAnsi="Calibri"/>
                <w:b w:val="0"/>
                <w:sz w:val="17"/>
              </w:rPr>
              <w:t>5</w:t>
            </w:r>
          </w:p>
        </w:tc>
        <w:tc>
          <w:tcPr>
            <w:tcW w:type="dxa" w:w="907"/>
          </w:tcPr>
          <w:p>
            <w:pPr>
              <w:spacing w:before="20" w:after="20"/>
            </w:pPr>
            <w:r/>
            <w:r>
              <w:rPr>
                <w:rFonts w:ascii="Calibri" w:hAnsi="Calibri"/>
                <w:b w:val="0"/>
                <w:sz w:val="17"/>
              </w:rPr>
              <w:t>1</w:t>
            </w:r>
          </w:p>
        </w:tc>
        <w:tc>
          <w:tcPr>
            <w:tcW w:type="dxa" w:w="3969"/>
          </w:tcPr>
          <w:p>
            <w:pPr>
              <w:spacing w:before="20" w:after="20"/>
            </w:pPr>
            <w:r/>
            <w:r>
              <w:rPr>
                <w:rFonts w:ascii="Calibri" w:hAnsi="Calibri"/>
                <w:b w:val="0"/>
                <w:sz w:val="17"/>
              </w:rPr>
              <w:t>Cakupan 100% &amp; asisten BV/PP bekerja; tautan MUK tidak ada di daftar skema</w:t>
            </w:r>
          </w:p>
        </w:tc>
      </w:tr>
      <w:tr>
        <w:tc>
          <w:tcPr>
            <w:tcW w:type="dxa" w:w="2948"/>
            <w:shd w:val="clear" w:color="auto" w:fill="F4F6F9"/>
          </w:tcPr>
          <w:p>
            <w:pPr>
              <w:spacing w:before="20" w:after="20"/>
            </w:pPr>
            <w:r/>
            <w:r>
              <w:rPr>
                <w:rFonts w:ascii="Calibri" w:hAnsi="Calibri"/>
                <w:b w:val="0"/>
                <w:sz w:val="17"/>
              </w:rPr>
              <w:t>4. Pracetak A4</w:t>
            </w:r>
          </w:p>
        </w:tc>
        <w:tc>
          <w:tcPr>
            <w:tcW w:type="dxa" w:w="907"/>
            <w:shd w:val="clear" w:color="auto" w:fill="F4F6F9"/>
          </w:tcPr>
          <w:p>
            <w:pPr>
              <w:spacing w:before="20" w:after="20"/>
            </w:pPr>
            <w:r/>
            <w:r>
              <w:rPr>
                <w:rFonts w:ascii="Calibri" w:hAnsi="Calibri"/>
                <w:b w:val="0"/>
                <w:sz w:val="17"/>
              </w:rPr>
              <w:t>12</w:t>
            </w:r>
          </w:p>
        </w:tc>
        <w:tc>
          <w:tcPr>
            <w:tcW w:type="dxa" w:w="907"/>
            <w:shd w:val="clear" w:color="auto" w:fill="F4F6F9"/>
          </w:tcPr>
          <w:p>
            <w:pPr>
              <w:spacing w:before="20" w:after="20"/>
            </w:pPr>
            <w:r/>
            <w:r>
              <w:rPr>
                <w:rFonts w:ascii="Calibri" w:hAnsi="Calibri"/>
                <w:b w:val="0"/>
                <w:sz w:val="17"/>
              </w:rPr>
              <w:t>12</w:t>
            </w:r>
          </w:p>
        </w:tc>
        <w:tc>
          <w:tcPr>
            <w:tcW w:type="dxa" w:w="907"/>
            <w:shd w:val="clear" w:color="auto" w:fill="F4F6F9"/>
          </w:tcPr>
          <w:p>
            <w:pPr>
              <w:spacing w:before="20" w:after="20"/>
            </w:pPr>
            <w:r/>
            <w:r>
              <w:rPr>
                <w:rFonts w:ascii="Calibri" w:hAnsi="Calibri"/>
                <w:b w:val="0"/>
                <w:sz w:val="17"/>
              </w:rPr>
              <w:t>0</w:t>
            </w:r>
          </w:p>
        </w:tc>
        <w:tc>
          <w:tcPr>
            <w:tcW w:type="dxa" w:w="3969"/>
            <w:shd w:val="clear" w:color="auto" w:fill="F4F6F9"/>
          </w:tcPr>
          <w:p>
            <w:pPr>
              <w:spacing w:before="20" w:after="20"/>
            </w:pPr>
            <w:r/>
            <w:r>
              <w:rPr>
                <w:rFonts w:ascii="Calibri" w:hAnsi="Calibri"/>
                <w:b w:val="0"/>
                <w:sz w:val="17"/>
              </w:rPr>
              <w:t>Portrait/landscape persis seperti panduan</w:t>
            </w:r>
          </w:p>
        </w:tc>
      </w:tr>
      <w:tr>
        <w:tc>
          <w:tcPr>
            <w:tcW w:type="dxa" w:w="2948"/>
          </w:tcPr>
          <w:p>
            <w:pPr>
              <w:spacing w:before="20" w:after="20"/>
            </w:pPr>
            <w:r/>
            <w:r>
              <w:rPr>
                <w:rFonts w:ascii="Calibri" w:hAnsi="Calibri"/>
                <w:b w:val="0"/>
                <w:sz w:val="17"/>
              </w:rPr>
              <w:t>5. Ekspor DOCX/ZIP</w:t>
            </w:r>
          </w:p>
        </w:tc>
        <w:tc>
          <w:tcPr>
            <w:tcW w:type="dxa" w:w="907"/>
          </w:tcPr>
          <w:p>
            <w:pPr>
              <w:spacing w:before="20" w:after="20"/>
            </w:pPr>
            <w:r/>
            <w:r>
              <w:rPr>
                <w:rFonts w:ascii="Calibri" w:hAnsi="Calibri"/>
                <w:b w:val="0"/>
                <w:sz w:val="17"/>
              </w:rPr>
              <w:t>5</w:t>
            </w:r>
          </w:p>
        </w:tc>
        <w:tc>
          <w:tcPr>
            <w:tcW w:type="dxa" w:w="907"/>
          </w:tcPr>
          <w:p>
            <w:pPr>
              <w:spacing w:before="20" w:after="20"/>
            </w:pPr>
            <w:r/>
            <w:r>
              <w:rPr>
                <w:rFonts w:ascii="Calibri" w:hAnsi="Calibri"/>
                <w:b w:val="0"/>
                <w:sz w:val="17"/>
              </w:rPr>
              <w:t>5</w:t>
            </w:r>
          </w:p>
        </w:tc>
        <w:tc>
          <w:tcPr>
            <w:tcW w:type="dxa" w:w="907"/>
          </w:tcPr>
          <w:p>
            <w:pPr>
              <w:spacing w:before="20" w:after="20"/>
            </w:pPr>
            <w:r/>
            <w:r>
              <w:rPr>
                <w:rFonts w:ascii="Calibri" w:hAnsi="Calibri"/>
                <w:b w:val="0"/>
                <w:sz w:val="17"/>
              </w:rPr>
              <w:t>0</w:t>
            </w:r>
          </w:p>
        </w:tc>
        <w:tc>
          <w:tcPr>
            <w:tcW w:type="dxa" w:w="3969"/>
          </w:tcPr>
          <w:p>
            <w:pPr>
              <w:spacing w:before="20" w:after="20"/>
            </w:pPr>
            <w:r/>
            <w:r>
              <w:rPr>
                <w:rFonts w:ascii="Calibri" w:hAnsi="Calibri"/>
                <w:b w:val="0"/>
                <w:sz w:val="17"/>
              </w:rPr>
              <w:t>27 berkas, orientasi benar</w:t>
            </w:r>
          </w:p>
        </w:tc>
      </w:tr>
      <w:tr>
        <w:tc>
          <w:tcPr>
            <w:tcW w:type="dxa" w:w="2948"/>
            <w:shd w:val="clear" w:color="auto" w:fill="F4F6F9"/>
          </w:tcPr>
          <w:p>
            <w:pPr>
              <w:spacing w:before="20" w:after="20"/>
            </w:pPr>
            <w:r/>
            <w:r>
              <w:rPr>
                <w:rFonts w:ascii="Calibri" w:hAnsi="Calibri"/>
                <w:b w:val="0"/>
                <w:sz w:val="17"/>
              </w:rPr>
              <w:t>6. REST API &amp; Swagger</w:t>
            </w:r>
          </w:p>
        </w:tc>
        <w:tc>
          <w:tcPr>
            <w:tcW w:type="dxa" w:w="907"/>
            <w:shd w:val="clear" w:color="auto" w:fill="F4F6F9"/>
          </w:tcPr>
          <w:p>
            <w:pPr>
              <w:spacing w:before="20" w:after="20"/>
            </w:pPr>
            <w:r/>
            <w:r>
              <w:rPr>
                <w:rFonts w:ascii="Calibri" w:hAnsi="Calibri"/>
                <w:b w:val="0"/>
                <w:sz w:val="17"/>
              </w:rPr>
              <w:t>8</w:t>
            </w:r>
          </w:p>
        </w:tc>
        <w:tc>
          <w:tcPr>
            <w:tcW w:type="dxa" w:w="907"/>
            <w:shd w:val="clear" w:color="auto" w:fill="F4F6F9"/>
          </w:tcPr>
          <w:p>
            <w:pPr>
              <w:spacing w:before="20" w:after="20"/>
            </w:pPr>
            <w:r/>
            <w:r>
              <w:rPr>
                <w:rFonts w:ascii="Calibri" w:hAnsi="Calibri"/>
                <w:b w:val="0"/>
                <w:sz w:val="17"/>
              </w:rPr>
              <w:t>7</w:t>
            </w:r>
          </w:p>
        </w:tc>
        <w:tc>
          <w:tcPr>
            <w:tcW w:type="dxa" w:w="907"/>
            <w:shd w:val="clear" w:color="auto" w:fill="F4F6F9"/>
          </w:tcPr>
          <w:p>
            <w:pPr>
              <w:spacing w:before="20" w:after="20"/>
            </w:pPr>
            <w:r/>
            <w:r>
              <w:rPr>
                <w:rFonts w:ascii="Calibri" w:hAnsi="Calibri"/>
                <w:b w:val="0"/>
                <w:sz w:val="17"/>
              </w:rPr>
              <w:t>1</w:t>
            </w:r>
          </w:p>
        </w:tc>
        <w:tc>
          <w:tcPr>
            <w:tcW w:type="dxa" w:w="3969"/>
            <w:shd w:val="clear" w:color="auto" w:fill="F4F6F9"/>
          </w:tcPr>
          <w:p>
            <w:pPr>
              <w:spacing w:before="20" w:after="20"/>
            </w:pPr>
            <w:r/>
            <w:r>
              <w:rPr>
                <w:rFonts w:ascii="Calibri" w:hAnsi="Calibri"/>
                <w:b w:val="0"/>
                <w:sz w:val="17"/>
              </w:rPr>
              <w:t>Endpoint bekerja; tombol Authorize tidak ada</w:t>
            </w:r>
          </w:p>
        </w:tc>
      </w:tr>
      <w:tr>
        <w:tc>
          <w:tcPr>
            <w:tcW w:type="dxa" w:w="2948"/>
          </w:tcPr>
          <w:p>
            <w:pPr>
              <w:spacing w:before="20" w:after="20"/>
            </w:pPr>
            <w:r/>
            <w:r>
              <w:rPr>
                <w:rFonts w:ascii="Calibri" w:hAnsi="Calibri"/>
                <w:b w:val="0"/>
                <w:sz w:val="17"/>
              </w:rPr>
              <w:t>7. Unit test</w:t>
            </w:r>
          </w:p>
        </w:tc>
        <w:tc>
          <w:tcPr>
            <w:tcW w:type="dxa" w:w="907"/>
          </w:tcPr>
          <w:p>
            <w:pPr>
              <w:spacing w:before="20" w:after="20"/>
            </w:pPr>
            <w:r/>
            <w:r>
              <w:rPr>
                <w:rFonts w:ascii="Calibri" w:hAnsi="Calibri"/>
                <w:b w:val="0"/>
                <w:sz w:val="17"/>
              </w:rPr>
              <w:t>2</w:t>
            </w:r>
          </w:p>
        </w:tc>
        <w:tc>
          <w:tcPr>
            <w:tcW w:type="dxa" w:w="907"/>
          </w:tcPr>
          <w:p>
            <w:pPr>
              <w:spacing w:before="20" w:after="20"/>
            </w:pPr>
            <w:r/>
            <w:r>
              <w:rPr>
                <w:rFonts w:ascii="Calibri" w:hAnsi="Calibri"/>
                <w:b w:val="0"/>
                <w:sz w:val="17"/>
              </w:rPr>
              <w:t>1</w:t>
            </w:r>
          </w:p>
        </w:tc>
        <w:tc>
          <w:tcPr>
            <w:tcW w:type="dxa" w:w="907"/>
          </w:tcPr>
          <w:p>
            <w:pPr>
              <w:spacing w:before="20" w:after="20"/>
            </w:pPr>
            <w:r/>
            <w:r>
              <w:rPr>
                <w:rFonts w:ascii="Calibri" w:hAnsi="Calibri"/>
                <w:b w:val="0"/>
                <w:sz w:val="17"/>
              </w:rPr>
              <w:t>1</w:t>
            </w:r>
          </w:p>
        </w:tc>
        <w:tc>
          <w:tcPr>
            <w:tcW w:type="dxa" w:w="3969"/>
          </w:tcPr>
          <w:p>
            <w:pPr>
              <w:spacing w:before="20" w:after="20"/>
            </w:pPr>
            <w:r/>
            <w:r>
              <w:rPr>
                <w:rFonts w:ascii="Calibri" w:hAnsi="Calibri"/>
                <w:b w:val="0"/>
                <w:sz w:val="17"/>
              </w:rPr>
              <w:t>26 test lulus, 25 dari 28 berkas tidak dijalankan</w:t>
            </w:r>
          </w:p>
        </w:tc>
      </w:tr>
      <w:tr>
        <w:tc>
          <w:tcPr>
            <w:tcW w:type="dxa" w:w="2948"/>
            <w:shd w:val="clear" w:color="auto" w:fill="F4F6F9"/>
          </w:tcPr>
          <w:p>
            <w:pPr>
              <w:spacing w:before="20" w:after="20"/>
            </w:pPr>
            <w:r/>
            <w:r>
              <w:rPr>
                <w:rFonts w:ascii="Calibri" w:hAnsi="Calibri"/>
                <w:b w:val="0"/>
                <w:sz w:val="17"/>
              </w:rPr>
              <w:t>Total</w:t>
            </w:r>
          </w:p>
        </w:tc>
        <w:tc>
          <w:tcPr>
            <w:tcW w:type="dxa" w:w="907"/>
            <w:shd w:val="clear" w:color="auto" w:fill="F4F6F9"/>
          </w:tcPr>
          <w:p>
            <w:pPr>
              <w:spacing w:before="20" w:after="20"/>
            </w:pPr>
            <w:r/>
            <w:r>
              <w:rPr>
                <w:rFonts w:ascii="Calibri" w:hAnsi="Calibri"/>
                <w:b w:val="0"/>
                <w:sz w:val="17"/>
              </w:rPr>
              <w:t>46</w:t>
            </w:r>
          </w:p>
        </w:tc>
        <w:tc>
          <w:tcPr>
            <w:tcW w:type="dxa" w:w="907"/>
            <w:shd w:val="clear" w:color="auto" w:fill="F4F6F9"/>
          </w:tcPr>
          <w:p>
            <w:pPr>
              <w:spacing w:before="20" w:after="20"/>
            </w:pPr>
            <w:r/>
            <w:r>
              <w:rPr>
                <w:rFonts w:ascii="Calibri" w:hAnsi="Calibri"/>
                <w:b w:val="0"/>
                <w:sz w:val="17"/>
              </w:rPr>
              <w:t>40</w:t>
            </w:r>
          </w:p>
        </w:tc>
        <w:tc>
          <w:tcPr>
            <w:tcW w:type="dxa" w:w="907"/>
            <w:shd w:val="clear" w:color="auto" w:fill="F4F6F9"/>
          </w:tcPr>
          <w:p>
            <w:pPr>
              <w:spacing w:before="20" w:after="20"/>
            </w:pPr>
            <w:r/>
            <w:r>
              <w:rPr>
                <w:rFonts w:ascii="Calibri" w:hAnsi="Calibri"/>
                <w:b w:val="0"/>
                <w:sz w:val="17"/>
              </w:rPr>
              <w:t>6</w:t>
            </w:r>
          </w:p>
        </w:tc>
        <w:tc>
          <w:tcPr>
            <w:tcW w:type="dxa" w:w="3969"/>
            <w:shd w:val="clear" w:color="auto" w:fill="F4F6F9"/>
          </w:tcPr>
          <w:p>
            <w:pPr>
              <w:spacing w:before="20" w:after="20"/>
            </w:pPr>
            <w:r/>
            <w:r>
              <w:rPr>
                <w:rFonts w:ascii="Calibri" w:hAnsi="Calibri"/>
                <w:b w:val="0"/>
                <w:sz w:val="17"/>
              </w:rPr>
              <w:t>87% sesuai</w:t>
            </w:r>
          </w:p>
        </w:tc>
      </w:tr>
    </w:tbl>
    <w:p>
      <w:pPr>
        <w:spacing w:after="40"/>
      </w:pPr>
    </w:p>
    <w:p>
      <w:pPr>
        <w:pStyle w:val="Heading1"/>
      </w:pPr>
      <w:r>
        <w:t>Lampiran B — Perintah Reproduksi</w:t>
      </w:r>
    </w:p>
    <w:p>
      <w:pPr>
        <w:spacing w:before="0" w:after="0" w:line="240" w:lineRule="auto"/>
        <w:ind w:left="198"/>
        <w:shd w:val="clear" w:color="auto" w:fill="F1F3F6"/>
      </w:pPr>
      <w:r>
        <w:rPr>
          <w:rFonts w:ascii="Consolas" w:hAnsi="Consolas"/>
          <w:color w:val="1A2433"/>
          <w:sz w:val="16"/>
        </w:rPr>
        <w:t># jalankan aplikasi</w:t>
      </w:r>
    </w:p>
    <w:p>
      <w:pPr>
        <w:spacing w:before="0" w:after="0" w:line="240" w:lineRule="auto"/>
        <w:ind w:left="198"/>
        <w:shd w:val="clear" w:color="auto" w:fill="F1F3F6"/>
      </w:pPr>
      <w:r>
        <w:rPr>
          <w:rFonts w:ascii="Consolas" w:hAnsi="Consolas"/>
          <w:color w:val="1A2433"/>
          <w:sz w:val="16"/>
        </w:rPr>
        <w:t>./run.sh                      # http://127.0.0.1:8000</w:t>
      </w:r>
    </w:p>
    <w:p>
      <w:pPr>
        <w:spacing w:before="0" w:after="0" w:line="240" w:lineRule="auto"/>
        <w:ind w:left="198"/>
        <w:shd w:val="clear" w:color="auto" w:fill="F1F3F6"/>
      </w:pPr>
      <w:r>
        <w:rPr>
          <w:rFonts w:ascii="Consolas" w:hAnsi="Consolas"/>
          <w:color w:val="1A2433"/>
          <w:sz w:val="16"/>
        </w:rPr>
        <w:t xml:space="preserve"> </w:t>
      </w:r>
    </w:p>
    <w:p>
      <w:pPr>
        <w:spacing w:before="0" w:after="0" w:line="240" w:lineRule="auto"/>
        <w:ind w:left="198"/>
        <w:shd w:val="clear" w:color="auto" w:fill="F1F3F6"/>
      </w:pPr>
      <w:r>
        <w:rPr>
          <w:rFonts w:ascii="Consolas" w:hAnsi="Consolas"/>
          <w:color w:val="1A2433"/>
          <w:sz w:val="16"/>
        </w:rPr>
        <w:t># seluruh test (setelah migrasi pytest)</w:t>
      </w:r>
    </w:p>
    <w:p>
      <w:pPr>
        <w:spacing w:before="0" w:after="0" w:line="240" w:lineRule="auto"/>
        <w:ind w:left="198"/>
        <w:shd w:val="clear" w:color="auto" w:fill="F1F3F6"/>
      </w:pPr>
      <w:r>
        <w:rPr>
          <w:rFonts w:ascii="Consolas" w:hAnsi="Consolas"/>
          <w:color w:val="1A2433"/>
          <w:sz w:val="16"/>
        </w:rPr>
        <w:t>.venv/bin/python -m pytest -q</w:t>
      </w:r>
    </w:p>
    <w:p>
      <w:pPr>
        <w:spacing w:before="0" w:after="0" w:line="240" w:lineRule="auto"/>
        <w:ind w:left="198"/>
        <w:shd w:val="clear" w:color="auto" w:fill="F1F3F6"/>
      </w:pPr>
      <w:r>
        <w:rPr>
          <w:rFonts w:ascii="Consolas" w:hAnsi="Consolas"/>
          <w:color w:val="1A2433"/>
          <w:sz w:val="16"/>
        </w:rPr>
        <w:t xml:space="preserve"> </w:t>
      </w:r>
    </w:p>
    <w:p>
      <w:pPr>
        <w:spacing w:before="0" w:after="0" w:line="240" w:lineRule="auto"/>
        <w:ind w:left="198"/>
        <w:shd w:val="clear" w:color="auto" w:fill="F1F3F6"/>
      </w:pPr>
      <w:r>
        <w:rPr>
          <w:rFonts w:ascii="Consolas" w:hAnsi="Consolas"/>
          <w:color w:val="1A2433"/>
          <w:sz w:val="16"/>
        </w:rPr>
        <w:t># uji tanpa sesi (harus 403/redirect setelah langkah 1.2)</w:t>
      </w:r>
    </w:p>
    <w:p>
      <w:pPr>
        <w:spacing w:before="0" w:after="0" w:line="240" w:lineRule="auto"/>
        <w:ind w:left="198"/>
        <w:shd w:val="clear" w:color="auto" w:fill="F1F3F6"/>
      </w:pPr>
      <w:r>
        <w:rPr>
          <w:rFonts w:ascii="Consolas" w:hAnsi="Consolas"/>
          <w:color w:val="1A2433"/>
          <w:sz w:val="16"/>
        </w:rPr>
        <w:t>for p in /skkni/upload /skema/upload /hasil/generate; do</w:t>
      </w:r>
    </w:p>
    <w:p>
      <w:pPr>
        <w:spacing w:before="0" w:after="0" w:line="240" w:lineRule="auto"/>
        <w:ind w:left="198"/>
        <w:shd w:val="clear" w:color="auto" w:fill="F1F3F6"/>
      </w:pPr>
      <w:r>
        <w:rPr>
          <w:rFonts w:ascii="Consolas" w:hAnsi="Consolas"/>
          <w:color w:val="1A2433"/>
          <w:sz w:val="16"/>
        </w:rPr>
        <w:t xml:space="preserve">  curl -s -o /dev/null -w "$p %{http_code}\n" -X POST http://127.0.0.1:8000$p; done</w:t>
      </w:r>
    </w:p>
    <w:p>
      <w:pPr>
        <w:spacing w:before="0" w:after="0" w:line="240" w:lineRule="auto"/>
        <w:ind w:left="198"/>
        <w:shd w:val="clear" w:color="auto" w:fill="F1F3F6"/>
      </w:pPr>
      <w:r>
        <w:rPr>
          <w:rFonts w:ascii="Consolas" w:hAnsi="Consolas"/>
          <w:color w:val="1A2433"/>
          <w:sz w:val="16"/>
        </w:rPr>
        <w:t xml:space="preserve"> </w:t>
      </w:r>
    </w:p>
    <w:p>
      <w:pPr>
        <w:spacing w:before="0" w:after="0" w:line="240" w:lineRule="auto"/>
        <w:ind w:left="198"/>
        <w:shd w:val="clear" w:color="auto" w:fill="F1F3F6"/>
      </w:pPr>
      <w:r>
        <w:rPr>
          <w:rFonts w:ascii="Consolas" w:hAnsi="Consolas"/>
          <w:color w:val="1A2433"/>
          <w:sz w:val="16"/>
        </w:rPr>
        <w:t># periksa penanda versi MUK</w:t>
      </w:r>
    </w:p>
    <w:p>
      <w:pPr>
        <w:spacing w:before="0" w:after="0" w:line="240" w:lineRule="auto"/>
        <w:ind w:left="198"/>
        <w:shd w:val="clear" w:color="auto" w:fill="F1F3F6"/>
      </w:pPr>
      <w:r>
        <w:rPr>
          <w:rFonts w:ascii="Consolas" w:hAnsi="Consolas"/>
          <w:color w:val="1A2433"/>
          <w:sz w:val="16"/>
        </w:rPr>
        <w:t>sqlite3 data/app.db "select kode_versi,is_aktif,diperbarui_pada from muk_versi;"</w:t>
      </w:r>
    </w:p>
    <w:p>
      <w:pPr>
        <w:spacing w:before="0" w:after="0" w:line="240" w:lineRule="auto"/>
        <w:ind w:left="198"/>
        <w:shd w:val="clear" w:color="auto" w:fill="F1F3F6"/>
      </w:pPr>
      <w:r>
        <w:rPr>
          <w:rFonts w:ascii="Consolas" w:hAnsi="Consolas"/>
          <w:color w:val="1A2433"/>
          <w:sz w:val="16"/>
        </w:rPr>
        <w:t xml:space="preserve"> </w:t>
      </w:r>
    </w:p>
    <w:p>
      <w:pPr>
        <w:spacing w:before="0" w:after="0" w:line="240" w:lineRule="auto"/>
        <w:ind w:left="198"/>
        <w:shd w:val="clear" w:color="auto" w:fill="F1F3F6"/>
      </w:pPr>
      <w:r>
        <w:rPr>
          <w:rFonts w:ascii="Consolas" w:hAnsi="Consolas"/>
          <w:color w:val="1A2433"/>
          <w:sz w:val="16"/>
        </w:rPr>
        <w:t># periksa skema keamanan API</w:t>
      </w:r>
    </w:p>
    <w:p>
      <w:pPr>
        <w:spacing w:before="0" w:after="0" w:line="240" w:lineRule="auto"/>
        <w:ind w:left="198"/>
        <w:shd w:val="clear" w:color="auto" w:fill="F1F3F6"/>
      </w:pPr>
      <w:r>
        <w:rPr>
          <w:rFonts w:ascii="Consolas" w:hAnsi="Consolas"/>
          <w:color w:val="1A2433"/>
          <w:sz w:val="16"/>
        </w:rPr>
        <w:t>curl -s http://127.0.0.1:8000/openapi.json | python3 -m json.tool | grep -A3 securitySchemes</w:t>
      </w:r>
    </w:p>
    <w:p>
      <w:pPr>
        <w:spacing w:before="0" w:after="0" w:line="240" w:lineRule="auto"/>
        <w:ind w:left="198"/>
        <w:shd w:val="clear" w:color="auto" w:fill="F1F3F6"/>
      </w:pPr>
      <w:r>
        <w:rPr>
          <w:rFonts w:ascii="Consolas" w:hAnsi="Consolas"/>
          <w:color w:val="1A2433"/>
          <w:sz w:val="16"/>
        </w:rPr>
        <w:t xml:space="preserve"> </w:t>
      </w:r>
    </w:p>
    <w:p>
      <w:pPr>
        <w:spacing w:before="0" w:after="0" w:line="240" w:lineRule="auto"/>
        <w:ind w:left="198"/>
        <w:shd w:val="clear" w:color="auto" w:fill="F1F3F6"/>
      </w:pPr>
      <w:r>
        <w:rPr>
          <w:rFonts w:ascii="Consolas" w:hAnsi="Consolas"/>
          <w:color w:val="1A2433"/>
          <w:sz w:val="16"/>
        </w:rPr>
        <w:t># hitung gaya inline (target 0)</w:t>
      </w:r>
    </w:p>
    <w:p>
      <w:pPr>
        <w:spacing w:before="0" w:after="0" w:line="240" w:lineRule="auto"/>
        <w:ind w:left="198"/>
        <w:shd w:val="clear" w:color="auto" w:fill="F1F3F6"/>
      </w:pPr>
      <w:r>
        <w:rPr>
          <w:rFonts w:ascii="Consolas" w:hAnsi="Consolas"/>
          <w:color w:val="1A2433"/>
          <w:sz w:val="16"/>
        </w:rPr>
        <w:t>grep -c 'style="' app/templates/*.html</w:t>
      </w:r>
    </w:p>
    <w:p>
      <w:pPr>
        <w:spacing w:after="40"/>
      </w:pPr>
    </w:p>
    <w:p>
      <w:pPr>
        <w:pStyle w:val="Heading1"/>
      </w:pPr>
      <w:r>
        <w:t>Lampiran C — Perbedaan Istilah Panduan vs Antarmuka</w:t>
      </w:r>
    </w:p>
    <w:tbl>
      <w:tblPr>
        <w:tblStyle w:val="TableGrid"/>
        <w:tblW w:type="auto" w:w="0"/>
        <w:jc w:val="center"/>
        <w:tblLayout w:type="fixed"/>
        <w:tblLook w:firstColumn="1" w:firstRow="1" w:lastColumn="0" w:lastRow="0" w:noHBand="0" w:noVBand="1" w:val="04A0"/>
        <w:tblLayout w:type="fixed"/>
      </w:tblPr>
      <w:tblGrid>
        <w:gridCol w:w="3515"/>
        <w:gridCol w:w="6123"/>
      </w:tblGrid>
      <w:tr>
        <w:tc>
          <w:tcPr>
            <w:tcW w:type="dxa" w:w="3515"/>
            <w:shd w:val="clear" w:color="auto" w:fill="0B2540"/>
          </w:tcPr>
          <w:p>
            <w:pPr>
              <w:spacing w:before="20" w:after="20"/>
            </w:pPr>
            <w:r/>
            <w:r>
              <w:rPr>
                <w:rFonts w:ascii="Calibri" w:hAnsi="Calibri"/>
                <w:b/>
                <w:color w:val="FFFFFF"/>
                <w:sz w:val="17"/>
              </w:rPr>
              <w:t>Panduan menulis</w:t>
            </w:r>
          </w:p>
        </w:tc>
        <w:tc>
          <w:tcPr>
            <w:tcW w:type="dxa" w:w="6123"/>
            <w:shd w:val="clear" w:color="auto" w:fill="0B2540"/>
          </w:tcPr>
          <w:p>
            <w:pPr>
              <w:spacing w:before="20" w:after="20"/>
            </w:pPr>
            <w:r/>
            <w:r>
              <w:rPr>
                <w:rFonts w:ascii="Calibri" w:hAnsi="Calibri"/>
                <w:b/>
                <w:color w:val="FFFFFF"/>
                <w:sz w:val="17"/>
              </w:rPr>
              <w:t>Antarmuka sebenarnya</w:t>
            </w:r>
          </w:p>
        </w:tc>
      </w:tr>
      <w:tr>
        <w:tc>
          <w:tcPr>
            <w:tcW w:type="dxa" w:w="3515"/>
          </w:tcPr>
          <w:p>
            <w:pPr>
              <w:spacing w:before="20" w:after="20"/>
            </w:pPr>
            <w:r/>
            <w:r>
              <w:rPr>
                <w:rFonts w:ascii="Calibri" w:hAnsi="Calibri"/>
                <w:b w:val="0"/>
                <w:sz w:val="17"/>
              </w:rPr>
              <w:t>Kelola Buku Kerja MUK</w:t>
            </w:r>
          </w:p>
        </w:tc>
        <w:tc>
          <w:tcPr>
            <w:tcW w:type="dxa" w:w="6123"/>
          </w:tcPr>
          <w:p>
            <w:pPr>
              <w:spacing w:before="20" w:after="20"/>
            </w:pPr>
            <w:r/>
            <w:r>
              <w:rPr>
                <w:rFonts w:ascii="Calibri" w:hAnsi="Calibri"/>
                <w:b w:val="0"/>
                <w:sz w:val="17"/>
              </w:rPr>
              <w:t>⚙️ Pengaturan MUK &amp; Kelompok Pekerjaan (di halaman detail skema)</w:t>
            </w:r>
          </w:p>
        </w:tc>
      </w:tr>
      <w:tr>
        <w:tc>
          <w:tcPr>
            <w:tcW w:type="dxa" w:w="3515"/>
            <w:shd w:val="clear" w:color="auto" w:fill="F4F6F9"/>
          </w:tcPr>
          <w:p>
            <w:pPr>
              <w:spacing w:before="20" w:after="20"/>
            </w:pPr>
            <w:r/>
            <w:r>
              <w:rPr>
                <w:rFonts w:ascii="Calibri" w:hAnsi="Calibri"/>
                <w:b w:val="0"/>
                <w:sz w:val="17"/>
              </w:rPr>
              <w:t>Panel “Kurasi Status Regulasi SKKNI”</w:t>
            </w:r>
          </w:p>
        </w:tc>
        <w:tc>
          <w:tcPr>
            <w:tcW w:type="dxa" w:w="6123"/>
            <w:shd w:val="clear" w:color="auto" w:fill="F4F6F9"/>
          </w:tcPr>
          <w:p>
            <w:pPr>
              <w:spacing w:before="20" w:after="20"/>
            </w:pPr>
            <w:r/>
            <w:r>
              <w:rPr>
                <w:rFonts w:ascii="Calibri" w:hAnsi="Calibri"/>
                <w:b w:val="0"/>
                <w:sz w:val="17"/>
              </w:rPr>
              <w:t>🛡️ Kurator Master: Status Regulasi Kemnaker</w:t>
            </w:r>
          </w:p>
        </w:tc>
      </w:tr>
      <w:tr>
        <w:tc>
          <w:tcPr>
            <w:tcW w:type="dxa" w:w="3515"/>
          </w:tcPr>
          <w:p>
            <w:pPr>
              <w:spacing w:before="20" w:after="20"/>
            </w:pPr>
            <w:r/>
            <w:r>
              <w:rPr>
                <w:rFonts w:ascii="Calibri" w:hAnsi="Calibri"/>
                <w:b w:val="0"/>
                <w:sz w:val="17"/>
              </w:rPr>
              <w:t>Simpan Perubahan Regulasi</w:t>
            </w:r>
          </w:p>
        </w:tc>
        <w:tc>
          <w:tcPr>
            <w:tcW w:type="dxa" w:w="6123"/>
          </w:tcPr>
          <w:p>
            <w:pPr>
              <w:spacing w:before="20" w:after="20"/>
            </w:pPr>
            <w:r/>
            <w:r>
              <w:rPr>
                <w:rFonts w:ascii="Calibri" w:hAnsi="Calibri"/>
                <w:b w:val="0"/>
                <w:sz w:val="17"/>
              </w:rPr>
              <w:t>Simpan Regulasi</w:t>
            </w:r>
          </w:p>
        </w:tc>
      </w:tr>
      <w:tr>
        <w:tc>
          <w:tcPr>
            <w:tcW w:type="dxa" w:w="3515"/>
            <w:shd w:val="clear" w:color="auto" w:fill="F4F6F9"/>
          </w:tcPr>
          <w:p>
            <w:pPr>
              <w:spacing w:before="20" w:after="20"/>
            </w:pPr>
            <w:r/>
            <w:r>
              <w:rPr>
                <w:rFonts w:ascii="Calibri" w:hAnsi="Calibri"/>
                <w:b w:val="0"/>
                <w:sz w:val="17"/>
              </w:rPr>
              <w:t>Versi MUK:</w:t>
            </w:r>
          </w:p>
        </w:tc>
        <w:tc>
          <w:tcPr>
            <w:tcW w:type="dxa" w:w="6123"/>
            <w:shd w:val="clear" w:color="auto" w:fill="F4F6F9"/>
          </w:tcPr>
          <w:p>
            <w:pPr>
              <w:spacing w:before="20" w:after="20"/>
            </w:pPr>
            <w:r/>
            <w:r>
              <w:rPr>
                <w:rFonts w:ascii="Calibri" w:hAnsi="Calibri"/>
                <w:b w:val="0"/>
                <w:sz w:val="17"/>
              </w:rPr>
              <w:t>🗂️ Versi Paket MUK:</w:t>
            </w:r>
          </w:p>
        </w:tc>
      </w:tr>
      <w:tr>
        <w:tc>
          <w:tcPr>
            <w:tcW w:type="dxa" w:w="3515"/>
          </w:tcPr>
          <w:p>
            <w:pPr>
              <w:spacing w:before="20" w:after="20"/>
            </w:pPr>
            <w:r/>
            <w:r>
              <w:rPr>
                <w:rFonts w:ascii="Calibri" w:hAnsi="Calibri"/>
                <w:b w:val="0"/>
                <w:sz w:val="17"/>
              </w:rPr>
              <w:t>Versi 1 - Draf Awal MUK</w:t>
            </w:r>
          </w:p>
        </w:tc>
        <w:tc>
          <w:tcPr>
            <w:tcW w:type="dxa" w:w="6123"/>
          </w:tcPr>
          <w:p>
            <w:pPr>
              <w:spacing w:before="20" w:after="20"/>
            </w:pPr>
            <w:r/>
            <w:r>
              <w:rPr>
                <w:rFonts w:ascii="Calibri" w:hAnsi="Calibri"/>
                <w:b w:val="0"/>
                <w:sz w:val="17"/>
              </w:rPr>
              <w:t>Paket MUK Versi A (V1)</w:t>
            </w:r>
          </w:p>
        </w:tc>
      </w:tr>
      <w:tr>
        <w:tc>
          <w:tcPr>
            <w:tcW w:type="dxa" w:w="3515"/>
            <w:shd w:val="clear" w:color="auto" w:fill="F4F6F9"/>
          </w:tcPr>
          <w:p>
            <w:pPr>
              <w:spacing w:before="20" w:after="20"/>
            </w:pPr>
            <w:r/>
            <w:r>
              <w:rPr>
                <w:rFonts w:ascii="Calibri" w:hAnsi="Calibri"/>
                <w:b w:val="0"/>
                <w:sz w:val="17"/>
              </w:rPr>
              <w:t>Tarik dari Batasan Variabel SKKNI</w:t>
            </w:r>
          </w:p>
        </w:tc>
        <w:tc>
          <w:tcPr>
            <w:tcW w:type="dxa" w:w="6123"/>
            <w:shd w:val="clear" w:color="auto" w:fill="F4F6F9"/>
          </w:tcPr>
          <w:p>
            <w:pPr>
              <w:spacing w:before="20" w:after="20"/>
            </w:pPr>
            <w:r/>
            <w:r>
              <w:rPr>
                <w:rFonts w:ascii="Calibri" w:hAnsi="Calibri"/>
                <w:b w:val="0"/>
                <w:sz w:val="17"/>
              </w:rPr>
              <w:t>📥 Tarik Peralatan &amp; Perlengkapan dari Batasan Variabel SKKNI</w:t>
            </w:r>
          </w:p>
        </w:tc>
      </w:tr>
      <w:tr>
        <w:tc>
          <w:tcPr>
            <w:tcW w:type="dxa" w:w="3515"/>
          </w:tcPr>
          <w:p>
            <w:pPr>
              <w:spacing w:before="20" w:after="20"/>
            </w:pPr>
            <w:r/>
            <w:r>
              <w:rPr>
                <w:rFonts w:ascii="Calibri" w:hAnsi="Calibri"/>
                <w:b w:val="0"/>
                <w:sz w:val="17"/>
              </w:rPr>
              <w:t>Tarik dari Aspek Kritis &amp; Sikap SKKNI</w:t>
            </w:r>
          </w:p>
        </w:tc>
        <w:tc>
          <w:tcPr>
            <w:tcW w:type="dxa" w:w="6123"/>
          </w:tcPr>
          <w:p>
            <w:pPr>
              <w:spacing w:before="20" w:after="20"/>
            </w:pPr>
            <w:r/>
            <w:r>
              <w:rPr>
                <w:rFonts w:ascii="Calibri" w:hAnsi="Calibri"/>
                <w:b w:val="0"/>
                <w:sz w:val="17"/>
              </w:rPr>
              <w:t>📥 Susun Pertanyaan PMO dari Aspek Kritis &amp; Sikap Kerja SKKNI</w:t>
            </w:r>
          </w:p>
        </w:tc>
      </w:tr>
      <w:tr>
        <w:tc>
          <w:tcPr>
            <w:tcW w:type="dxa" w:w="3515"/>
            <w:shd w:val="clear" w:color="auto" w:fill="F4F6F9"/>
          </w:tcPr>
          <w:p>
            <w:pPr>
              <w:spacing w:before="20" w:after="20"/>
            </w:pPr>
            <w:r/>
            <w:r>
              <w:rPr>
                <w:rFonts w:ascii="Calibri" w:hAnsi="Calibri"/>
                <w:b w:val="0"/>
                <w:sz w:val="17"/>
              </w:rPr>
              <w:t>Cetak Buku Kerja (HTML)</w:t>
            </w:r>
          </w:p>
        </w:tc>
        <w:tc>
          <w:tcPr>
            <w:tcW w:type="dxa" w:w="6123"/>
            <w:shd w:val="clear" w:color="auto" w:fill="F4F6F9"/>
          </w:tcPr>
          <w:p>
            <w:pPr>
              <w:spacing w:before="20" w:after="20"/>
            </w:pPr>
            <w:r/>
            <w:r>
              <w:rPr>
                <w:rFonts w:ascii="Calibri" w:hAnsi="Calibri"/>
                <w:b w:val="0"/>
                <w:sz w:val="17"/>
              </w:rPr>
              <w:t>🖨️ Pratinjau &amp; Cetak Buku Kerja</w:t>
            </w:r>
          </w:p>
        </w:tc>
      </w:tr>
      <w:tr>
        <w:tc>
          <w:tcPr>
            <w:tcW w:type="dxa" w:w="3515"/>
          </w:tcPr>
          <w:p>
            <w:pPr>
              <w:spacing w:before="20" w:after="20"/>
            </w:pPr>
            <w:r/>
            <w:r>
              <w:rPr>
                <w:rFonts w:ascii="Calibri" w:hAnsi="Calibri"/>
                <w:b w:val="0"/>
                <w:sz w:val="17"/>
              </w:rPr>
              <w:t>Tombol hijau Unduh .DOCX</w:t>
            </w:r>
          </w:p>
        </w:tc>
        <w:tc>
          <w:tcPr>
            <w:tcW w:type="dxa" w:w="6123"/>
          </w:tcPr>
          <w:p>
            <w:pPr>
              <w:spacing w:before="20" w:after="20"/>
            </w:pPr>
            <w:r/>
            <w:r>
              <w:rPr>
                <w:rFonts w:ascii="Calibri" w:hAnsi="Calibri"/>
                <w:b w:val="0"/>
                <w:sz w:val="17"/>
              </w:rPr>
              <w:t>📄 Unduh .DOCX (teal #0d9488)</w:t>
            </w:r>
          </w:p>
        </w:tc>
      </w:tr>
      <w:tr>
        <w:tc>
          <w:tcPr>
            <w:tcW w:type="dxa" w:w="3515"/>
            <w:shd w:val="clear" w:color="auto" w:fill="F4F6F9"/>
          </w:tcPr>
          <w:p>
            <w:pPr>
              <w:spacing w:before="20" w:after="20"/>
            </w:pPr>
            <w:r/>
            <w:r>
              <w:rPr>
                <w:rFonts w:ascii="Calibri" w:hAnsi="Calibri"/>
                <w:b w:val="0"/>
                <w:sz w:val="17"/>
              </w:rPr>
              <w:t>Klien “WordPress LSP Plugin”</w:t>
            </w:r>
          </w:p>
        </w:tc>
        <w:tc>
          <w:tcPr>
            <w:tcW w:type="dxa" w:w="6123"/>
            <w:shd w:val="clear" w:color="auto" w:fill="F4F6F9"/>
          </w:tcPr>
          <w:p>
            <w:pPr>
              <w:spacing w:before="20" w:after="20"/>
            </w:pPr>
            <w:r/>
            <w:r>
              <w:rPr>
                <w:rFonts w:ascii="Calibri" w:hAnsi="Calibri"/>
                <w:b w:val="0"/>
                <w:sz w:val="17"/>
              </w:rPr>
              <w:t>“WordPress LSP Plugin / Client Default”</w:t>
            </w:r>
          </w:p>
        </w:tc>
      </w:tr>
    </w:tbl>
    <w:p>
      <w:pPr>
        <w:spacing w:after="40"/>
      </w:pPr>
    </w:p>
    <w:p>
      <w:pPr>
        <w:pStyle w:val="Heading1"/>
      </w:pPr>
      <w:r>
        <w:t>Lampiran D — Catatan Metode</w:t>
      </w:r>
    </w:p>
    <w:p>
      <w:pPr>
        <w:pStyle w:val="ListBullet"/>
        <w:spacing w:after="40"/>
        <w:ind w:left="283"/>
      </w:pPr>
      <w:r>
        <w:rPr>
          <w:sz w:val="19"/>
        </w:rPr>
        <w:t>Aplikasi dijalankan dari commit b2a12a5 pada port terpisah agar tidak mengganggu server yang sedang dipakai.</w:t>
      </w:r>
    </w:p>
    <w:p>
      <w:pPr>
        <w:pStyle w:val="ListBullet"/>
        <w:spacing w:after="40"/>
        <w:ind w:left="283"/>
      </w:pPr>
      <w:r>
        <w:rPr>
          <w:sz w:val="19"/>
        </w:rPr>
        <w:t>Otentikasi diuji lewat cookie sesi + token CSRF double-submit, sama seperti peramban.</w:t>
      </w:r>
    </w:p>
    <w:p>
      <w:pPr>
        <w:pStyle w:val="ListBullet"/>
        <w:spacing w:after="40"/>
        <w:ind w:left="283"/>
      </w:pPr>
      <w:r>
        <w:rPr>
          <w:sz w:val="19"/>
        </w:rPr>
        <w:t>Orientasi diperiksa dua kali: aturan CSS (@page, lebar 210/297 mm) dan ukuran halaman di dalam DOCX (page_width vs page_height per section).</w:t>
      </w:r>
    </w:p>
    <w:p>
      <w:pPr>
        <w:pStyle w:val="ListBullet"/>
        <w:spacing w:after="40"/>
        <w:ind w:left="283"/>
      </w:pPr>
      <w:r>
        <w:rPr>
          <w:sz w:val="19"/>
        </w:rPr>
        <w:t>Setelah pengujian, baris regulasi hasil uji dihapus, kunci API tambahan dihapus, baris muk_versi dipulihkan dari cadangan, sesi uji dihapus, dan metadata dokumen dikembalikan dengan git checkout.</w:t>
      </w:r>
    </w:p>
    <w:p>
      <w:pPr>
        <w:pStyle w:val="ListBullet"/>
        <w:spacing w:after="40"/>
        <w:ind w:left="283"/>
      </w:pPr>
      <w:r>
        <w:rPr>
          <w:sz w:val="19"/>
        </w:rPr>
        <w:t>Butir “hasil Ctrl+P” pada checklist tidak dapat diuji otomatis; yang diverifikasi adalah aturan @page, bukan dialog cetak peramban.</w:t>
      </w:r>
    </w:p>
    <w:sectPr w:rsidR="00FC693F" w:rsidRPr="0006063C" w:rsidSect="00034616">
      <w:pgSz w:w="11906" w:h="16838"/>
      <w:pgMar w:top="1077" w:right="964"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2540"/>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B254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B25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