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 Products (product_name, category, price, stock_quantity, discount)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VALUES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'Laptop Pro 15'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'Smartphone X'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'Smartphone'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'Wireless Mouse'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'USB-C Charger'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'Gaming Laptop'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'Budget Smartphone'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'Smartphone'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'Noise Cancelling Headphones'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'Wireless Earphones'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'Accessories'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 Customers (first_name, last_name, email, phone,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'Doe'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'john.doe@example.com'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'123-456-7890'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'123 Elm Street'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'jane.smith@example.com'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'123-456-7891'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'456 Oak Street'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'Emily'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'Johnson'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'emily.johnson@example.com'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'123-456-7892'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'789 Pine Street'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'Michael'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'Brown'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'michael.brown@example.com'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'123-456-7893'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'101 Maple Street'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'Sarah'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'Davis'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'sarah.davis@example.com'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'123-456-7894'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 Birch Street'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 Orders (customer_id, order_date, total_amount)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1525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'2023-07-02'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820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'2023-07-03'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'2023-07-04'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'2023-07-05'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'2023-07-06'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'2023-07-07'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 OrderDetails (order_id, product_id, quantity, unit_price)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 Employees (first_name, last_name, email, phone, hire_date, department)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'Williams'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'alice.williams@example.com'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'123-456-7895'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'2022-01-15'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'Support'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'Miller'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'bob.miller@example.com'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'123-456-7896'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'2022-02-20'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'Wilson'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'charlie.wilson@example.com'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'123-456-7897'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'2022-03-25'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'Development'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'Moore'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'david.moore@example.com'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'123-456-7898'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'2022-04-30'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'Support'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'Eve'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'Taylor'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'eve.taylor@example.com'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'123-456-7899'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'2022-05-10'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 SupportTickets (customer_id, employee_id, issue,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created_at, resolved_at)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rFonts w:ascii="Courier New" w:cs="Courier New" w:eastAsia="Courier New" w:hAnsi="Courier New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'Cannot connect to Wi-Fi'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'2023-07-01 10:00:00'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'2023-07-01 11:00:00'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'Screen flickering'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'2023-07-02 12:00:00'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'2023-07-02 13:00:00'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'Battery drains quickly'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'2023-07-03 14:00:00'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'Late delivery'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'2023-07-04 15:00:00'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'2023-07-04 16:00:00'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'Damaged product'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'2023-07-05 17:00:00'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'Software issue'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'2023-07-06 18:00:00'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'2023-07-06 19:00:00'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'Bluetooth connectivity issue'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'2023-07-07 20:00:00'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'2023-07-07 21:00:00'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'Account issue'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'2023-07-08 22:00:00'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'Payment issue'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'2023-07-09 23:00:00'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'2023-07-09 23:30:00'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'Physical damage'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'2023-07-10 08:00:00'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'Laptop blue screen'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'2024-01-05 10:00:00'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'2024-02-05 12:00:00'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rFonts w:ascii="Courier New" w:cs="Courier New" w:eastAsia="Courier New" w:hAnsi="Courier New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'Laptop lagging'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'2024-01-06 10:00:00'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'2024-01-25 12:00:00'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'Some part of laptop broken'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'2024-02-05 10:00:00'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'2024-03-05 12:00:00'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