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055C9" w14:textId="287144EA" w:rsidR="00EE052F" w:rsidRDefault="004C30E8" w:rsidP="00EE052F">
      <w:pPr>
        <w:jc w:val="center"/>
        <w:rPr>
          <w:rFonts w:ascii="Inter" w:eastAsia="Inter" w:hAnsi="Inter" w:cs="Inter"/>
          <w:sz w:val="48"/>
          <w:szCs w:val="48"/>
        </w:rPr>
      </w:pPr>
      <w:r>
        <w:rPr>
          <w:rFonts w:ascii="Inter" w:eastAsia="Inter" w:hAnsi="Inter" w:cs="Inter"/>
          <w:b/>
          <w:smallCaps/>
          <w:sz w:val="48"/>
          <w:szCs w:val="48"/>
        </w:rPr>
        <w:t>Muhammad Kashif</w:t>
      </w:r>
    </w:p>
    <w:p w14:paraId="44C7B1EC" w14:textId="244602CA" w:rsidR="00EE052F" w:rsidRDefault="008445D7" w:rsidP="00EE052F">
      <w:pPr>
        <w:jc w:val="center"/>
        <w:rPr>
          <w:rFonts w:ascii="Inter" w:eastAsia="Inter" w:hAnsi="Inter" w:cs="Inter"/>
        </w:rPr>
      </w:pPr>
      <w:r>
        <w:rPr>
          <w:rFonts w:ascii="Inter" w:eastAsia="Inter" w:hAnsi="Inter" w:cs="Inter"/>
          <w:sz w:val="22"/>
          <w:szCs w:val="22"/>
        </w:rPr>
        <w:t>Brampton</w:t>
      </w:r>
      <w:r w:rsidR="00EE052F">
        <w:rPr>
          <w:rFonts w:ascii="Inter" w:eastAsia="Inter" w:hAnsi="Inter" w:cs="Inter"/>
          <w:sz w:val="22"/>
          <w:szCs w:val="22"/>
        </w:rPr>
        <w:t xml:space="preserve">, </w:t>
      </w:r>
      <w:r w:rsidR="004C30E8">
        <w:rPr>
          <w:rFonts w:ascii="Inter" w:eastAsia="Inter" w:hAnsi="Inter" w:cs="Inter"/>
          <w:sz w:val="22"/>
          <w:szCs w:val="22"/>
        </w:rPr>
        <w:t>Ontario</w:t>
      </w:r>
      <w:r w:rsidR="00EE052F">
        <w:rPr>
          <w:rFonts w:ascii="Inter" w:eastAsia="Inter" w:hAnsi="Inter" w:cs="Inter"/>
          <w:sz w:val="22"/>
          <w:szCs w:val="22"/>
        </w:rPr>
        <w:tab/>
      </w:r>
    </w:p>
    <w:p w14:paraId="3C018387" w14:textId="601FB403" w:rsidR="00EE052F" w:rsidRDefault="00EE052F" w:rsidP="00EE052F">
      <w:pPr>
        <w:jc w:val="center"/>
        <w:rPr>
          <w:rFonts w:ascii="Inter" w:eastAsia="Inter" w:hAnsi="Inter" w:cs="Inter"/>
          <w:i/>
          <w:sz w:val="22"/>
          <w:szCs w:val="22"/>
        </w:rPr>
      </w:pPr>
      <w:r>
        <w:rPr>
          <w:rFonts w:ascii="Inter" w:eastAsia="Inter" w:hAnsi="Inter" w:cs="Inter"/>
          <w:sz w:val="22"/>
          <w:szCs w:val="22"/>
        </w:rPr>
        <w:t>Phone:</w:t>
      </w:r>
      <w:r>
        <w:rPr>
          <w:rFonts w:ascii="Inter" w:eastAsia="Inter" w:hAnsi="Inter" w:cs="Inter"/>
          <w:color w:val="1F497D"/>
          <w:sz w:val="22"/>
          <w:szCs w:val="22"/>
        </w:rPr>
        <w:t xml:space="preserve"> </w:t>
      </w:r>
      <w:r w:rsidR="004C30E8">
        <w:rPr>
          <w:rFonts w:ascii="Inter" w:eastAsia="Inter" w:hAnsi="Inter" w:cs="Inter"/>
          <w:i/>
          <w:sz w:val="22"/>
          <w:szCs w:val="22"/>
        </w:rPr>
        <w:t>+</w:t>
      </w:r>
      <w:r w:rsidR="002478BF">
        <w:rPr>
          <w:rFonts w:ascii="Inter" w:eastAsia="Inter" w:hAnsi="Inter" w:cs="Inter"/>
          <w:i/>
          <w:sz w:val="22"/>
          <w:szCs w:val="22"/>
        </w:rPr>
        <w:t>92</w:t>
      </w:r>
      <w:r w:rsidR="008445D7">
        <w:rPr>
          <w:rFonts w:ascii="Inter" w:eastAsia="Inter" w:hAnsi="Inter" w:cs="Inter"/>
          <w:i/>
          <w:sz w:val="22"/>
          <w:szCs w:val="22"/>
        </w:rPr>
        <w:t>3334940827</w:t>
      </w:r>
      <w:r>
        <w:rPr>
          <w:rFonts w:ascii="Inter" w:eastAsia="Inter" w:hAnsi="Inter" w:cs="Inter"/>
          <w:color w:val="4A86E8"/>
          <w:sz w:val="22"/>
          <w:szCs w:val="22"/>
        </w:rPr>
        <w:t xml:space="preserve"> </w:t>
      </w:r>
      <w:r w:rsidRPr="00BE1874">
        <w:rPr>
          <w:rFonts w:ascii="Inter" w:eastAsia="Inter" w:hAnsi="Inter" w:cs="Inter"/>
          <w:sz w:val="22"/>
          <w:szCs w:val="22"/>
        </w:rPr>
        <w:t>|</w:t>
      </w:r>
      <w:r>
        <w:rPr>
          <w:rFonts w:ascii="Inter" w:eastAsia="Inter" w:hAnsi="Inter" w:cs="Inter"/>
          <w:color w:val="1F497D"/>
          <w:sz w:val="22"/>
          <w:szCs w:val="22"/>
        </w:rPr>
        <w:t xml:space="preserve"> </w:t>
      </w:r>
      <w:r>
        <w:rPr>
          <w:rFonts w:ascii="Inter" w:eastAsia="Inter" w:hAnsi="Inter" w:cs="Inter"/>
          <w:sz w:val="22"/>
          <w:szCs w:val="22"/>
        </w:rPr>
        <w:t xml:space="preserve">Email: </w:t>
      </w:r>
      <w:r w:rsidR="004C30E8">
        <w:rPr>
          <w:rFonts w:ascii="Inter" w:eastAsia="Inter" w:hAnsi="Inter" w:cs="Inter"/>
          <w:i/>
          <w:sz w:val="22"/>
          <w:szCs w:val="22"/>
        </w:rPr>
        <w:t>muhkashiff@gmail.com</w:t>
      </w:r>
    </w:p>
    <w:p w14:paraId="211FA5E4" w14:textId="2CE5C73E" w:rsidR="00EE052F" w:rsidRDefault="00EE052F" w:rsidP="00EE052F">
      <w:pPr>
        <w:jc w:val="center"/>
        <w:rPr>
          <w:rFonts w:ascii="Inter" w:eastAsia="Inter" w:hAnsi="Inter" w:cs="Inter"/>
          <w:i/>
          <w:sz w:val="22"/>
          <w:szCs w:val="22"/>
        </w:rPr>
      </w:pPr>
      <w:r w:rsidRPr="00BE1874">
        <w:rPr>
          <w:rFonts w:ascii="Inter" w:eastAsia="Inter" w:hAnsi="Inter" w:cs="Inter"/>
          <w:sz w:val="22"/>
          <w:szCs w:val="22"/>
        </w:rPr>
        <w:t xml:space="preserve">LinkedIn: </w:t>
      </w:r>
      <w:hyperlink r:id="rId7" w:history="1">
        <w:r w:rsidR="004C30E8" w:rsidRPr="00BE1874">
          <w:rPr>
            <w:rStyle w:val="Hyperlink"/>
            <w:rFonts w:ascii="Segoe UI" w:hAnsi="Segoe UI" w:cs="Segoe UI"/>
            <w:color w:val="auto"/>
            <w:sz w:val="21"/>
            <w:szCs w:val="21"/>
            <w:shd w:val="clear" w:color="auto" w:fill="FFFFFF"/>
          </w:rPr>
          <w:t>linkedin.com/in/muhkashiff</w:t>
        </w:r>
      </w:hyperlink>
      <w:r w:rsidR="008445D7">
        <w:t>1</w:t>
      </w:r>
      <w:r w:rsidRPr="00BE1874">
        <w:rPr>
          <w:rFonts w:ascii="Inter" w:eastAsia="Inter" w:hAnsi="Inter" w:cs="Inter"/>
          <w:sz w:val="22"/>
          <w:szCs w:val="22"/>
        </w:rPr>
        <w:t xml:space="preserve">| GitHub: </w:t>
      </w:r>
      <w:r w:rsidR="004C30E8" w:rsidRPr="00BE1874">
        <w:rPr>
          <w:rFonts w:ascii="Inter" w:eastAsia="Inter" w:hAnsi="Inter" w:cs="Inter"/>
          <w:sz w:val="22"/>
          <w:szCs w:val="22"/>
        </w:rPr>
        <w:t>https://github.com/muhkashiff</w:t>
      </w:r>
    </w:p>
    <w:p w14:paraId="562BD91E" w14:textId="77777777" w:rsidR="00EE052F" w:rsidRDefault="00EE052F" w:rsidP="00EE052F">
      <w:pPr>
        <w:rPr>
          <w:rFonts w:ascii="Inter" w:eastAsia="Inter" w:hAnsi="Inter" w:cs="Inter"/>
          <w:sz w:val="22"/>
          <w:szCs w:val="22"/>
        </w:rPr>
      </w:pPr>
    </w:p>
    <w:p w14:paraId="3A524FAF" w14:textId="000C08C2" w:rsidR="00753817" w:rsidRPr="00B0277C" w:rsidRDefault="00EE052F" w:rsidP="00B0277C">
      <w:pPr>
        <w:pStyle w:val="Heading3"/>
        <w:spacing w:after="80"/>
        <w:jc w:val="center"/>
        <w:rPr>
          <w:rFonts w:ascii="Inter" w:eastAsia="Inter" w:hAnsi="Inter" w:cs="Inter"/>
          <w:bCs/>
          <w:sz w:val="22"/>
          <w:szCs w:val="22"/>
          <w:lang w:val="en-CA"/>
        </w:rPr>
      </w:pPr>
      <w:r w:rsidRPr="00B0277C">
        <w:rPr>
          <w:rFonts w:ascii="Inter" w:eastAsia="Inter" w:hAnsi="Inter" w:cs="Inter"/>
          <w:bCs/>
          <w:sz w:val="22"/>
          <w:szCs w:val="22"/>
          <w:lang w:val="en-CA"/>
        </w:rPr>
        <w:t>Summary</w:t>
      </w:r>
    </w:p>
    <w:p w14:paraId="79469E6D" w14:textId="77777777" w:rsidR="00B0277C" w:rsidRPr="00B0277C" w:rsidRDefault="00B0277C" w:rsidP="00B0277C">
      <w:pPr>
        <w:pStyle w:val="Heading3"/>
        <w:spacing w:after="80"/>
        <w:jc w:val="both"/>
        <w:rPr>
          <w:rFonts w:ascii="Inter" w:eastAsia="Inter" w:hAnsi="Inter" w:cs="Inter"/>
          <w:b w:val="0"/>
          <w:sz w:val="22"/>
          <w:szCs w:val="22"/>
          <w:lang w:val="en-CA"/>
        </w:rPr>
      </w:pPr>
      <w:bookmarkStart w:id="0" w:name="_869g879m4af3" w:colFirst="0" w:colLast="0"/>
      <w:bookmarkEnd w:id="0"/>
      <w:r w:rsidRPr="00B0277C">
        <w:rPr>
          <w:rFonts w:ascii="Inter" w:eastAsia="Inter" w:hAnsi="Inter" w:cs="Inter"/>
          <w:b w:val="0"/>
          <w:sz w:val="22"/>
          <w:szCs w:val="22"/>
          <w:lang w:val="en-CA"/>
        </w:rPr>
        <w:t>Data-driven, customer-centric Store Manager and Retail Analyst skilled at delivering exceptional service, managing cash operations, and driving business results. Proven ability to boost sales by 10% through needs-based customer engagement, digital application guidance, and effective upselling of products. Strong focus on risk management, regulatory compliance, and treasury cash reconciliation. A collaborative team player with excellent communication skills, adept at building rapport with clients, identifying partner referral opportunities, and delivering a personalized banking experience.</w:t>
      </w:r>
    </w:p>
    <w:p w14:paraId="22CAB381" w14:textId="77777777" w:rsidR="00B0277C" w:rsidRDefault="00B0277C" w:rsidP="00B0277C">
      <w:pPr>
        <w:pStyle w:val="Heading3"/>
        <w:spacing w:after="80"/>
        <w:jc w:val="center"/>
        <w:rPr>
          <w:rFonts w:ascii="Inter" w:eastAsia="Inter" w:hAnsi="Inter" w:cs="Inter"/>
          <w:bCs/>
          <w:sz w:val="22"/>
          <w:szCs w:val="22"/>
          <w:lang w:val="en-CA"/>
        </w:rPr>
      </w:pPr>
      <w:r w:rsidRPr="00B0277C">
        <w:rPr>
          <w:rFonts w:ascii="Inter" w:eastAsia="Inter" w:hAnsi="Inter" w:cs="Inter"/>
          <w:bCs/>
          <w:sz w:val="22"/>
          <w:szCs w:val="22"/>
          <w:lang w:val="en-CA"/>
        </w:rPr>
        <w:t>Technical Skills</w:t>
      </w:r>
    </w:p>
    <w:p w14:paraId="2538AB18" w14:textId="12DF7CFD" w:rsidR="00B0277C" w:rsidRPr="00B0277C" w:rsidRDefault="00B0277C" w:rsidP="00B0277C">
      <w:pPr>
        <w:pStyle w:val="Heading3"/>
        <w:spacing w:after="80"/>
        <w:jc w:val="both"/>
        <w:rPr>
          <w:rFonts w:ascii="Inter" w:eastAsia="Inter" w:hAnsi="Inter" w:cs="Inter"/>
          <w:b w:val="0"/>
          <w:sz w:val="22"/>
          <w:szCs w:val="22"/>
          <w:lang w:val="en-CA"/>
        </w:rPr>
      </w:pPr>
      <w:r w:rsidRPr="00B0277C">
        <w:rPr>
          <w:rFonts w:ascii="Inter" w:eastAsia="Inter" w:hAnsi="Inter" w:cs="Inter"/>
          <w:bCs/>
          <w:sz w:val="22"/>
          <w:szCs w:val="22"/>
          <w:lang w:val="en-CA"/>
        </w:rPr>
        <w:t xml:space="preserve"> </w:t>
      </w:r>
      <w:r w:rsidRPr="00B0277C">
        <w:rPr>
          <w:rFonts w:ascii="Inter" w:eastAsia="Inter" w:hAnsi="Inter" w:cs="Inter"/>
          <w:b w:val="0"/>
          <w:sz w:val="22"/>
          <w:szCs w:val="22"/>
          <w:lang w:val="en-CA"/>
        </w:rPr>
        <w:t>Databases &amp; Analytics: Tableau, Power BI, Minitab, MS Office (Excel, Word, PowerPoint), MySQL, PostgreSQL, Data Bricks, Machine Learning, Extract, Transform &amp; Load (ETL), Web Scraping, Data Cleaning, API, Data Quality, Visualization, Process Analysis, Data Collection, Sentiment Analysis, Data Analysis, Pricing Precision, Trends, Reporting, Git, KPI Analysis, Business Insights, Business Intelligence, Cycle Count (Inventory Records), Statistical Analysis.</w:t>
      </w:r>
    </w:p>
    <w:p w14:paraId="564F2DE8" w14:textId="77777777" w:rsidR="00B0277C" w:rsidRDefault="00B0277C" w:rsidP="00B0277C">
      <w:pPr>
        <w:pStyle w:val="Heading3"/>
        <w:spacing w:after="80"/>
        <w:jc w:val="both"/>
        <w:rPr>
          <w:rFonts w:ascii="Inter" w:eastAsia="Inter" w:hAnsi="Inter" w:cs="Inter"/>
          <w:bCs/>
          <w:sz w:val="22"/>
          <w:szCs w:val="22"/>
          <w:lang w:val="en-CA"/>
        </w:rPr>
      </w:pPr>
      <w:r w:rsidRPr="00B0277C">
        <w:rPr>
          <w:rFonts w:ascii="Inter" w:eastAsia="Inter" w:hAnsi="Inter" w:cs="Inter"/>
          <w:bCs/>
          <w:sz w:val="22"/>
          <w:szCs w:val="22"/>
          <w:lang w:val="en-CA"/>
        </w:rPr>
        <w:t>Languages &amp; Digital Tools</w:t>
      </w:r>
    </w:p>
    <w:p w14:paraId="0A0875FD" w14:textId="36A10056" w:rsidR="00B0277C" w:rsidRPr="00B0277C" w:rsidRDefault="00B0277C" w:rsidP="00B0277C">
      <w:pPr>
        <w:pStyle w:val="Heading3"/>
        <w:spacing w:after="80"/>
        <w:jc w:val="both"/>
        <w:rPr>
          <w:rFonts w:ascii="Inter" w:eastAsia="Inter" w:hAnsi="Inter" w:cs="Inter"/>
          <w:b w:val="0"/>
          <w:sz w:val="22"/>
          <w:szCs w:val="22"/>
          <w:lang w:val="en-CA"/>
        </w:rPr>
      </w:pPr>
      <w:r w:rsidRPr="00B0277C">
        <w:rPr>
          <w:rFonts w:ascii="Inter" w:eastAsia="Inter" w:hAnsi="Inter" w:cs="Inter"/>
          <w:b w:val="0"/>
          <w:sz w:val="22"/>
          <w:szCs w:val="22"/>
          <w:lang w:val="en-CA"/>
        </w:rPr>
        <w:t>Python, R, Java, HTML, CSS, Mobile/Tablet Banking Applications, Digital &amp; Self-Serve Platforms.</w:t>
      </w:r>
    </w:p>
    <w:p w14:paraId="079E57C5" w14:textId="7F2F6704" w:rsidR="00B0277C" w:rsidRDefault="00B0277C" w:rsidP="00B0277C">
      <w:pPr>
        <w:pStyle w:val="Heading3"/>
        <w:spacing w:after="80"/>
        <w:jc w:val="both"/>
        <w:rPr>
          <w:rFonts w:ascii="Inter" w:eastAsia="Inter" w:hAnsi="Inter" w:cs="Inter"/>
          <w:bCs/>
          <w:sz w:val="22"/>
          <w:szCs w:val="22"/>
          <w:lang w:val="en-CA"/>
        </w:rPr>
      </w:pPr>
      <w:r w:rsidRPr="00B0277C">
        <w:rPr>
          <w:rFonts w:ascii="Inter" w:eastAsia="Inter" w:hAnsi="Inter" w:cs="Inter"/>
          <w:bCs/>
          <w:sz w:val="22"/>
          <w:szCs w:val="22"/>
          <w:lang w:val="en-CA"/>
        </w:rPr>
        <w:t xml:space="preserve">Behavioral &amp; </w:t>
      </w:r>
      <w:r>
        <w:rPr>
          <w:rFonts w:ascii="Inter" w:eastAsia="Inter" w:hAnsi="Inter" w:cs="Inter"/>
          <w:bCs/>
          <w:sz w:val="22"/>
          <w:szCs w:val="22"/>
          <w:lang w:val="en-CA"/>
        </w:rPr>
        <w:t>Customer Services</w:t>
      </w:r>
      <w:r w:rsidRPr="00B0277C">
        <w:rPr>
          <w:rFonts w:ascii="Inter" w:eastAsia="Inter" w:hAnsi="Inter" w:cs="Inter"/>
          <w:bCs/>
          <w:sz w:val="22"/>
          <w:szCs w:val="22"/>
          <w:lang w:val="en-CA"/>
        </w:rPr>
        <w:t>:</w:t>
      </w:r>
    </w:p>
    <w:p w14:paraId="269403DA" w14:textId="62208147" w:rsidR="00B0277C" w:rsidRDefault="00B0277C" w:rsidP="00B0277C">
      <w:pPr>
        <w:pStyle w:val="Heading3"/>
        <w:spacing w:after="80"/>
        <w:jc w:val="both"/>
        <w:rPr>
          <w:rFonts w:ascii="Inter" w:eastAsia="Inter" w:hAnsi="Inter" w:cs="Inter"/>
          <w:b w:val="0"/>
          <w:sz w:val="22"/>
          <w:szCs w:val="22"/>
          <w:lang w:val="en-CA"/>
        </w:rPr>
      </w:pPr>
      <w:r w:rsidRPr="00B0277C">
        <w:rPr>
          <w:rFonts w:ascii="Inter" w:eastAsia="Inter" w:hAnsi="Inter" w:cs="Inter"/>
          <w:b w:val="0"/>
          <w:sz w:val="22"/>
          <w:szCs w:val="22"/>
          <w:lang w:val="en-CA"/>
        </w:rPr>
        <w:t>Customer Experience Excellence, Needs-Based Selling, Personal Banking &amp; Credit Solutions, Cash Handling &amp; Reconciliation, Risk &amp; Compliance Management, Partner Referrals, Relationship Building, Leadership, Time Management, Verbal &amp; Written Communication, Process Improvement, Entrepreneurial Spirit, Sense of Ownership, Problem Solving, Presentation, Attention to Detail.</w:t>
      </w:r>
    </w:p>
    <w:p w14:paraId="390F09C0" w14:textId="7C839549" w:rsidR="00B0277C" w:rsidRPr="00B0277C" w:rsidRDefault="00B0277C" w:rsidP="00B0277C">
      <w:pPr>
        <w:pStyle w:val="Heading3"/>
        <w:spacing w:after="80"/>
        <w:jc w:val="center"/>
        <w:rPr>
          <w:rFonts w:ascii="Inter" w:eastAsia="Inter" w:hAnsi="Inter" w:cs="Inter"/>
          <w:bCs/>
          <w:sz w:val="22"/>
          <w:szCs w:val="22"/>
          <w:lang w:val="en-CA"/>
        </w:rPr>
      </w:pPr>
      <w:r>
        <w:rPr>
          <w:rFonts w:ascii="Inter" w:eastAsia="Inter" w:hAnsi="Inter" w:cs="Inter"/>
          <w:bCs/>
          <w:sz w:val="22"/>
          <w:szCs w:val="22"/>
          <w:lang w:val="en-CA"/>
        </w:rPr>
        <w:t>Personal Project</w:t>
      </w:r>
    </w:p>
    <w:p w14:paraId="5CA585AC" w14:textId="41123FC9" w:rsidR="00B0277C" w:rsidRDefault="00B0277C" w:rsidP="00B0277C">
      <w:pPr>
        <w:pStyle w:val="Heading3"/>
        <w:spacing w:after="80"/>
        <w:jc w:val="both"/>
        <w:rPr>
          <w:rFonts w:ascii="Inter" w:eastAsia="Inter" w:hAnsi="Inter" w:cs="Inter"/>
          <w:bCs/>
          <w:sz w:val="22"/>
          <w:szCs w:val="22"/>
          <w:lang w:val="en-CA"/>
        </w:rPr>
      </w:pPr>
      <w:r w:rsidRPr="00B0277C">
        <w:rPr>
          <w:rFonts w:ascii="Inter" w:eastAsia="Inter" w:hAnsi="Inter" w:cs="Inter"/>
          <w:bCs/>
          <w:sz w:val="22"/>
          <w:szCs w:val="22"/>
          <w:lang w:val="en-CA"/>
        </w:rPr>
        <w:t xml:space="preserve">Relevant Experience Amazon products Sentiment Analysis and Products Recommendation by ML | Link to GitHub </w:t>
      </w:r>
      <w:hyperlink r:id="rId8" w:history="1">
        <w:r w:rsidRPr="002360C1">
          <w:rPr>
            <w:rStyle w:val="Hyperlink"/>
            <w:rFonts w:ascii="Inter" w:eastAsia="Inter" w:hAnsi="Inter" w:cs="Inter"/>
            <w:bCs/>
            <w:sz w:val="22"/>
            <w:szCs w:val="22"/>
            <w:lang w:val="en-CA"/>
          </w:rPr>
          <w:t>https://github.com/muhkashiff/amazon_products_sentimental_analysis·</w:t>
        </w:r>
      </w:hyperlink>
    </w:p>
    <w:p w14:paraId="293980C7" w14:textId="3826CC88" w:rsidR="00B0277C" w:rsidRPr="00B0277C" w:rsidRDefault="00B0277C" w:rsidP="00B0277C">
      <w:pPr>
        <w:pStyle w:val="Heading3"/>
        <w:spacing w:after="80"/>
        <w:jc w:val="both"/>
        <w:rPr>
          <w:rFonts w:ascii="Inter" w:eastAsia="Inter" w:hAnsi="Inter" w:cs="Inter"/>
          <w:b w:val="0"/>
          <w:sz w:val="22"/>
          <w:szCs w:val="22"/>
          <w:lang w:val="en-CA"/>
        </w:rPr>
      </w:pPr>
      <w:r w:rsidRPr="00B0277C">
        <w:rPr>
          <w:rFonts w:ascii="Inter" w:eastAsia="Inter" w:hAnsi="Inter" w:cs="Inter"/>
          <w:b w:val="0"/>
          <w:sz w:val="22"/>
          <w:szCs w:val="22"/>
          <w:lang w:val="en-CA"/>
        </w:rPr>
        <w:t xml:space="preserve">Project aimed at analyzing customer review trends to better understand customer needs, enhance satisfaction, and provide personalized product recommendations. · Performed data cleaning and statistical modeling to translate customer feedback into actionable insights for tailored solutions. · Tools: Data cleaning, </w:t>
      </w:r>
      <w:proofErr w:type="spellStart"/>
      <w:r w:rsidRPr="00B0277C">
        <w:rPr>
          <w:rFonts w:ascii="Inter" w:eastAsia="Inter" w:hAnsi="Inter" w:cs="Inter"/>
          <w:b w:val="0"/>
          <w:sz w:val="22"/>
          <w:szCs w:val="22"/>
          <w:lang w:val="en-CA"/>
        </w:rPr>
        <w:t>TextBlob</w:t>
      </w:r>
      <w:proofErr w:type="spellEnd"/>
      <w:r w:rsidRPr="00B0277C">
        <w:rPr>
          <w:rFonts w:ascii="Inter" w:eastAsia="Inter" w:hAnsi="Inter" w:cs="Inter"/>
          <w:b w:val="0"/>
          <w:sz w:val="22"/>
          <w:szCs w:val="22"/>
          <w:lang w:val="en-CA"/>
        </w:rPr>
        <w:t xml:space="preserve">, Machine Learning, Pandas, </w:t>
      </w:r>
      <w:proofErr w:type="spellStart"/>
      <w:r w:rsidRPr="00B0277C">
        <w:rPr>
          <w:rFonts w:ascii="Inter" w:eastAsia="Inter" w:hAnsi="Inter" w:cs="Inter"/>
          <w:b w:val="0"/>
          <w:sz w:val="22"/>
          <w:szCs w:val="22"/>
          <w:lang w:val="en-CA"/>
        </w:rPr>
        <w:t>PyPlot</w:t>
      </w:r>
      <w:proofErr w:type="spellEnd"/>
      <w:r w:rsidRPr="00B0277C">
        <w:rPr>
          <w:rFonts w:ascii="Inter" w:eastAsia="Inter" w:hAnsi="Inter" w:cs="Inter"/>
          <w:b w:val="0"/>
          <w:sz w:val="22"/>
          <w:szCs w:val="22"/>
          <w:lang w:val="en-CA"/>
        </w:rPr>
        <w:t>, Seaborn, Python, Statistics, Visuals.</w:t>
      </w:r>
    </w:p>
    <w:p w14:paraId="1E0E211F" w14:textId="77777777" w:rsidR="00B0277C" w:rsidRPr="00B0277C" w:rsidRDefault="00B0277C" w:rsidP="00B0277C">
      <w:pPr>
        <w:pStyle w:val="Heading3"/>
        <w:spacing w:after="80"/>
        <w:jc w:val="both"/>
        <w:rPr>
          <w:rFonts w:ascii="Inter" w:eastAsia="Inter" w:hAnsi="Inter" w:cs="Inter"/>
          <w:bCs/>
          <w:sz w:val="22"/>
          <w:szCs w:val="22"/>
          <w:lang w:val="en-CA"/>
        </w:rPr>
      </w:pPr>
      <w:r w:rsidRPr="00B0277C">
        <w:rPr>
          <w:rFonts w:ascii="Inter" w:eastAsia="Inter" w:hAnsi="Inter" w:cs="Inter"/>
          <w:bCs/>
          <w:sz w:val="22"/>
          <w:szCs w:val="22"/>
          <w:lang w:val="en-CA"/>
        </w:rPr>
        <w:t>WebApp Development to determine Home Credit Default Risk Probability by ML | Link to GitHub</w:t>
      </w:r>
      <w:r w:rsidRPr="00B0277C">
        <w:rPr>
          <w:rFonts w:ascii="Inter" w:eastAsia="Inter" w:hAnsi="Inter" w:cs="Inter"/>
          <w:b w:val="0"/>
          <w:sz w:val="22"/>
          <w:szCs w:val="22"/>
          <w:lang w:val="en-CA"/>
        </w:rPr>
        <w:t xml:space="preserve"> </w:t>
      </w:r>
      <w:hyperlink r:id="rId9" w:tgtFrame="_blank" w:history="1">
        <w:r w:rsidRPr="00B0277C">
          <w:rPr>
            <w:rStyle w:val="Hyperlink"/>
            <w:rFonts w:ascii="Inter" w:eastAsia="Inter" w:hAnsi="Inter" w:cs="Inter"/>
            <w:bCs/>
            <w:sz w:val="22"/>
            <w:szCs w:val="22"/>
            <w:lang w:val="en-CA"/>
          </w:rPr>
          <w:t>https://github.com/callmidrey/Project-4--Group-3</w:t>
        </w:r>
      </w:hyperlink>
    </w:p>
    <w:p w14:paraId="1F195909" w14:textId="537003E5" w:rsidR="00B0277C" w:rsidRPr="00B0277C" w:rsidRDefault="00B0277C" w:rsidP="00B0277C">
      <w:pPr>
        <w:pStyle w:val="Heading3"/>
        <w:spacing w:after="80"/>
        <w:jc w:val="both"/>
        <w:rPr>
          <w:rFonts w:ascii="Inter" w:eastAsia="Inter" w:hAnsi="Inter" w:cs="Inter"/>
          <w:b w:val="0"/>
          <w:sz w:val="22"/>
          <w:szCs w:val="22"/>
          <w:lang w:val="en-CA"/>
        </w:rPr>
      </w:pPr>
      <w:r w:rsidRPr="00B0277C">
        <w:rPr>
          <w:rFonts w:ascii="Inter" w:eastAsia="Inter" w:hAnsi="Inter" w:cs="Inter"/>
          <w:b w:val="0"/>
          <w:sz w:val="22"/>
          <w:szCs w:val="22"/>
          <w:lang w:val="en-CA"/>
        </w:rPr>
        <w:t xml:space="preserve">Project aimed at evaluating customer credit default risk using machine learning models to support sound, risk-informed financial decisions. · Managed core ETL processes and structured complex financial data to ensure accuracy, completeness, and adherence to risk parameters. · Tools: Data cleaning, Machine Learning, Pandas, </w:t>
      </w:r>
      <w:proofErr w:type="spellStart"/>
      <w:r w:rsidRPr="00B0277C">
        <w:rPr>
          <w:rFonts w:ascii="Inter" w:eastAsia="Inter" w:hAnsi="Inter" w:cs="Inter"/>
          <w:b w:val="0"/>
          <w:sz w:val="22"/>
          <w:szCs w:val="22"/>
          <w:lang w:val="en-CA"/>
        </w:rPr>
        <w:t>PyPlot</w:t>
      </w:r>
      <w:proofErr w:type="spellEnd"/>
      <w:r w:rsidRPr="00B0277C">
        <w:rPr>
          <w:rFonts w:ascii="Inter" w:eastAsia="Inter" w:hAnsi="Inter" w:cs="Inter"/>
          <w:b w:val="0"/>
          <w:sz w:val="22"/>
          <w:szCs w:val="22"/>
          <w:lang w:val="en-CA"/>
        </w:rPr>
        <w:t>, Seaborn, Flask, Python, Java, CSS, PostgreSQL.</w:t>
      </w:r>
    </w:p>
    <w:p w14:paraId="2A797FA5" w14:textId="77777777" w:rsidR="00B0277C" w:rsidRPr="00B0277C" w:rsidRDefault="00B0277C" w:rsidP="00B0277C">
      <w:pPr>
        <w:pStyle w:val="Heading3"/>
        <w:spacing w:after="80"/>
        <w:jc w:val="both"/>
        <w:rPr>
          <w:rFonts w:ascii="Inter" w:eastAsia="Inter" w:hAnsi="Inter" w:cs="Inter"/>
          <w:bCs/>
          <w:sz w:val="22"/>
          <w:szCs w:val="22"/>
          <w:lang w:val="en-CA"/>
        </w:rPr>
      </w:pPr>
      <w:r w:rsidRPr="00B0277C">
        <w:rPr>
          <w:rFonts w:ascii="Inter" w:eastAsia="Inter" w:hAnsi="Inter" w:cs="Inter"/>
          <w:bCs/>
          <w:sz w:val="22"/>
          <w:szCs w:val="22"/>
          <w:lang w:val="en-CA"/>
        </w:rPr>
        <w:t>Retail Store Manager 2016 – 2024 Shell Gas Station &amp; Retail Store Canada</w:t>
      </w:r>
    </w:p>
    <w:p w14:paraId="12229A76" w14:textId="77777777" w:rsidR="00B0277C" w:rsidRPr="00B0277C" w:rsidRDefault="00B0277C" w:rsidP="00B0277C">
      <w:pPr>
        <w:pStyle w:val="Heading3"/>
        <w:spacing w:after="80"/>
        <w:jc w:val="both"/>
        <w:rPr>
          <w:rFonts w:ascii="Inter" w:eastAsia="Inter" w:hAnsi="Inter" w:cs="Inter"/>
          <w:b w:val="0"/>
          <w:sz w:val="22"/>
          <w:szCs w:val="22"/>
          <w:lang w:val="en-CA"/>
        </w:rPr>
      </w:pPr>
      <w:r w:rsidRPr="00B0277C">
        <w:rPr>
          <w:rFonts w:ascii="Inter" w:eastAsia="Inter" w:hAnsi="Inter" w:cs="Inter"/>
          <w:b w:val="0"/>
          <w:sz w:val="22"/>
          <w:szCs w:val="22"/>
          <w:lang w:val="en-CA"/>
        </w:rPr>
        <w:t>Delivered exceptional customer service by warmly welcoming patrons, probing to understand individual needs, and providing tailored product recommendations. Managed day-to-day retail and operational activities, including cash handling, treasury reconciliations, inventory audits, and team scheduling. Guided customers on using digital self-serve tools and online applications, ensuring a seamless experience while promoting business growth and operational compliance.</w:t>
      </w:r>
    </w:p>
    <w:p w14:paraId="028860FF" w14:textId="77777777" w:rsidR="00B0277C" w:rsidRDefault="00B0277C" w:rsidP="00B0277C">
      <w:pPr>
        <w:pStyle w:val="Heading3"/>
        <w:spacing w:after="80"/>
        <w:jc w:val="both"/>
        <w:rPr>
          <w:rFonts w:ascii="Inter" w:eastAsia="Inter" w:hAnsi="Inter" w:cs="Inter"/>
          <w:bCs/>
          <w:sz w:val="22"/>
          <w:szCs w:val="22"/>
          <w:lang w:val="en-CA"/>
        </w:rPr>
      </w:pPr>
    </w:p>
    <w:p w14:paraId="59843216" w14:textId="77777777" w:rsidR="00B0277C" w:rsidRDefault="00B0277C" w:rsidP="00B0277C">
      <w:pPr>
        <w:pStyle w:val="Heading3"/>
        <w:spacing w:after="80"/>
        <w:jc w:val="both"/>
        <w:rPr>
          <w:rFonts w:ascii="Inter" w:eastAsia="Inter" w:hAnsi="Inter" w:cs="Inter"/>
          <w:bCs/>
          <w:sz w:val="22"/>
          <w:szCs w:val="22"/>
          <w:lang w:val="en-CA"/>
        </w:rPr>
      </w:pPr>
    </w:p>
    <w:p w14:paraId="486B3010" w14:textId="44FDD93F" w:rsidR="00B0277C" w:rsidRDefault="00B0277C" w:rsidP="00B0277C">
      <w:pPr>
        <w:pStyle w:val="Heading3"/>
        <w:spacing w:after="80"/>
        <w:jc w:val="both"/>
        <w:rPr>
          <w:rFonts w:ascii="Inter" w:eastAsia="Inter" w:hAnsi="Inter" w:cs="Inter"/>
          <w:bCs/>
          <w:sz w:val="22"/>
          <w:szCs w:val="22"/>
          <w:lang w:val="en-CA"/>
        </w:rPr>
      </w:pPr>
      <w:r w:rsidRPr="00B0277C">
        <w:rPr>
          <w:rFonts w:ascii="Inter" w:eastAsia="Inter" w:hAnsi="Inter" w:cs="Inter"/>
          <w:bCs/>
          <w:sz w:val="22"/>
          <w:szCs w:val="22"/>
          <w:lang w:val="en-CA"/>
        </w:rPr>
        <w:lastRenderedPageBreak/>
        <w:t xml:space="preserve">Key Accomplishments: </w:t>
      </w:r>
    </w:p>
    <w:p w14:paraId="1352E859" w14:textId="77777777" w:rsidR="00B0277C" w:rsidRDefault="00B0277C" w:rsidP="00B0277C">
      <w:pPr>
        <w:pStyle w:val="Heading3"/>
        <w:spacing w:after="80"/>
        <w:jc w:val="both"/>
        <w:rPr>
          <w:rFonts w:ascii="Inter" w:eastAsia="Inter" w:hAnsi="Inter" w:cs="Inter"/>
          <w:b w:val="0"/>
          <w:sz w:val="22"/>
          <w:szCs w:val="22"/>
          <w:lang w:val="en-CA"/>
        </w:rPr>
      </w:pPr>
      <w:r w:rsidRPr="00B0277C">
        <w:rPr>
          <w:rFonts w:ascii="Inter" w:eastAsia="Inter" w:hAnsi="Inter" w:cs="Inter"/>
          <w:b w:val="0"/>
          <w:sz w:val="22"/>
          <w:szCs w:val="22"/>
          <w:lang w:val="en-CA"/>
        </w:rPr>
        <w:t xml:space="preserve">Executed and reconciled cash transactions between registers and safe/treasury, ensuring 100% register accuracy and cash flow control. </w:t>
      </w:r>
    </w:p>
    <w:p w14:paraId="14A163AF" w14:textId="77777777" w:rsidR="00B0277C" w:rsidRDefault="00B0277C" w:rsidP="00B0277C">
      <w:pPr>
        <w:pStyle w:val="Heading3"/>
        <w:spacing w:after="80"/>
        <w:jc w:val="both"/>
        <w:rPr>
          <w:rFonts w:ascii="Inter" w:eastAsia="Inter" w:hAnsi="Inter" w:cs="Inter"/>
          <w:b w:val="0"/>
          <w:sz w:val="22"/>
          <w:szCs w:val="22"/>
          <w:lang w:val="en-CA"/>
        </w:rPr>
      </w:pPr>
      <w:r w:rsidRPr="00B0277C">
        <w:rPr>
          <w:rFonts w:ascii="Inter" w:eastAsia="Inter" w:hAnsi="Inter" w:cs="Inter"/>
          <w:b w:val="0"/>
          <w:sz w:val="22"/>
          <w:szCs w:val="22"/>
          <w:lang w:val="en-CA"/>
        </w:rPr>
        <w:t>Achieved a 100% score on the Shell Mystery Shopper program by delivering personalized customer experiences and building strong customer connections.</w:t>
      </w:r>
    </w:p>
    <w:p w14:paraId="3F5B626F" w14:textId="77777777" w:rsidR="00B0277C" w:rsidRDefault="00B0277C" w:rsidP="00B0277C">
      <w:pPr>
        <w:pStyle w:val="Heading3"/>
        <w:spacing w:after="80"/>
        <w:jc w:val="both"/>
        <w:rPr>
          <w:rFonts w:ascii="Inter" w:eastAsia="Inter" w:hAnsi="Inter" w:cs="Inter"/>
          <w:b w:val="0"/>
          <w:sz w:val="22"/>
          <w:szCs w:val="22"/>
          <w:lang w:val="en-CA"/>
        </w:rPr>
      </w:pPr>
      <w:r w:rsidRPr="00B0277C">
        <w:rPr>
          <w:rFonts w:ascii="Inter" w:eastAsia="Inter" w:hAnsi="Inter" w:cs="Inter"/>
          <w:b w:val="0"/>
          <w:sz w:val="22"/>
          <w:szCs w:val="22"/>
          <w:lang w:val="en-CA"/>
        </w:rPr>
        <w:t xml:space="preserve">Applied needs-based conversations and KPI traffic analysis to achieve a 10% growth in daily sales targets. Maintained strict compliance with operational frameworks, health and safety policies, and audit standards, scoring 100% in surprise audits. </w:t>
      </w:r>
    </w:p>
    <w:p w14:paraId="548C5936" w14:textId="4BB379FB" w:rsidR="00B0277C" w:rsidRPr="00B0277C" w:rsidRDefault="00B0277C" w:rsidP="00B0277C">
      <w:pPr>
        <w:pStyle w:val="Heading3"/>
        <w:spacing w:after="80"/>
        <w:jc w:val="both"/>
        <w:rPr>
          <w:rFonts w:ascii="Inter" w:eastAsia="Inter" w:hAnsi="Inter" w:cs="Inter"/>
          <w:b w:val="0"/>
          <w:sz w:val="22"/>
          <w:szCs w:val="22"/>
          <w:lang w:val="en-CA"/>
        </w:rPr>
      </w:pPr>
      <w:r w:rsidRPr="00B0277C">
        <w:rPr>
          <w:rFonts w:ascii="Inter" w:eastAsia="Inter" w:hAnsi="Inter" w:cs="Inter"/>
          <w:b w:val="0"/>
          <w:sz w:val="22"/>
          <w:szCs w:val="22"/>
          <w:lang w:val="en-CA"/>
        </w:rPr>
        <w:t>Educated and supported customers in transitioning to digital and online order applications to simplify their purchasing process.</w:t>
      </w:r>
    </w:p>
    <w:p w14:paraId="26A1D995" w14:textId="2A24EDC4" w:rsidR="00B0277C" w:rsidRPr="00B0277C" w:rsidRDefault="00B0277C" w:rsidP="00B0277C">
      <w:pPr>
        <w:pStyle w:val="Heading3"/>
        <w:spacing w:after="80"/>
        <w:jc w:val="center"/>
        <w:rPr>
          <w:rFonts w:ascii="Inter" w:eastAsia="Inter" w:hAnsi="Inter" w:cs="Inter"/>
          <w:bCs/>
          <w:sz w:val="22"/>
          <w:szCs w:val="22"/>
          <w:lang w:val="en-CA"/>
        </w:rPr>
      </w:pPr>
      <w:r w:rsidRPr="00B0277C">
        <w:rPr>
          <w:rFonts w:ascii="Inter" w:eastAsia="Inter" w:hAnsi="Inter" w:cs="Inter"/>
          <w:bCs/>
          <w:sz w:val="22"/>
          <w:szCs w:val="22"/>
          <w:lang w:val="en-CA"/>
        </w:rPr>
        <w:t>Additional Experience</w:t>
      </w:r>
    </w:p>
    <w:p w14:paraId="27475D3C" w14:textId="2FDC0468" w:rsidR="00B0277C" w:rsidRPr="00B0277C" w:rsidRDefault="00B0277C" w:rsidP="00B0277C">
      <w:pPr>
        <w:pStyle w:val="Heading3"/>
        <w:spacing w:after="80"/>
        <w:jc w:val="both"/>
        <w:rPr>
          <w:rFonts w:ascii="Inter" w:eastAsia="Inter" w:hAnsi="Inter" w:cs="Inter"/>
          <w:b w:val="0"/>
          <w:sz w:val="22"/>
          <w:szCs w:val="22"/>
          <w:lang w:val="en-CA"/>
        </w:rPr>
      </w:pPr>
      <w:r w:rsidRPr="00B0277C">
        <w:rPr>
          <w:rFonts w:ascii="Inter" w:eastAsia="Inter" w:hAnsi="Inter" w:cs="Inter"/>
          <w:b w:val="0"/>
          <w:sz w:val="22"/>
          <w:szCs w:val="22"/>
          <w:lang w:val="en-CA"/>
        </w:rPr>
        <w:t>QA Chemist 2010 – 2016 Coca cola Beverages Pakistan Ltd. Lahore, Pakistan</w:t>
      </w:r>
    </w:p>
    <w:p w14:paraId="77D0A0DC" w14:textId="77777777" w:rsidR="00B0277C" w:rsidRPr="00B0277C" w:rsidRDefault="00B0277C" w:rsidP="00B0277C">
      <w:pPr>
        <w:pStyle w:val="Heading3"/>
        <w:spacing w:after="80"/>
        <w:jc w:val="both"/>
        <w:rPr>
          <w:rFonts w:ascii="Inter" w:eastAsia="Inter" w:hAnsi="Inter" w:cs="Inter"/>
          <w:b w:val="0"/>
          <w:sz w:val="22"/>
          <w:szCs w:val="22"/>
          <w:lang w:val="en-CA"/>
        </w:rPr>
      </w:pPr>
      <w:r w:rsidRPr="00B0277C">
        <w:rPr>
          <w:rFonts w:ascii="Inter" w:eastAsia="Inter" w:hAnsi="Inter" w:cs="Inter"/>
          <w:b w:val="0"/>
          <w:sz w:val="22"/>
          <w:szCs w:val="22"/>
          <w:lang w:val="en-CA"/>
        </w:rPr>
        <w:t>Spearheaded compliance, quality assurance, and risk management protocols across daily operations. Conducted risk assessments, adhered to strict regulatory and legal standards, and collaborated with cross-functional teams to protect assets and optimize operational efficiency.</w:t>
      </w:r>
    </w:p>
    <w:p w14:paraId="0351DE15" w14:textId="77777777" w:rsidR="00B0277C" w:rsidRDefault="00B0277C" w:rsidP="00B0277C">
      <w:pPr>
        <w:pStyle w:val="Heading3"/>
        <w:spacing w:after="80"/>
        <w:jc w:val="both"/>
        <w:rPr>
          <w:rFonts w:ascii="Inter" w:eastAsia="Inter" w:hAnsi="Inter" w:cs="Inter"/>
          <w:bCs/>
          <w:sz w:val="22"/>
          <w:szCs w:val="22"/>
          <w:lang w:val="en-CA"/>
        </w:rPr>
      </w:pPr>
      <w:r w:rsidRPr="00B0277C">
        <w:rPr>
          <w:rFonts w:ascii="Inter" w:eastAsia="Inter" w:hAnsi="Inter" w:cs="Inter"/>
          <w:bCs/>
          <w:sz w:val="22"/>
          <w:szCs w:val="22"/>
          <w:lang w:val="en-CA"/>
        </w:rPr>
        <w:t>Key Achievements:</w:t>
      </w:r>
    </w:p>
    <w:p w14:paraId="3434E8F9" w14:textId="77777777" w:rsidR="00B0277C" w:rsidRDefault="00B0277C" w:rsidP="00B0277C">
      <w:pPr>
        <w:pStyle w:val="Heading3"/>
        <w:spacing w:after="80"/>
        <w:jc w:val="both"/>
        <w:rPr>
          <w:rFonts w:ascii="Inter" w:eastAsia="Inter" w:hAnsi="Inter" w:cs="Inter"/>
          <w:b w:val="0"/>
          <w:sz w:val="22"/>
          <w:szCs w:val="22"/>
          <w:lang w:val="en-CA"/>
        </w:rPr>
      </w:pPr>
      <w:r w:rsidRPr="00B0277C">
        <w:rPr>
          <w:rFonts w:ascii="Inter" w:eastAsia="Inter" w:hAnsi="Inter" w:cs="Inter"/>
          <w:b w:val="0"/>
          <w:sz w:val="22"/>
          <w:szCs w:val="22"/>
          <w:lang w:val="en-CA"/>
        </w:rPr>
        <w:t>Led operational compliance and quality initiatives, achieving a 99%+ yield and consistently surpassing performance targets.</w:t>
      </w:r>
    </w:p>
    <w:p w14:paraId="099EF28E" w14:textId="77777777" w:rsidR="00B0277C" w:rsidRDefault="00B0277C" w:rsidP="00B0277C">
      <w:pPr>
        <w:pStyle w:val="Heading3"/>
        <w:spacing w:after="80"/>
        <w:jc w:val="both"/>
        <w:rPr>
          <w:rFonts w:ascii="Inter" w:eastAsia="Inter" w:hAnsi="Inter" w:cs="Inter"/>
          <w:b w:val="0"/>
          <w:sz w:val="22"/>
          <w:szCs w:val="22"/>
          <w:lang w:val="en-CA"/>
        </w:rPr>
      </w:pPr>
      <w:r w:rsidRPr="00B0277C">
        <w:rPr>
          <w:rFonts w:ascii="Inter" w:eastAsia="Inter" w:hAnsi="Inter" w:cs="Inter"/>
          <w:b w:val="0"/>
          <w:sz w:val="22"/>
          <w:szCs w:val="22"/>
          <w:lang w:val="en-CA"/>
        </w:rPr>
        <w:t xml:space="preserve">Maintained a 99.5% plant quality rating by enforcing regulatory compliance, standard operating procedures, and risk mitigation policies. </w:t>
      </w:r>
    </w:p>
    <w:p w14:paraId="19B7FE80" w14:textId="3D769781" w:rsidR="00B0277C" w:rsidRPr="00B0277C" w:rsidRDefault="00B0277C" w:rsidP="00B0277C">
      <w:pPr>
        <w:pStyle w:val="Heading3"/>
        <w:spacing w:after="80"/>
        <w:jc w:val="both"/>
        <w:rPr>
          <w:rFonts w:ascii="Inter" w:eastAsia="Inter" w:hAnsi="Inter" w:cs="Inter"/>
          <w:b w:val="0"/>
          <w:sz w:val="22"/>
          <w:szCs w:val="22"/>
          <w:lang w:val="en-CA"/>
        </w:rPr>
      </w:pPr>
      <w:r w:rsidRPr="00B0277C">
        <w:rPr>
          <w:rFonts w:ascii="Inter" w:eastAsia="Inter" w:hAnsi="Inter" w:cs="Inter"/>
          <w:b w:val="0"/>
          <w:sz w:val="22"/>
          <w:szCs w:val="22"/>
          <w:lang w:val="en-CA"/>
        </w:rPr>
        <w:t>Promoted continuous improvement and teamwork by facilitating safety and regulatory compliance training programs with 98.6% staff participation.</w:t>
      </w:r>
    </w:p>
    <w:p w14:paraId="42AB419A" w14:textId="77777777" w:rsidR="00B0277C" w:rsidRPr="00B0277C" w:rsidRDefault="00B0277C" w:rsidP="00B0277C">
      <w:pPr>
        <w:pStyle w:val="Heading3"/>
        <w:spacing w:after="80"/>
        <w:jc w:val="both"/>
        <w:rPr>
          <w:rFonts w:ascii="Inter" w:eastAsia="Inter" w:hAnsi="Inter" w:cs="Inter"/>
          <w:bCs/>
          <w:sz w:val="22"/>
          <w:szCs w:val="22"/>
          <w:lang w:val="en-CA"/>
        </w:rPr>
      </w:pPr>
      <w:r w:rsidRPr="00B0277C">
        <w:rPr>
          <w:rFonts w:ascii="Inter" w:eastAsia="Inter" w:hAnsi="Inter" w:cs="Inter"/>
          <w:bCs/>
          <w:sz w:val="22"/>
          <w:szCs w:val="22"/>
          <w:lang w:val="en-CA"/>
        </w:rPr>
        <w:t>Education Boot Camp Certificate: Data Analytics, University of Toronto, Toronto, Ontario</w:t>
      </w:r>
    </w:p>
    <w:p w14:paraId="3F008743" w14:textId="77777777" w:rsidR="00B0277C" w:rsidRPr="00364AC7" w:rsidRDefault="00B0277C" w:rsidP="00B0277C">
      <w:pPr>
        <w:pStyle w:val="Heading3"/>
        <w:spacing w:after="80"/>
        <w:jc w:val="both"/>
        <w:rPr>
          <w:rFonts w:ascii="Inter" w:eastAsia="Inter" w:hAnsi="Inter" w:cs="Inter"/>
          <w:b w:val="0"/>
          <w:sz w:val="22"/>
          <w:szCs w:val="22"/>
          <w:lang w:val="en-CA"/>
        </w:rPr>
      </w:pPr>
      <w:r w:rsidRPr="00364AC7">
        <w:rPr>
          <w:rFonts w:ascii="Inter" w:eastAsia="Inter" w:hAnsi="Inter" w:cs="Inter"/>
          <w:b w:val="0"/>
          <w:sz w:val="22"/>
          <w:szCs w:val="22"/>
          <w:lang w:val="en-CA"/>
        </w:rPr>
        <w:t>A 24-week intensive program focused on gaining technical programming skills in Excel, VBA, Python, R, JavaScript, SQL Databases, Tableau, Big Data, and Machine Learning.</w:t>
      </w:r>
    </w:p>
    <w:p w14:paraId="1251F8C6" w14:textId="77777777" w:rsidR="00B0277C" w:rsidRPr="00B0277C" w:rsidRDefault="00B0277C" w:rsidP="00B0277C">
      <w:pPr>
        <w:pStyle w:val="Heading3"/>
        <w:spacing w:after="80"/>
        <w:jc w:val="both"/>
        <w:rPr>
          <w:rFonts w:ascii="Inter" w:eastAsia="Inter" w:hAnsi="Inter" w:cs="Inter"/>
          <w:bCs/>
          <w:sz w:val="22"/>
          <w:szCs w:val="22"/>
          <w:lang w:val="en-CA"/>
        </w:rPr>
      </w:pPr>
      <w:r w:rsidRPr="00B0277C">
        <w:rPr>
          <w:rFonts w:ascii="Inter" w:eastAsia="Inter" w:hAnsi="Inter" w:cs="Inter"/>
          <w:bCs/>
          <w:sz w:val="22"/>
          <w:szCs w:val="22"/>
          <w:lang w:val="en-CA"/>
        </w:rPr>
        <w:t>Post Graduation Diploma: Business Administration, Selkirk College, Castlegar, BC</w:t>
      </w:r>
    </w:p>
    <w:p w14:paraId="6DC178D4" w14:textId="77777777" w:rsidR="00B0277C" w:rsidRPr="00364AC7" w:rsidRDefault="00B0277C" w:rsidP="00B0277C">
      <w:pPr>
        <w:pStyle w:val="Heading3"/>
        <w:spacing w:after="80"/>
        <w:jc w:val="both"/>
        <w:rPr>
          <w:rFonts w:ascii="Inter" w:eastAsia="Inter" w:hAnsi="Inter" w:cs="Inter"/>
          <w:b w:val="0"/>
          <w:sz w:val="22"/>
          <w:szCs w:val="22"/>
          <w:lang w:val="en-CA"/>
        </w:rPr>
      </w:pPr>
      <w:r w:rsidRPr="00364AC7">
        <w:rPr>
          <w:rFonts w:ascii="Inter" w:eastAsia="Inter" w:hAnsi="Inter" w:cs="Inter"/>
          <w:b w:val="0"/>
          <w:sz w:val="22"/>
          <w:szCs w:val="22"/>
          <w:lang w:val="en-CA"/>
        </w:rPr>
        <w:t>A 2-year program focused on gaining skills in Accounting, Economics, Business Mathematics, Leadership, Communication skills, and Marketing.</w:t>
      </w:r>
    </w:p>
    <w:p w14:paraId="32453FFF" w14:textId="77777777" w:rsidR="00B0277C" w:rsidRPr="00B0277C" w:rsidRDefault="00B0277C" w:rsidP="00B0277C">
      <w:pPr>
        <w:pStyle w:val="Heading3"/>
        <w:spacing w:after="80"/>
        <w:jc w:val="both"/>
        <w:rPr>
          <w:rFonts w:ascii="Inter" w:eastAsia="Inter" w:hAnsi="Inter" w:cs="Inter"/>
          <w:bCs/>
          <w:sz w:val="22"/>
          <w:szCs w:val="22"/>
          <w:lang w:val="en-CA"/>
        </w:rPr>
      </w:pPr>
      <w:r w:rsidRPr="00B0277C">
        <w:rPr>
          <w:rFonts w:ascii="Inter" w:eastAsia="Inter" w:hAnsi="Inter" w:cs="Inter"/>
          <w:bCs/>
          <w:sz w:val="22"/>
          <w:szCs w:val="22"/>
          <w:lang w:val="en-CA"/>
        </w:rPr>
        <w:t xml:space="preserve">Four-year </w:t>
      </w:r>
      <w:proofErr w:type="gramStart"/>
      <w:r w:rsidRPr="00B0277C">
        <w:rPr>
          <w:rFonts w:ascii="Inter" w:eastAsia="Inter" w:hAnsi="Inter" w:cs="Inter"/>
          <w:bCs/>
          <w:sz w:val="22"/>
          <w:szCs w:val="22"/>
          <w:lang w:val="en-CA"/>
        </w:rPr>
        <w:t>Bachelor's Degree</w:t>
      </w:r>
      <w:proofErr w:type="gramEnd"/>
      <w:r w:rsidRPr="00B0277C">
        <w:rPr>
          <w:rFonts w:ascii="Inter" w:eastAsia="Inter" w:hAnsi="Inter" w:cs="Inter"/>
          <w:bCs/>
          <w:sz w:val="22"/>
          <w:szCs w:val="22"/>
          <w:lang w:val="en-CA"/>
        </w:rPr>
        <w:t xml:space="preserve"> Equivalency (WES), Master of Chemistry, University of the Punjab, Lahore, Pakistan</w:t>
      </w:r>
    </w:p>
    <w:p w14:paraId="25B4F188" w14:textId="77777777" w:rsidR="00B0277C" w:rsidRPr="00364AC7" w:rsidRDefault="00B0277C" w:rsidP="00B0277C">
      <w:pPr>
        <w:pStyle w:val="Heading3"/>
        <w:spacing w:after="80"/>
        <w:jc w:val="both"/>
        <w:rPr>
          <w:rFonts w:ascii="Inter" w:eastAsia="Inter" w:hAnsi="Inter" w:cs="Inter"/>
          <w:b w:val="0"/>
          <w:sz w:val="22"/>
          <w:szCs w:val="22"/>
          <w:lang w:val="en-CA"/>
        </w:rPr>
      </w:pPr>
      <w:r w:rsidRPr="00364AC7">
        <w:rPr>
          <w:rFonts w:ascii="Inter" w:eastAsia="Inter" w:hAnsi="Inter" w:cs="Inter"/>
          <w:b w:val="0"/>
          <w:sz w:val="22"/>
          <w:szCs w:val="22"/>
          <w:lang w:val="en-CA"/>
        </w:rPr>
        <w:t>16 years level of Education obtained with focus on Major in Organic chemistry.</w:t>
      </w:r>
    </w:p>
    <w:p w14:paraId="365F5FFC" w14:textId="77777777" w:rsidR="00364AC7" w:rsidRDefault="00B0277C" w:rsidP="00B0277C">
      <w:pPr>
        <w:pStyle w:val="Heading3"/>
        <w:spacing w:after="80"/>
        <w:jc w:val="both"/>
        <w:rPr>
          <w:rFonts w:ascii="Inter" w:eastAsia="Inter" w:hAnsi="Inter" w:cs="Inter"/>
          <w:bCs/>
          <w:sz w:val="22"/>
          <w:szCs w:val="22"/>
          <w:lang w:val="en-CA"/>
        </w:rPr>
      </w:pPr>
      <w:r w:rsidRPr="00B0277C">
        <w:rPr>
          <w:rFonts w:ascii="Inter" w:eastAsia="Inter" w:hAnsi="Inter" w:cs="Inter"/>
          <w:bCs/>
          <w:sz w:val="22"/>
          <w:szCs w:val="22"/>
          <w:lang w:val="en-CA"/>
        </w:rPr>
        <w:t>Certifications &amp; Accreditations</w:t>
      </w:r>
      <w:r w:rsidR="00364AC7">
        <w:rPr>
          <w:rFonts w:ascii="Inter" w:eastAsia="Inter" w:hAnsi="Inter" w:cs="Inter"/>
          <w:bCs/>
          <w:sz w:val="22"/>
          <w:szCs w:val="22"/>
          <w:lang w:val="en-CA"/>
        </w:rPr>
        <w:t>:</w:t>
      </w:r>
    </w:p>
    <w:p w14:paraId="29A2A45B" w14:textId="03F209D6" w:rsidR="00B0277C" w:rsidRPr="00364AC7" w:rsidRDefault="00B0277C" w:rsidP="00B0277C">
      <w:pPr>
        <w:pStyle w:val="Heading3"/>
        <w:spacing w:after="80"/>
        <w:jc w:val="both"/>
        <w:rPr>
          <w:rFonts w:ascii="Inter" w:eastAsia="Inter" w:hAnsi="Inter" w:cs="Inter"/>
          <w:b w:val="0"/>
          <w:sz w:val="22"/>
          <w:szCs w:val="22"/>
          <w:lang w:val="en-CA"/>
        </w:rPr>
      </w:pPr>
      <w:r w:rsidRPr="00364AC7">
        <w:rPr>
          <w:rFonts w:ascii="Inter" w:eastAsia="Inter" w:hAnsi="Inter" w:cs="Inter"/>
          <w:b w:val="0"/>
          <w:sz w:val="22"/>
          <w:szCs w:val="22"/>
          <w:lang w:val="en-CA"/>
        </w:rPr>
        <w:t>Lead Auditor QMS-ISO 9001:2021 CQI/IRCA Certified Lead Auditor Global Standard for Food safety Ver.8 BRCGS Certified Preventive Control Qualified Individual: Human Food FSPCA Certified Six Sigma Green &amp; Black Belt Simplilearn</w:t>
      </w:r>
    </w:p>
    <w:p w14:paraId="2C42E1AE" w14:textId="21093518" w:rsidR="00826D39" w:rsidRPr="009168F5" w:rsidRDefault="00826D39" w:rsidP="00B0277C">
      <w:pPr>
        <w:pStyle w:val="Heading3"/>
        <w:spacing w:after="80"/>
        <w:jc w:val="both"/>
        <w:rPr>
          <w:sz w:val="22"/>
          <w:szCs w:val="22"/>
        </w:rPr>
      </w:pPr>
    </w:p>
    <w:sectPr w:rsidR="00826D39" w:rsidRPr="009168F5" w:rsidSect="00717E72">
      <w:pgSz w:w="12240" w:h="15840"/>
      <w:pgMar w:top="851" w:right="1440" w:bottom="851"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F5A3E" w14:textId="77777777" w:rsidR="00421F8F" w:rsidRDefault="00421F8F" w:rsidP="00F83580">
      <w:r>
        <w:separator/>
      </w:r>
    </w:p>
  </w:endnote>
  <w:endnote w:type="continuationSeparator" w:id="0">
    <w:p w14:paraId="6356F6B8" w14:textId="77777777" w:rsidR="00421F8F" w:rsidRDefault="00421F8F" w:rsidP="00F835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ter">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62C1F" w14:textId="77777777" w:rsidR="00421F8F" w:rsidRDefault="00421F8F" w:rsidP="00F83580">
      <w:r>
        <w:separator/>
      </w:r>
    </w:p>
  </w:footnote>
  <w:footnote w:type="continuationSeparator" w:id="0">
    <w:p w14:paraId="6CEB8EA2" w14:textId="77777777" w:rsidR="00421F8F" w:rsidRDefault="00421F8F" w:rsidP="00F835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157B9"/>
    <w:multiLevelType w:val="multilevel"/>
    <w:tmpl w:val="1388BD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12467E"/>
    <w:multiLevelType w:val="multilevel"/>
    <w:tmpl w:val="0E10E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AF547E"/>
    <w:multiLevelType w:val="multilevel"/>
    <w:tmpl w:val="5B16CE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FAE2AAA"/>
    <w:multiLevelType w:val="hybridMultilevel"/>
    <w:tmpl w:val="1780D5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4390E81"/>
    <w:multiLevelType w:val="hybridMultilevel"/>
    <w:tmpl w:val="5B24074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48540A08"/>
    <w:multiLevelType w:val="hybridMultilevel"/>
    <w:tmpl w:val="14DEE4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70C175C4"/>
    <w:multiLevelType w:val="multilevel"/>
    <w:tmpl w:val="4E64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7679562">
    <w:abstractNumId w:val="2"/>
  </w:num>
  <w:num w:numId="2" w16cid:durableId="1028339762">
    <w:abstractNumId w:val="0"/>
  </w:num>
  <w:num w:numId="3" w16cid:durableId="778524028">
    <w:abstractNumId w:val="3"/>
  </w:num>
  <w:num w:numId="4" w16cid:durableId="1533109152">
    <w:abstractNumId w:val="4"/>
  </w:num>
  <w:num w:numId="5" w16cid:durableId="994407223">
    <w:abstractNumId w:val="5"/>
  </w:num>
  <w:num w:numId="6" w16cid:durableId="1828132862">
    <w:abstractNumId w:val="6"/>
  </w:num>
  <w:num w:numId="7" w16cid:durableId="19256442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DC3"/>
    <w:rsid w:val="00010BC2"/>
    <w:rsid w:val="0001175D"/>
    <w:rsid w:val="0002721D"/>
    <w:rsid w:val="0003535B"/>
    <w:rsid w:val="00047D2B"/>
    <w:rsid w:val="000C052B"/>
    <w:rsid w:val="000C508C"/>
    <w:rsid w:val="001369E4"/>
    <w:rsid w:val="00144E6B"/>
    <w:rsid w:val="00170623"/>
    <w:rsid w:val="001820FC"/>
    <w:rsid w:val="001E04E1"/>
    <w:rsid w:val="001F4BDC"/>
    <w:rsid w:val="002346B8"/>
    <w:rsid w:val="002478BF"/>
    <w:rsid w:val="00260CA3"/>
    <w:rsid w:val="0028241E"/>
    <w:rsid w:val="00307C72"/>
    <w:rsid w:val="003236B1"/>
    <w:rsid w:val="003563BF"/>
    <w:rsid w:val="00364AC7"/>
    <w:rsid w:val="003C3255"/>
    <w:rsid w:val="003C3D20"/>
    <w:rsid w:val="003E2B4D"/>
    <w:rsid w:val="003E33F3"/>
    <w:rsid w:val="003F0E2F"/>
    <w:rsid w:val="003F3911"/>
    <w:rsid w:val="00421F8F"/>
    <w:rsid w:val="00430D99"/>
    <w:rsid w:val="00433B3D"/>
    <w:rsid w:val="00443CF3"/>
    <w:rsid w:val="00476301"/>
    <w:rsid w:val="004B365C"/>
    <w:rsid w:val="004B6481"/>
    <w:rsid w:val="004B7AB3"/>
    <w:rsid w:val="004C30E8"/>
    <w:rsid w:val="004E296A"/>
    <w:rsid w:val="0050489E"/>
    <w:rsid w:val="005334CF"/>
    <w:rsid w:val="00562B4D"/>
    <w:rsid w:val="005651B8"/>
    <w:rsid w:val="005741D1"/>
    <w:rsid w:val="00575324"/>
    <w:rsid w:val="00587C7C"/>
    <w:rsid w:val="005B1134"/>
    <w:rsid w:val="005B531F"/>
    <w:rsid w:val="005F5BC3"/>
    <w:rsid w:val="00624AD6"/>
    <w:rsid w:val="00671D3C"/>
    <w:rsid w:val="00676D4E"/>
    <w:rsid w:val="00677817"/>
    <w:rsid w:val="006840C9"/>
    <w:rsid w:val="0068418E"/>
    <w:rsid w:val="006902FC"/>
    <w:rsid w:val="006C66C8"/>
    <w:rsid w:val="0071799C"/>
    <w:rsid w:val="00717E72"/>
    <w:rsid w:val="00753817"/>
    <w:rsid w:val="00776AF9"/>
    <w:rsid w:val="007C5FB6"/>
    <w:rsid w:val="00824FCB"/>
    <w:rsid w:val="00826D39"/>
    <w:rsid w:val="00830A94"/>
    <w:rsid w:val="008445D7"/>
    <w:rsid w:val="00870200"/>
    <w:rsid w:val="00871281"/>
    <w:rsid w:val="008A2952"/>
    <w:rsid w:val="008C4803"/>
    <w:rsid w:val="009010D6"/>
    <w:rsid w:val="00915573"/>
    <w:rsid w:val="009168F5"/>
    <w:rsid w:val="00931448"/>
    <w:rsid w:val="009711AE"/>
    <w:rsid w:val="00973557"/>
    <w:rsid w:val="009839D8"/>
    <w:rsid w:val="00A402D7"/>
    <w:rsid w:val="00A67B53"/>
    <w:rsid w:val="00A746BC"/>
    <w:rsid w:val="00A91D53"/>
    <w:rsid w:val="00AC0A7E"/>
    <w:rsid w:val="00AC0DC4"/>
    <w:rsid w:val="00AF52BA"/>
    <w:rsid w:val="00B000EE"/>
    <w:rsid w:val="00B0277C"/>
    <w:rsid w:val="00B14A3F"/>
    <w:rsid w:val="00B23819"/>
    <w:rsid w:val="00B30880"/>
    <w:rsid w:val="00B32A59"/>
    <w:rsid w:val="00B36CE6"/>
    <w:rsid w:val="00B9570E"/>
    <w:rsid w:val="00BE1874"/>
    <w:rsid w:val="00CC2AAB"/>
    <w:rsid w:val="00CC4BA0"/>
    <w:rsid w:val="00CF167A"/>
    <w:rsid w:val="00D740D0"/>
    <w:rsid w:val="00D83DC3"/>
    <w:rsid w:val="00DA7379"/>
    <w:rsid w:val="00DB6A54"/>
    <w:rsid w:val="00DC26E8"/>
    <w:rsid w:val="00E55F17"/>
    <w:rsid w:val="00E60A34"/>
    <w:rsid w:val="00E661BB"/>
    <w:rsid w:val="00E67DE4"/>
    <w:rsid w:val="00E804F7"/>
    <w:rsid w:val="00E8174D"/>
    <w:rsid w:val="00E85292"/>
    <w:rsid w:val="00EB276D"/>
    <w:rsid w:val="00EE052F"/>
    <w:rsid w:val="00EF691D"/>
    <w:rsid w:val="00F115D0"/>
    <w:rsid w:val="00F3586B"/>
    <w:rsid w:val="00F76C69"/>
    <w:rsid w:val="00F83580"/>
    <w:rsid w:val="00FD2308"/>
    <w:rsid w:val="00FE460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CDE12"/>
  <w15:chartTrackingRefBased/>
  <w15:docId w15:val="{77FC7DFC-185D-47B9-B5D9-C0D2B78A3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52F"/>
    <w:pPr>
      <w:spacing w:after="0" w:line="240" w:lineRule="auto"/>
    </w:pPr>
    <w:rPr>
      <w:rFonts w:ascii="Calibri" w:eastAsia="Calibri" w:hAnsi="Calibri" w:cs="Calibri"/>
      <w:kern w:val="0"/>
      <w:sz w:val="24"/>
      <w:szCs w:val="24"/>
      <w:lang w:val="en-US" w:eastAsia="en-CA"/>
      <w14:ligatures w14:val="none"/>
    </w:rPr>
  </w:style>
  <w:style w:type="paragraph" w:styleId="Heading1">
    <w:name w:val="heading 1"/>
    <w:basedOn w:val="Normal"/>
    <w:next w:val="Normal"/>
    <w:link w:val="Heading1Char"/>
    <w:uiPriority w:val="9"/>
    <w:qFormat/>
    <w:rsid w:val="00EE052F"/>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87020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E052F"/>
    <w:pPr>
      <w:outlineLvl w:val="2"/>
    </w:pPr>
    <w:rPr>
      <w:rFonts w:ascii="Times New Roman" w:eastAsia="Times New Roman" w:hAnsi="Times New Roman" w:cs="Times New Roman"/>
      <w:b/>
      <w:sz w:val="27"/>
      <w:szCs w:val="27"/>
    </w:rPr>
  </w:style>
  <w:style w:type="paragraph" w:styleId="Heading4">
    <w:name w:val="heading 4"/>
    <w:basedOn w:val="Normal"/>
    <w:next w:val="Normal"/>
    <w:link w:val="Heading4Char"/>
    <w:uiPriority w:val="9"/>
    <w:unhideWhenUsed/>
    <w:qFormat/>
    <w:rsid w:val="00EE052F"/>
    <w:pPr>
      <w:keepNext/>
      <w:keepLines/>
      <w:spacing w:before="240" w:after="40"/>
      <w:outlineLvl w:val="3"/>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52F"/>
    <w:rPr>
      <w:rFonts w:ascii="Calibri" w:eastAsia="Calibri" w:hAnsi="Calibri" w:cs="Calibri"/>
      <w:b/>
      <w:kern w:val="0"/>
      <w:sz w:val="48"/>
      <w:szCs w:val="48"/>
      <w:lang w:val="en-US" w:eastAsia="en-CA"/>
      <w14:ligatures w14:val="none"/>
    </w:rPr>
  </w:style>
  <w:style w:type="character" w:customStyle="1" w:styleId="Heading3Char">
    <w:name w:val="Heading 3 Char"/>
    <w:basedOn w:val="DefaultParagraphFont"/>
    <w:link w:val="Heading3"/>
    <w:uiPriority w:val="9"/>
    <w:rsid w:val="00EE052F"/>
    <w:rPr>
      <w:rFonts w:ascii="Times New Roman" w:eastAsia="Times New Roman" w:hAnsi="Times New Roman" w:cs="Times New Roman"/>
      <w:b/>
      <w:kern w:val="0"/>
      <w:sz w:val="27"/>
      <w:szCs w:val="27"/>
      <w:lang w:val="en-US" w:eastAsia="en-CA"/>
      <w14:ligatures w14:val="none"/>
    </w:rPr>
  </w:style>
  <w:style w:type="character" w:customStyle="1" w:styleId="Heading4Char">
    <w:name w:val="Heading 4 Char"/>
    <w:basedOn w:val="DefaultParagraphFont"/>
    <w:link w:val="Heading4"/>
    <w:uiPriority w:val="9"/>
    <w:rsid w:val="00EE052F"/>
    <w:rPr>
      <w:rFonts w:ascii="Calibri" w:eastAsia="Calibri" w:hAnsi="Calibri" w:cs="Calibri"/>
      <w:b/>
      <w:kern w:val="0"/>
      <w:sz w:val="24"/>
      <w:szCs w:val="24"/>
      <w:lang w:val="en-US" w:eastAsia="en-CA"/>
      <w14:ligatures w14:val="none"/>
    </w:rPr>
  </w:style>
  <w:style w:type="character" w:styleId="Hyperlink">
    <w:name w:val="Hyperlink"/>
    <w:basedOn w:val="DefaultParagraphFont"/>
    <w:uiPriority w:val="99"/>
    <w:unhideWhenUsed/>
    <w:rsid w:val="004C30E8"/>
    <w:rPr>
      <w:color w:val="0000FF"/>
      <w:u w:val="single"/>
    </w:rPr>
  </w:style>
  <w:style w:type="paragraph" w:customStyle="1" w:styleId="Default">
    <w:name w:val="Default"/>
    <w:rsid w:val="00753817"/>
    <w:pPr>
      <w:autoSpaceDE w:val="0"/>
      <w:autoSpaceDN w:val="0"/>
      <w:adjustRightInd w:val="0"/>
      <w:spacing w:after="0" w:line="240" w:lineRule="auto"/>
    </w:pPr>
    <w:rPr>
      <w:rFonts w:ascii="Calibri" w:hAnsi="Calibri" w:cs="Calibri"/>
      <w:color w:val="000000"/>
      <w:kern w:val="0"/>
      <w:sz w:val="24"/>
      <w:szCs w:val="24"/>
    </w:rPr>
  </w:style>
  <w:style w:type="paragraph" w:styleId="ListParagraph">
    <w:name w:val="List Paragraph"/>
    <w:basedOn w:val="Normal"/>
    <w:uiPriority w:val="34"/>
    <w:qFormat/>
    <w:rsid w:val="00671D3C"/>
    <w:pPr>
      <w:ind w:left="720"/>
      <w:contextualSpacing/>
    </w:pPr>
  </w:style>
  <w:style w:type="paragraph" w:styleId="Header">
    <w:name w:val="header"/>
    <w:basedOn w:val="Normal"/>
    <w:link w:val="HeaderChar"/>
    <w:uiPriority w:val="99"/>
    <w:unhideWhenUsed/>
    <w:rsid w:val="00F83580"/>
    <w:pPr>
      <w:tabs>
        <w:tab w:val="center" w:pos="4680"/>
        <w:tab w:val="right" w:pos="9360"/>
      </w:tabs>
    </w:pPr>
  </w:style>
  <w:style w:type="character" w:customStyle="1" w:styleId="HeaderChar">
    <w:name w:val="Header Char"/>
    <w:basedOn w:val="DefaultParagraphFont"/>
    <w:link w:val="Header"/>
    <w:uiPriority w:val="99"/>
    <w:rsid w:val="00F83580"/>
    <w:rPr>
      <w:rFonts w:ascii="Calibri" w:eastAsia="Calibri" w:hAnsi="Calibri" w:cs="Calibri"/>
      <w:kern w:val="0"/>
      <w:sz w:val="24"/>
      <w:szCs w:val="24"/>
      <w:lang w:val="en-US" w:eastAsia="en-CA"/>
      <w14:ligatures w14:val="none"/>
    </w:rPr>
  </w:style>
  <w:style w:type="paragraph" w:styleId="Footer">
    <w:name w:val="footer"/>
    <w:basedOn w:val="Normal"/>
    <w:link w:val="FooterChar"/>
    <w:uiPriority w:val="99"/>
    <w:unhideWhenUsed/>
    <w:rsid w:val="00F83580"/>
    <w:pPr>
      <w:tabs>
        <w:tab w:val="center" w:pos="4680"/>
        <w:tab w:val="right" w:pos="9360"/>
      </w:tabs>
    </w:pPr>
  </w:style>
  <w:style w:type="character" w:customStyle="1" w:styleId="FooterChar">
    <w:name w:val="Footer Char"/>
    <w:basedOn w:val="DefaultParagraphFont"/>
    <w:link w:val="Footer"/>
    <w:uiPriority w:val="99"/>
    <w:rsid w:val="00F83580"/>
    <w:rPr>
      <w:rFonts w:ascii="Calibri" w:eastAsia="Calibri" w:hAnsi="Calibri" w:cs="Calibri"/>
      <w:kern w:val="0"/>
      <w:sz w:val="24"/>
      <w:szCs w:val="24"/>
      <w:lang w:val="en-US" w:eastAsia="en-CA"/>
      <w14:ligatures w14:val="none"/>
    </w:rPr>
  </w:style>
  <w:style w:type="character" w:customStyle="1" w:styleId="apple-tab-span">
    <w:name w:val="apple-tab-span"/>
    <w:basedOn w:val="DefaultParagraphFont"/>
    <w:rsid w:val="00476301"/>
  </w:style>
  <w:style w:type="paragraph" w:styleId="NormalWeb">
    <w:name w:val="Normal (Web)"/>
    <w:basedOn w:val="Normal"/>
    <w:uiPriority w:val="99"/>
    <w:semiHidden/>
    <w:unhideWhenUsed/>
    <w:rsid w:val="00476301"/>
    <w:pPr>
      <w:spacing w:before="100" w:beforeAutospacing="1" w:after="100" w:afterAutospacing="1"/>
    </w:pPr>
    <w:rPr>
      <w:rFonts w:ascii="Times New Roman" w:eastAsia="Times New Roman" w:hAnsi="Times New Roman" w:cs="Times New Roman"/>
      <w:lang w:val="en-CA"/>
    </w:rPr>
  </w:style>
  <w:style w:type="character" w:styleId="Strong">
    <w:name w:val="Strong"/>
    <w:basedOn w:val="DefaultParagraphFont"/>
    <w:uiPriority w:val="22"/>
    <w:qFormat/>
    <w:rsid w:val="00870200"/>
    <w:rPr>
      <w:b/>
      <w:bCs/>
    </w:rPr>
  </w:style>
  <w:style w:type="character" w:customStyle="1" w:styleId="Heading2Char">
    <w:name w:val="Heading 2 Char"/>
    <w:basedOn w:val="DefaultParagraphFont"/>
    <w:link w:val="Heading2"/>
    <w:uiPriority w:val="9"/>
    <w:semiHidden/>
    <w:rsid w:val="00870200"/>
    <w:rPr>
      <w:rFonts w:asciiTheme="majorHAnsi" w:eastAsiaTheme="majorEastAsia" w:hAnsiTheme="majorHAnsi" w:cstheme="majorBidi"/>
      <w:color w:val="2F5496" w:themeColor="accent1" w:themeShade="BF"/>
      <w:kern w:val="0"/>
      <w:sz w:val="26"/>
      <w:szCs w:val="26"/>
      <w:lang w:val="en-US" w:eastAsia="en-CA"/>
      <w14:ligatures w14:val="none"/>
    </w:rPr>
  </w:style>
  <w:style w:type="character" w:styleId="UnresolvedMention">
    <w:name w:val="Unresolved Mention"/>
    <w:basedOn w:val="DefaultParagraphFont"/>
    <w:uiPriority w:val="99"/>
    <w:semiHidden/>
    <w:unhideWhenUsed/>
    <w:rsid w:val="00B027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42588">
      <w:bodyDiv w:val="1"/>
      <w:marLeft w:val="0"/>
      <w:marRight w:val="0"/>
      <w:marTop w:val="0"/>
      <w:marBottom w:val="0"/>
      <w:divBdr>
        <w:top w:val="none" w:sz="0" w:space="0" w:color="auto"/>
        <w:left w:val="none" w:sz="0" w:space="0" w:color="auto"/>
        <w:bottom w:val="none" w:sz="0" w:space="0" w:color="auto"/>
        <w:right w:val="none" w:sz="0" w:space="0" w:color="auto"/>
      </w:divBdr>
    </w:div>
    <w:div w:id="458957565">
      <w:bodyDiv w:val="1"/>
      <w:marLeft w:val="0"/>
      <w:marRight w:val="0"/>
      <w:marTop w:val="0"/>
      <w:marBottom w:val="0"/>
      <w:divBdr>
        <w:top w:val="none" w:sz="0" w:space="0" w:color="auto"/>
        <w:left w:val="none" w:sz="0" w:space="0" w:color="auto"/>
        <w:bottom w:val="none" w:sz="0" w:space="0" w:color="auto"/>
        <w:right w:val="none" w:sz="0" w:space="0" w:color="auto"/>
      </w:divBdr>
    </w:div>
    <w:div w:id="565384076">
      <w:bodyDiv w:val="1"/>
      <w:marLeft w:val="0"/>
      <w:marRight w:val="0"/>
      <w:marTop w:val="0"/>
      <w:marBottom w:val="0"/>
      <w:divBdr>
        <w:top w:val="none" w:sz="0" w:space="0" w:color="auto"/>
        <w:left w:val="none" w:sz="0" w:space="0" w:color="auto"/>
        <w:bottom w:val="none" w:sz="0" w:space="0" w:color="auto"/>
        <w:right w:val="none" w:sz="0" w:space="0" w:color="auto"/>
      </w:divBdr>
    </w:div>
    <w:div w:id="903300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uhkashiff/amazon_products_sentimental_analysis&#183;" TargetMode="External"/><Relationship Id="rId3" Type="http://schemas.openxmlformats.org/officeDocument/2006/relationships/settings" Target="settings.xml"/><Relationship Id="rId7" Type="http://schemas.openxmlformats.org/officeDocument/2006/relationships/hyperlink" Target="https://www.linkedin.com/in/muhkashif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callmidrey/Project-4--Group-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901</Words>
  <Characters>5140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muhkashiff@gmail.com</dc:creator>
  <cp:keywords/>
  <dc:description/>
  <cp:lastModifiedBy>Muhammad Kashif</cp:lastModifiedBy>
  <cp:revision>3</cp:revision>
  <dcterms:created xsi:type="dcterms:W3CDTF">2026-08-20T08:18:00Z</dcterms:created>
  <dcterms:modified xsi:type="dcterms:W3CDTF">2026-08-20T08:26:00Z</dcterms:modified>
</cp:coreProperties>
</file>